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6F25" w14:textId="7DC179CB" w:rsidR="00565E21" w:rsidRDefault="00565E21">
      <w:pPr>
        <w:spacing w:after="324" w:line="281" w:lineRule="exact"/>
        <w:ind w:left="4608" w:right="1263"/>
      </w:pPr>
    </w:p>
    <w:p w14:paraId="17EDC027" w14:textId="77777777" w:rsidR="00565E21" w:rsidRDefault="00E11223">
      <w:pPr>
        <w:spacing w:after="72"/>
        <w:ind w:left="1656" w:right="6652"/>
      </w:pPr>
      <w:r>
        <w:rPr>
          <w:noProof/>
          <w:lang w:val="hr-HR" w:eastAsia="hr-HR"/>
        </w:rPr>
        <w:drawing>
          <wp:inline distT="0" distB="0" distL="0" distR="0" wp14:anchorId="0398BA22" wp14:editId="2698EA0F">
            <wp:extent cx="512445" cy="628970"/>
            <wp:effectExtent l="0" t="0" r="1905"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512866" cy="629487"/>
                    </a:xfrm>
                    <a:prstGeom prst="rect">
                      <a:avLst/>
                    </a:prstGeom>
                  </pic:spPr>
                </pic:pic>
              </a:graphicData>
            </a:graphic>
          </wp:inline>
        </w:drawing>
      </w:r>
    </w:p>
    <w:p w14:paraId="16F151B7" w14:textId="77777777" w:rsidR="00565E21" w:rsidRDefault="00E11223">
      <w:pPr>
        <w:spacing w:line="201" w:lineRule="auto"/>
        <w:ind w:left="1008"/>
        <w:rPr>
          <w:rFonts w:ascii="Times New Roman" w:hAnsi="Times New Roman"/>
          <w:b/>
          <w:color w:val="000000"/>
          <w:sz w:val="24"/>
          <w:lang w:val="hr-HR"/>
        </w:rPr>
      </w:pPr>
      <w:r>
        <w:rPr>
          <w:rFonts w:ascii="Times New Roman" w:hAnsi="Times New Roman"/>
          <w:b/>
          <w:color w:val="000000"/>
          <w:sz w:val="24"/>
          <w:lang w:val="hr-HR"/>
        </w:rPr>
        <w:t>REPUBLIKA HRVATSKA</w:t>
      </w:r>
    </w:p>
    <w:p w14:paraId="54719497" w14:textId="77777777" w:rsidR="00621D8D" w:rsidRDefault="00E11223" w:rsidP="00744B33">
      <w:pPr>
        <w:ind w:firstLine="360"/>
        <w:rPr>
          <w:rFonts w:ascii="Times New Roman" w:hAnsi="Times New Roman"/>
          <w:b/>
          <w:color w:val="000000"/>
          <w:sz w:val="24"/>
          <w:lang w:val="hr-HR"/>
        </w:rPr>
      </w:pPr>
      <w:r>
        <w:rPr>
          <w:rFonts w:ascii="Times New Roman" w:hAnsi="Times New Roman"/>
          <w:b/>
          <w:color w:val="000000"/>
          <w:sz w:val="24"/>
          <w:lang w:val="hr-HR"/>
        </w:rPr>
        <w:t xml:space="preserve">KRAPINSKO-ZAGORSKA ŽUPANIJA </w:t>
      </w:r>
    </w:p>
    <w:p w14:paraId="52805754" w14:textId="77777777" w:rsidR="00621D8D" w:rsidRPr="008B78BB" w:rsidRDefault="00E11223" w:rsidP="008B78BB">
      <w:pPr>
        <w:rPr>
          <w:rFonts w:ascii="Times New Roman" w:hAnsi="Times New Roman" w:cs="Times New Roman"/>
          <w:b/>
          <w:color w:val="000000"/>
          <w:spacing w:val="-4"/>
          <w:w w:val="105"/>
          <w:sz w:val="24"/>
          <w:szCs w:val="24"/>
          <w:lang w:val="hr-HR"/>
        </w:rPr>
      </w:pPr>
      <w:r w:rsidRPr="008B78BB">
        <w:rPr>
          <w:rFonts w:ascii="Times New Roman" w:hAnsi="Times New Roman" w:cs="Times New Roman"/>
          <w:b/>
          <w:color w:val="000000"/>
          <w:spacing w:val="-4"/>
          <w:w w:val="105"/>
          <w:sz w:val="24"/>
          <w:szCs w:val="24"/>
          <w:lang w:val="hr-HR"/>
        </w:rPr>
        <w:t xml:space="preserve">Upravni odjel za gospodarstvo, poljoprivredu, </w:t>
      </w:r>
    </w:p>
    <w:p w14:paraId="2D728BA4" w14:textId="77777777" w:rsidR="00621D8D" w:rsidRPr="008B78BB" w:rsidRDefault="00E11223" w:rsidP="008B78BB">
      <w:pPr>
        <w:rPr>
          <w:rFonts w:ascii="Times New Roman" w:hAnsi="Times New Roman" w:cs="Times New Roman"/>
          <w:b/>
          <w:color w:val="000000"/>
          <w:spacing w:val="-1"/>
          <w:w w:val="105"/>
          <w:sz w:val="24"/>
          <w:szCs w:val="24"/>
          <w:lang w:val="hr-HR"/>
        </w:rPr>
      </w:pPr>
      <w:r w:rsidRPr="008B78BB">
        <w:rPr>
          <w:rFonts w:ascii="Times New Roman" w:hAnsi="Times New Roman" w:cs="Times New Roman"/>
          <w:b/>
          <w:color w:val="000000"/>
          <w:spacing w:val="-1"/>
          <w:w w:val="105"/>
          <w:sz w:val="24"/>
          <w:szCs w:val="24"/>
          <w:lang w:val="hr-HR"/>
        </w:rPr>
        <w:t xml:space="preserve">turizam, promet i komunalnu infrastrukturu </w:t>
      </w:r>
    </w:p>
    <w:p w14:paraId="42D8A023" w14:textId="75A55408" w:rsidR="00565E21" w:rsidRPr="008B78BB" w:rsidRDefault="00E11223" w:rsidP="008B78BB">
      <w:pPr>
        <w:rPr>
          <w:rFonts w:ascii="Times New Roman" w:hAnsi="Times New Roman" w:cs="Times New Roman"/>
          <w:b/>
          <w:color w:val="000000"/>
          <w:sz w:val="24"/>
          <w:szCs w:val="24"/>
          <w:lang w:val="hr-HR"/>
        </w:rPr>
      </w:pPr>
      <w:r w:rsidRPr="008B78BB">
        <w:rPr>
          <w:rFonts w:ascii="Times New Roman" w:hAnsi="Times New Roman" w:cs="Times New Roman"/>
          <w:color w:val="000000"/>
          <w:spacing w:val="-6"/>
          <w:w w:val="105"/>
          <w:sz w:val="24"/>
          <w:szCs w:val="24"/>
          <w:lang w:val="hr-HR"/>
        </w:rPr>
        <w:t xml:space="preserve">KLASA: </w:t>
      </w:r>
      <w:r w:rsidR="00744B33" w:rsidRPr="008B78BB">
        <w:rPr>
          <w:rFonts w:ascii="Times New Roman" w:hAnsi="Times New Roman" w:cs="Times New Roman"/>
          <w:color w:val="000000"/>
          <w:spacing w:val="-6"/>
          <w:w w:val="105"/>
          <w:sz w:val="24"/>
          <w:szCs w:val="24"/>
          <w:lang w:val="hr-HR"/>
        </w:rPr>
        <w:t>3</w:t>
      </w:r>
      <w:r w:rsidR="00C60164">
        <w:rPr>
          <w:rFonts w:ascii="Times New Roman" w:hAnsi="Times New Roman" w:cs="Times New Roman"/>
          <w:color w:val="000000"/>
          <w:spacing w:val="-6"/>
          <w:w w:val="105"/>
          <w:sz w:val="24"/>
          <w:szCs w:val="24"/>
          <w:lang w:val="hr-HR"/>
        </w:rPr>
        <w:t>02</w:t>
      </w:r>
      <w:r w:rsidR="00744B33" w:rsidRPr="008B78BB">
        <w:rPr>
          <w:rFonts w:ascii="Times New Roman" w:hAnsi="Times New Roman" w:cs="Times New Roman"/>
          <w:color w:val="000000"/>
          <w:spacing w:val="-6"/>
          <w:w w:val="105"/>
          <w:sz w:val="24"/>
          <w:szCs w:val="24"/>
          <w:lang w:val="hr-HR"/>
        </w:rPr>
        <w:t>-0</w:t>
      </w:r>
      <w:r w:rsidR="00C60164">
        <w:rPr>
          <w:rFonts w:ascii="Times New Roman" w:hAnsi="Times New Roman" w:cs="Times New Roman"/>
          <w:color w:val="000000"/>
          <w:spacing w:val="-6"/>
          <w:w w:val="105"/>
          <w:sz w:val="24"/>
          <w:szCs w:val="24"/>
          <w:lang w:val="hr-HR"/>
        </w:rPr>
        <w:t>2</w:t>
      </w:r>
      <w:r w:rsidR="00744B33" w:rsidRPr="008B78BB">
        <w:rPr>
          <w:rFonts w:ascii="Times New Roman" w:hAnsi="Times New Roman" w:cs="Times New Roman"/>
          <w:color w:val="000000"/>
          <w:spacing w:val="-6"/>
          <w:w w:val="105"/>
          <w:sz w:val="24"/>
          <w:szCs w:val="24"/>
          <w:lang w:val="hr-HR"/>
        </w:rPr>
        <w:t>/2</w:t>
      </w:r>
      <w:r w:rsidR="00DC4CD2" w:rsidRPr="008B78BB">
        <w:rPr>
          <w:rFonts w:ascii="Times New Roman" w:hAnsi="Times New Roman" w:cs="Times New Roman"/>
          <w:color w:val="000000"/>
          <w:spacing w:val="-6"/>
          <w:w w:val="105"/>
          <w:sz w:val="24"/>
          <w:szCs w:val="24"/>
          <w:lang w:val="hr-HR"/>
        </w:rPr>
        <w:t>6</w:t>
      </w:r>
      <w:r w:rsidR="00744B33" w:rsidRPr="008B78BB">
        <w:rPr>
          <w:rFonts w:ascii="Times New Roman" w:hAnsi="Times New Roman" w:cs="Times New Roman"/>
          <w:color w:val="000000"/>
          <w:spacing w:val="-6"/>
          <w:w w:val="105"/>
          <w:sz w:val="24"/>
          <w:szCs w:val="24"/>
          <w:lang w:val="hr-HR"/>
        </w:rPr>
        <w:t>-01/</w:t>
      </w:r>
      <w:r w:rsidR="00C60164">
        <w:rPr>
          <w:rFonts w:ascii="Times New Roman" w:hAnsi="Times New Roman" w:cs="Times New Roman"/>
          <w:color w:val="000000"/>
          <w:spacing w:val="-6"/>
          <w:w w:val="105"/>
          <w:sz w:val="24"/>
          <w:szCs w:val="24"/>
          <w:lang w:val="hr-HR"/>
        </w:rPr>
        <w:t>01</w:t>
      </w:r>
    </w:p>
    <w:p w14:paraId="0B844392" w14:textId="18D875C2" w:rsidR="00565E21" w:rsidRPr="008B78BB" w:rsidRDefault="00E11223" w:rsidP="008B78BB">
      <w:pPr>
        <w:rPr>
          <w:rFonts w:ascii="Times New Roman" w:hAnsi="Times New Roman" w:cs="Times New Roman"/>
          <w:color w:val="000000"/>
          <w:spacing w:val="-4"/>
          <w:w w:val="105"/>
          <w:sz w:val="24"/>
          <w:szCs w:val="24"/>
          <w:lang w:val="hr-HR"/>
        </w:rPr>
      </w:pPr>
      <w:r w:rsidRPr="008B78BB">
        <w:rPr>
          <w:rFonts w:ascii="Times New Roman" w:hAnsi="Times New Roman" w:cs="Times New Roman"/>
          <w:color w:val="000000"/>
          <w:spacing w:val="-4"/>
          <w:w w:val="105"/>
          <w:sz w:val="24"/>
          <w:szCs w:val="24"/>
          <w:lang w:val="hr-HR"/>
        </w:rPr>
        <w:t xml:space="preserve">URBROJ: </w:t>
      </w:r>
      <w:r w:rsidR="00744B33" w:rsidRPr="008B78BB">
        <w:rPr>
          <w:rFonts w:ascii="Times New Roman" w:hAnsi="Times New Roman" w:cs="Times New Roman"/>
          <w:color w:val="000000"/>
          <w:spacing w:val="-4"/>
          <w:w w:val="105"/>
          <w:sz w:val="24"/>
          <w:szCs w:val="24"/>
          <w:lang w:val="hr-HR"/>
        </w:rPr>
        <w:t>2140-06/</w:t>
      </w:r>
      <w:r w:rsidR="00DC4CD2" w:rsidRPr="008B78BB">
        <w:rPr>
          <w:rFonts w:ascii="Times New Roman" w:hAnsi="Times New Roman" w:cs="Times New Roman"/>
          <w:color w:val="000000"/>
          <w:spacing w:val="-4"/>
          <w:w w:val="105"/>
          <w:sz w:val="24"/>
          <w:szCs w:val="24"/>
          <w:lang w:val="hr-HR"/>
        </w:rPr>
        <w:t>6</w:t>
      </w:r>
      <w:r w:rsidR="00744B33" w:rsidRPr="008B78BB">
        <w:rPr>
          <w:rFonts w:ascii="Times New Roman" w:hAnsi="Times New Roman" w:cs="Times New Roman"/>
          <w:color w:val="000000"/>
          <w:spacing w:val="-4"/>
          <w:w w:val="105"/>
          <w:sz w:val="24"/>
          <w:szCs w:val="24"/>
          <w:lang w:val="hr-HR"/>
        </w:rPr>
        <w:t>-2</w:t>
      </w:r>
      <w:r w:rsidR="00DC4CD2" w:rsidRPr="008B78BB">
        <w:rPr>
          <w:rFonts w:ascii="Times New Roman" w:hAnsi="Times New Roman" w:cs="Times New Roman"/>
          <w:color w:val="000000"/>
          <w:spacing w:val="-4"/>
          <w:w w:val="105"/>
          <w:sz w:val="24"/>
          <w:szCs w:val="24"/>
          <w:lang w:val="hr-HR"/>
        </w:rPr>
        <w:t>6</w:t>
      </w:r>
      <w:r w:rsidR="00744B33" w:rsidRPr="008B78BB">
        <w:rPr>
          <w:rFonts w:ascii="Times New Roman" w:hAnsi="Times New Roman" w:cs="Times New Roman"/>
          <w:color w:val="000000"/>
          <w:spacing w:val="-4"/>
          <w:w w:val="105"/>
          <w:sz w:val="24"/>
          <w:szCs w:val="24"/>
          <w:lang w:val="hr-HR"/>
        </w:rPr>
        <w:t>-</w:t>
      </w:r>
    </w:p>
    <w:p w14:paraId="6C20FE3F" w14:textId="1E91080B" w:rsidR="00565E21" w:rsidRPr="008B78BB" w:rsidRDefault="00E11223" w:rsidP="008B78BB">
      <w:pPr>
        <w:rPr>
          <w:rFonts w:ascii="Times New Roman" w:hAnsi="Times New Roman" w:cs="Times New Roman"/>
          <w:b/>
          <w:bCs/>
          <w:color w:val="000000"/>
          <w:spacing w:val="-4"/>
          <w:w w:val="105"/>
          <w:sz w:val="24"/>
          <w:szCs w:val="24"/>
          <w:lang w:val="hr-HR"/>
        </w:rPr>
      </w:pPr>
      <w:r w:rsidRPr="008B78BB">
        <w:rPr>
          <w:rFonts w:ascii="Times New Roman" w:hAnsi="Times New Roman" w:cs="Times New Roman"/>
          <w:color w:val="000000"/>
          <w:spacing w:val="-4"/>
          <w:w w:val="105"/>
          <w:sz w:val="24"/>
          <w:szCs w:val="24"/>
          <w:lang w:val="hr-HR"/>
        </w:rPr>
        <w:t xml:space="preserve">Krapina, </w:t>
      </w:r>
      <w:r w:rsidR="00DF1A9F" w:rsidRPr="008B78BB">
        <w:rPr>
          <w:rFonts w:ascii="Times New Roman" w:hAnsi="Times New Roman" w:cs="Times New Roman"/>
          <w:color w:val="000000"/>
          <w:spacing w:val="-4"/>
          <w:w w:val="105"/>
          <w:sz w:val="24"/>
          <w:szCs w:val="24"/>
          <w:lang w:val="hr-HR"/>
        </w:rPr>
        <w:t xml:space="preserve">                                                                                                           </w:t>
      </w:r>
      <w:r w:rsidR="00744B33" w:rsidRPr="008B78BB">
        <w:rPr>
          <w:rFonts w:ascii="Times New Roman" w:hAnsi="Times New Roman" w:cs="Times New Roman"/>
          <w:b/>
          <w:bCs/>
          <w:color w:val="000000"/>
          <w:spacing w:val="-4"/>
          <w:w w:val="105"/>
          <w:sz w:val="24"/>
          <w:szCs w:val="24"/>
          <w:lang w:val="hr-HR"/>
        </w:rPr>
        <w:t>NACRT</w:t>
      </w:r>
    </w:p>
    <w:p w14:paraId="6B9300EC" w14:textId="77777777" w:rsidR="00621D8D" w:rsidRPr="008B78BB" w:rsidRDefault="00621D8D" w:rsidP="008B78BB">
      <w:pPr>
        <w:rPr>
          <w:rFonts w:ascii="Times New Roman" w:hAnsi="Times New Roman" w:cs="Times New Roman"/>
          <w:b/>
          <w:bCs/>
          <w:color w:val="000000"/>
          <w:spacing w:val="-4"/>
          <w:w w:val="105"/>
          <w:sz w:val="24"/>
          <w:szCs w:val="24"/>
          <w:lang w:val="hr-HR"/>
        </w:rPr>
      </w:pPr>
    </w:p>
    <w:p w14:paraId="48C6984B" w14:textId="31CE468B" w:rsidR="00565E21" w:rsidRPr="008B78BB" w:rsidRDefault="00E11223" w:rsidP="008B78BB">
      <w:pPr>
        <w:jc w:val="both"/>
        <w:rPr>
          <w:rFonts w:ascii="Times New Roman" w:hAnsi="Times New Roman" w:cs="Times New Roman"/>
          <w:color w:val="000000"/>
          <w:spacing w:val="-4"/>
          <w:w w:val="105"/>
          <w:sz w:val="24"/>
          <w:szCs w:val="24"/>
          <w:lang w:val="hr-HR"/>
        </w:rPr>
      </w:pPr>
      <w:r w:rsidRPr="008B78BB">
        <w:rPr>
          <w:rFonts w:ascii="Times New Roman" w:hAnsi="Times New Roman" w:cs="Times New Roman"/>
          <w:color w:val="000000"/>
          <w:spacing w:val="-7"/>
          <w:w w:val="105"/>
          <w:sz w:val="24"/>
          <w:szCs w:val="24"/>
          <w:lang w:val="hr-HR"/>
        </w:rPr>
        <w:t xml:space="preserve">Na temelju članka 2. Zakona o državnim potporama („Narodne novine" br. 47/14 i 69/17) i </w:t>
      </w:r>
      <w:r w:rsidRPr="008B78BB">
        <w:rPr>
          <w:rFonts w:ascii="Times New Roman" w:hAnsi="Times New Roman" w:cs="Times New Roman"/>
          <w:color w:val="000000"/>
          <w:spacing w:val="-2"/>
          <w:w w:val="105"/>
          <w:sz w:val="24"/>
          <w:szCs w:val="24"/>
          <w:lang w:val="hr-HR"/>
        </w:rPr>
        <w:t xml:space="preserve">članka 32. Statuta Krapinsko-zagorske županije, („Službeni glasnik Krapinsko-zagorske </w:t>
      </w:r>
      <w:r w:rsidRPr="008B78BB">
        <w:rPr>
          <w:rFonts w:ascii="Times New Roman" w:hAnsi="Times New Roman" w:cs="Times New Roman"/>
          <w:color w:val="000000"/>
          <w:spacing w:val="-4"/>
          <w:w w:val="105"/>
          <w:sz w:val="24"/>
          <w:szCs w:val="24"/>
          <w:lang w:val="hr-HR"/>
        </w:rPr>
        <w:t>županije", broj 13/01, 05/06, 14/09, 11/13, 26/13, 5/20, 10/21 i 15/21-pročišćeni tekst)</w:t>
      </w:r>
      <w:r w:rsidR="00C93F7D" w:rsidRPr="008B78BB">
        <w:rPr>
          <w:rFonts w:ascii="Times New Roman" w:hAnsi="Times New Roman" w:cs="Times New Roman"/>
          <w:color w:val="000000"/>
          <w:spacing w:val="-4"/>
          <w:w w:val="105"/>
          <w:sz w:val="24"/>
          <w:szCs w:val="24"/>
          <w:lang w:val="hr-HR"/>
        </w:rPr>
        <w:t xml:space="preserve"> župan Krapinsko-zagorske županije donosi</w:t>
      </w:r>
    </w:p>
    <w:p w14:paraId="168AE4DC" w14:textId="77777777" w:rsidR="00621D8D" w:rsidRPr="008B78BB" w:rsidRDefault="00621D8D" w:rsidP="008B78BB">
      <w:pPr>
        <w:rPr>
          <w:rFonts w:ascii="Times New Roman" w:hAnsi="Times New Roman" w:cs="Times New Roman"/>
          <w:color w:val="000000"/>
          <w:spacing w:val="-7"/>
          <w:w w:val="105"/>
          <w:sz w:val="24"/>
          <w:szCs w:val="24"/>
          <w:lang w:val="hr-HR"/>
        </w:rPr>
      </w:pPr>
    </w:p>
    <w:p w14:paraId="5813F1B4" w14:textId="48F277EB" w:rsidR="00621D8D" w:rsidRPr="00EE5B12" w:rsidRDefault="00E11223" w:rsidP="008B78BB">
      <w:pPr>
        <w:ind w:left="1944" w:hanging="1368"/>
        <w:jc w:val="center"/>
        <w:rPr>
          <w:rFonts w:ascii="Times New Roman" w:hAnsi="Times New Roman" w:cs="Times New Roman"/>
          <w:b/>
          <w:color w:val="000000"/>
          <w:spacing w:val="1"/>
          <w:sz w:val="24"/>
          <w:szCs w:val="24"/>
          <w:lang w:val="hr-HR"/>
        </w:rPr>
      </w:pPr>
      <w:r w:rsidRPr="00EE5B12">
        <w:rPr>
          <w:rFonts w:ascii="Times New Roman" w:hAnsi="Times New Roman" w:cs="Times New Roman"/>
          <w:b/>
          <w:color w:val="000000"/>
          <w:spacing w:val="1"/>
          <w:sz w:val="24"/>
          <w:szCs w:val="24"/>
          <w:lang w:val="hr-HR"/>
        </w:rPr>
        <w:t>P</w:t>
      </w:r>
      <w:r w:rsidR="00EE5B12" w:rsidRPr="00EE5B12">
        <w:rPr>
          <w:rFonts w:ascii="Times New Roman" w:hAnsi="Times New Roman" w:cs="Times New Roman"/>
          <w:b/>
          <w:color w:val="000000"/>
          <w:spacing w:val="1"/>
          <w:sz w:val="24"/>
          <w:szCs w:val="24"/>
          <w:lang w:val="hr-HR"/>
        </w:rPr>
        <w:t>ravilnik za dodjelu</w:t>
      </w:r>
      <w:r w:rsidRPr="00EE5B12">
        <w:rPr>
          <w:rFonts w:ascii="Times New Roman" w:hAnsi="Times New Roman" w:cs="Times New Roman"/>
          <w:b/>
          <w:color w:val="000000"/>
          <w:spacing w:val="1"/>
          <w:sz w:val="24"/>
          <w:szCs w:val="24"/>
          <w:lang w:val="hr-HR"/>
        </w:rPr>
        <w:t xml:space="preserve"> </w:t>
      </w:r>
      <w:r w:rsidR="00EE5B12" w:rsidRPr="00EE5B12">
        <w:rPr>
          <w:rFonts w:ascii="Times New Roman" w:hAnsi="Times New Roman" w:cs="Times New Roman"/>
          <w:b/>
          <w:color w:val="000000"/>
          <w:spacing w:val="1"/>
          <w:sz w:val="24"/>
          <w:szCs w:val="24"/>
          <w:lang w:val="hr-HR"/>
        </w:rPr>
        <w:t>potpore</w:t>
      </w:r>
      <w:r w:rsidRPr="00EE5B12">
        <w:rPr>
          <w:rFonts w:ascii="Times New Roman" w:hAnsi="Times New Roman" w:cs="Times New Roman"/>
          <w:b/>
          <w:color w:val="000000"/>
          <w:spacing w:val="1"/>
          <w:sz w:val="24"/>
          <w:szCs w:val="24"/>
          <w:lang w:val="hr-HR"/>
        </w:rPr>
        <w:t xml:space="preserve"> </w:t>
      </w:r>
      <w:r w:rsidR="00EE5B12" w:rsidRPr="00EE5B12">
        <w:rPr>
          <w:rFonts w:ascii="Times New Roman" w:hAnsi="Times New Roman" w:cs="Times New Roman"/>
          <w:b/>
          <w:color w:val="000000"/>
          <w:spacing w:val="1"/>
          <w:sz w:val="24"/>
          <w:szCs w:val="24"/>
          <w:lang w:val="hr-HR"/>
        </w:rPr>
        <w:t>za</w:t>
      </w:r>
      <w:r w:rsidRPr="00EE5B12">
        <w:rPr>
          <w:rFonts w:ascii="Times New Roman" w:hAnsi="Times New Roman" w:cs="Times New Roman"/>
          <w:b/>
          <w:color w:val="000000"/>
          <w:spacing w:val="1"/>
          <w:sz w:val="24"/>
          <w:szCs w:val="24"/>
          <w:lang w:val="hr-HR"/>
        </w:rPr>
        <w:t xml:space="preserve"> </w:t>
      </w:r>
      <w:r w:rsidR="00EE5B12" w:rsidRPr="00EE5B12">
        <w:rPr>
          <w:rFonts w:ascii="Times New Roman" w:hAnsi="Times New Roman" w:cs="Times New Roman"/>
          <w:b/>
          <w:color w:val="000000"/>
          <w:spacing w:val="1"/>
          <w:sz w:val="24"/>
          <w:szCs w:val="24"/>
          <w:lang w:val="hr-HR"/>
        </w:rPr>
        <w:t xml:space="preserve"> digitalnu i </w:t>
      </w:r>
      <w:r w:rsidR="00A416EF" w:rsidRPr="00EE5B12">
        <w:rPr>
          <w:rFonts w:ascii="Times New Roman" w:hAnsi="Times New Roman" w:cs="Times New Roman"/>
          <w:b/>
          <w:color w:val="000000"/>
          <w:spacing w:val="1"/>
          <w:sz w:val="24"/>
          <w:szCs w:val="24"/>
          <w:lang w:val="hr-HR"/>
        </w:rPr>
        <w:t xml:space="preserve"> </w:t>
      </w:r>
      <w:r w:rsidR="00EE5B12" w:rsidRPr="00EE5B12">
        <w:rPr>
          <w:rFonts w:ascii="Times New Roman" w:hAnsi="Times New Roman" w:cs="Times New Roman"/>
          <w:b/>
          <w:color w:val="000000"/>
          <w:spacing w:val="1"/>
          <w:sz w:val="24"/>
          <w:szCs w:val="24"/>
          <w:lang w:val="hr-HR"/>
        </w:rPr>
        <w:t xml:space="preserve">inovativnu </w:t>
      </w:r>
    </w:p>
    <w:p w14:paraId="46294D11" w14:textId="4C9DDF44" w:rsidR="00D44489" w:rsidRPr="00EE5B12" w:rsidRDefault="00EE5B12" w:rsidP="008B78BB">
      <w:pPr>
        <w:ind w:left="1944" w:hanging="1368"/>
        <w:jc w:val="center"/>
        <w:rPr>
          <w:rFonts w:ascii="Times New Roman" w:hAnsi="Times New Roman" w:cs="Times New Roman"/>
          <w:b/>
          <w:color w:val="000000"/>
          <w:spacing w:val="1"/>
          <w:sz w:val="24"/>
          <w:szCs w:val="24"/>
          <w:lang w:val="hr-HR"/>
        </w:rPr>
      </w:pPr>
      <w:r w:rsidRPr="00EE5B12">
        <w:rPr>
          <w:rFonts w:ascii="Times New Roman" w:hAnsi="Times New Roman" w:cs="Times New Roman"/>
          <w:b/>
          <w:color w:val="000000"/>
          <w:spacing w:val="1"/>
          <w:sz w:val="24"/>
          <w:szCs w:val="24"/>
          <w:lang w:val="hr-HR"/>
        </w:rPr>
        <w:t>tranziciju</w:t>
      </w:r>
      <w:r w:rsidR="00A416EF" w:rsidRPr="00EE5B12">
        <w:rPr>
          <w:rFonts w:ascii="Times New Roman" w:hAnsi="Times New Roman" w:cs="Times New Roman"/>
          <w:b/>
          <w:color w:val="000000"/>
          <w:spacing w:val="1"/>
          <w:sz w:val="24"/>
          <w:szCs w:val="24"/>
          <w:lang w:val="hr-HR"/>
        </w:rPr>
        <w:t xml:space="preserve"> </w:t>
      </w:r>
      <w:r w:rsidRPr="00EE5B12">
        <w:rPr>
          <w:rFonts w:ascii="Times New Roman" w:hAnsi="Times New Roman" w:cs="Times New Roman"/>
          <w:b/>
          <w:color w:val="000000"/>
          <w:spacing w:val="1"/>
          <w:sz w:val="24"/>
          <w:szCs w:val="24"/>
          <w:lang w:val="hr-HR"/>
        </w:rPr>
        <w:t>poduzetnika</w:t>
      </w:r>
      <w:r w:rsidR="00A416EF" w:rsidRPr="00EE5B12">
        <w:rPr>
          <w:rFonts w:ascii="Times New Roman" w:hAnsi="Times New Roman" w:cs="Times New Roman"/>
          <w:b/>
          <w:color w:val="000000"/>
          <w:spacing w:val="1"/>
          <w:sz w:val="24"/>
          <w:szCs w:val="24"/>
          <w:lang w:val="hr-HR"/>
        </w:rPr>
        <w:t xml:space="preserve"> </w:t>
      </w:r>
      <w:r w:rsidR="00D44489" w:rsidRPr="00EE5B12">
        <w:rPr>
          <w:rFonts w:ascii="Times New Roman" w:hAnsi="Times New Roman" w:cs="Times New Roman"/>
          <w:b/>
          <w:color w:val="000000"/>
          <w:spacing w:val="1"/>
          <w:sz w:val="24"/>
          <w:szCs w:val="24"/>
          <w:lang w:val="hr-HR"/>
        </w:rPr>
        <w:t xml:space="preserve"> </w:t>
      </w:r>
      <w:r w:rsidRPr="00EE5B12">
        <w:rPr>
          <w:rFonts w:ascii="Times New Roman" w:hAnsi="Times New Roman" w:cs="Times New Roman"/>
          <w:b/>
          <w:color w:val="000000"/>
          <w:spacing w:val="1"/>
          <w:sz w:val="24"/>
          <w:szCs w:val="24"/>
          <w:lang w:val="hr-HR"/>
        </w:rPr>
        <w:t>Krapinsko-zagorske županije</w:t>
      </w:r>
    </w:p>
    <w:p w14:paraId="70BFADC7" w14:textId="77777777" w:rsidR="004163F1" w:rsidRPr="008B78BB" w:rsidRDefault="004163F1" w:rsidP="008B78BB">
      <w:pPr>
        <w:ind w:left="1944" w:hanging="1368"/>
        <w:jc w:val="both"/>
        <w:rPr>
          <w:rFonts w:ascii="Times New Roman" w:hAnsi="Times New Roman" w:cs="Times New Roman"/>
          <w:b/>
          <w:color w:val="000000"/>
          <w:sz w:val="24"/>
          <w:szCs w:val="24"/>
          <w:lang w:val="hr-HR"/>
        </w:rPr>
      </w:pPr>
    </w:p>
    <w:p w14:paraId="6FE0549F" w14:textId="20517DE2" w:rsidR="00744B33" w:rsidRPr="008B78BB" w:rsidRDefault="004163F1" w:rsidP="008B78BB">
      <w:pPr>
        <w:jc w:val="center"/>
        <w:rPr>
          <w:rFonts w:ascii="Times New Roman" w:hAnsi="Times New Roman" w:cs="Times New Roman"/>
          <w:b/>
          <w:color w:val="000000"/>
          <w:w w:val="105"/>
          <w:sz w:val="24"/>
          <w:szCs w:val="24"/>
          <w:lang w:val="hr-HR"/>
        </w:rPr>
      </w:pPr>
      <w:r w:rsidRPr="008B78BB">
        <w:rPr>
          <w:rFonts w:ascii="Times New Roman" w:hAnsi="Times New Roman" w:cs="Times New Roman"/>
          <w:b/>
          <w:color w:val="000000"/>
          <w:w w:val="105"/>
          <w:sz w:val="24"/>
          <w:szCs w:val="24"/>
          <w:lang w:val="hr-HR"/>
        </w:rPr>
        <w:t>Članak 1.</w:t>
      </w:r>
    </w:p>
    <w:p w14:paraId="76FF33A8" w14:textId="799908AB" w:rsidR="00744B33" w:rsidRPr="008B78BB" w:rsidRDefault="004163F1" w:rsidP="008B78BB">
      <w:pPr>
        <w:pStyle w:val="Bezproreda"/>
        <w:rPr>
          <w:rFonts w:ascii="Times New Roman" w:hAnsi="Times New Roman" w:cs="Times New Roman"/>
          <w:b/>
          <w:bCs/>
          <w:sz w:val="24"/>
          <w:szCs w:val="24"/>
          <w:lang w:val="hr-HR"/>
        </w:rPr>
      </w:pPr>
      <w:r w:rsidRPr="008B78BB">
        <w:rPr>
          <w:rFonts w:ascii="Times New Roman" w:hAnsi="Times New Roman" w:cs="Times New Roman"/>
          <w:b/>
          <w:bCs/>
          <w:sz w:val="24"/>
          <w:szCs w:val="24"/>
          <w:lang w:val="hr-HR"/>
        </w:rPr>
        <w:t>Uvodne odredbe</w:t>
      </w:r>
    </w:p>
    <w:p w14:paraId="1FABAD01" w14:textId="77777777" w:rsidR="004163F1" w:rsidRPr="008B78BB" w:rsidRDefault="004163F1" w:rsidP="008B78BB">
      <w:pPr>
        <w:pStyle w:val="Bezproreda"/>
        <w:rPr>
          <w:rFonts w:ascii="Times New Roman" w:hAnsi="Times New Roman" w:cs="Times New Roman"/>
          <w:b/>
          <w:bCs/>
          <w:sz w:val="24"/>
          <w:szCs w:val="24"/>
          <w:lang w:val="hr-HR"/>
        </w:rPr>
      </w:pPr>
    </w:p>
    <w:p w14:paraId="18BFF1BA" w14:textId="4544916D" w:rsidR="004163F1" w:rsidRPr="008B78BB" w:rsidRDefault="00E11223" w:rsidP="008B78BB">
      <w:pPr>
        <w:jc w:val="both"/>
        <w:rPr>
          <w:rFonts w:ascii="Times New Roman" w:hAnsi="Times New Roman" w:cs="Times New Roman"/>
          <w:color w:val="000000"/>
          <w:spacing w:val="-7"/>
          <w:w w:val="105"/>
          <w:sz w:val="24"/>
          <w:szCs w:val="24"/>
          <w:lang w:val="hr-HR"/>
        </w:rPr>
      </w:pPr>
      <w:r w:rsidRPr="008B78BB">
        <w:rPr>
          <w:rFonts w:ascii="Times New Roman" w:hAnsi="Times New Roman" w:cs="Times New Roman"/>
          <w:color w:val="000000"/>
          <w:spacing w:val="-5"/>
          <w:w w:val="105"/>
          <w:sz w:val="24"/>
          <w:szCs w:val="24"/>
          <w:lang w:val="hr-HR"/>
        </w:rPr>
        <w:t xml:space="preserve">Pravilnikom za dodjelu potpore </w:t>
      </w:r>
      <w:bookmarkStart w:id="0" w:name="_Hlk192165331"/>
      <w:r w:rsidRPr="008B78BB">
        <w:rPr>
          <w:rFonts w:ascii="Times New Roman" w:hAnsi="Times New Roman" w:cs="Times New Roman"/>
          <w:color w:val="000000"/>
          <w:spacing w:val="-5"/>
          <w:w w:val="105"/>
          <w:sz w:val="24"/>
          <w:szCs w:val="24"/>
          <w:lang w:val="hr-HR"/>
        </w:rPr>
        <w:t xml:space="preserve">za </w:t>
      </w:r>
      <w:r w:rsidR="00A416EF" w:rsidRPr="008B78BB">
        <w:rPr>
          <w:rFonts w:ascii="Times New Roman" w:hAnsi="Times New Roman" w:cs="Times New Roman"/>
          <w:color w:val="000000"/>
          <w:spacing w:val="-5"/>
          <w:w w:val="105"/>
          <w:sz w:val="24"/>
          <w:szCs w:val="24"/>
          <w:lang w:val="hr-HR"/>
        </w:rPr>
        <w:t xml:space="preserve">digitalnu i inovativnu tranziciju poduzetnika Krapinsko-zagorske županije </w:t>
      </w:r>
      <w:bookmarkEnd w:id="0"/>
      <w:r w:rsidRPr="008B78BB">
        <w:rPr>
          <w:rFonts w:ascii="Times New Roman" w:hAnsi="Times New Roman" w:cs="Times New Roman"/>
          <w:color w:val="000000"/>
          <w:spacing w:val="-5"/>
          <w:w w:val="105"/>
          <w:sz w:val="24"/>
          <w:szCs w:val="24"/>
          <w:lang w:val="hr-HR"/>
        </w:rPr>
        <w:t xml:space="preserve">(u daljnjem tekstu: </w:t>
      </w:r>
      <w:r w:rsidRPr="008B78BB">
        <w:rPr>
          <w:rFonts w:ascii="Times New Roman" w:hAnsi="Times New Roman" w:cs="Times New Roman"/>
          <w:color w:val="000000"/>
          <w:spacing w:val="-7"/>
          <w:w w:val="105"/>
          <w:sz w:val="24"/>
          <w:szCs w:val="24"/>
          <w:lang w:val="hr-HR"/>
        </w:rPr>
        <w:t xml:space="preserve">Pravilnik) utvrđuju se način i uvjeti dodjele potpore. </w:t>
      </w:r>
    </w:p>
    <w:p w14:paraId="10F58E11" w14:textId="77777777" w:rsidR="006A09E6" w:rsidRPr="008B78BB" w:rsidRDefault="006A09E6" w:rsidP="008B78BB">
      <w:pPr>
        <w:jc w:val="both"/>
        <w:rPr>
          <w:rFonts w:ascii="Times New Roman" w:hAnsi="Times New Roman" w:cs="Times New Roman"/>
          <w:color w:val="000000"/>
          <w:spacing w:val="-4"/>
          <w:w w:val="105"/>
          <w:sz w:val="24"/>
          <w:szCs w:val="24"/>
          <w:lang w:val="hr-HR"/>
        </w:rPr>
      </w:pPr>
    </w:p>
    <w:p w14:paraId="7C3FEA9F" w14:textId="2BA7F6ED" w:rsidR="004163F1" w:rsidRPr="008B78BB" w:rsidRDefault="004163F1" w:rsidP="008B78BB">
      <w:pPr>
        <w:jc w:val="center"/>
        <w:rPr>
          <w:rFonts w:ascii="Times New Roman" w:hAnsi="Times New Roman" w:cs="Times New Roman"/>
          <w:b/>
          <w:color w:val="000000"/>
          <w:w w:val="105"/>
          <w:sz w:val="24"/>
          <w:szCs w:val="24"/>
          <w:lang w:val="hr-HR"/>
        </w:rPr>
      </w:pPr>
      <w:r w:rsidRPr="008B78BB">
        <w:rPr>
          <w:rFonts w:ascii="Times New Roman" w:hAnsi="Times New Roman" w:cs="Times New Roman"/>
          <w:b/>
          <w:color w:val="000000"/>
          <w:w w:val="105"/>
          <w:sz w:val="24"/>
          <w:szCs w:val="24"/>
          <w:lang w:val="hr-HR"/>
        </w:rPr>
        <w:t>Članak 2.</w:t>
      </w:r>
    </w:p>
    <w:p w14:paraId="5AE0D565" w14:textId="79A22FA7" w:rsidR="004163F1" w:rsidRPr="008B78BB" w:rsidRDefault="004163F1" w:rsidP="008B78BB">
      <w:pPr>
        <w:jc w:val="both"/>
        <w:rPr>
          <w:rFonts w:ascii="Times New Roman" w:hAnsi="Times New Roman" w:cs="Times New Roman"/>
          <w:b/>
          <w:bCs/>
          <w:color w:val="000000"/>
          <w:spacing w:val="-5"/>
          <w:w w:val="105"/>
          <w:sz w:val="24"/>
          <w:szCs w:val="24"/>
          <w:lang w:val="hr-HR"/>
        </w:rPr>
      </w:pPr>
      <w:r w:rsidRPr="008B78BB">
        <w:rPr>
          <w:rFonts w:ascii="Times New Roman" w:hAnsi="Times New Roman" w:cs="Times New Roman"/>
          <w:b/>
          <w:bCs/>
          <w:color w:val="000000"/>
          <w:spacing w:val="-5"/>
          <w:w w:val="105"/>
          <w:sz w:val="24"/>
          <w:szCs w:val="24"/>
          <w:lang w:val="hr-HR"/>
        </w:rPr>
        <w:t>Ciljevi Pravilnika</w:t>
      </w:r>
    </w:p>
    <w:p w14:paraId="220A808E" w14:textId="77777777" w:rsidR="00744B33" w:rsidRPr="008B78BB" w:rsidRDefault="00744B33" w:rsidP="008B78BB">
      <w:pPr>
        <w:jc w:val="center"/>
        <w:rPr>
          <w:rFonts w:ascii="Times New Roman" w:hAnsi="Times New Roman" w:cs="Times New Roman"/>
          <w:b/>
          <w:color w:val="000000"/>
          <w:w w:val="105"/>
          <w:sz w:val="24"/>
          <w:szCs w:val="24"/>
          <w:lang w:val="hr-HR"/>
        </w:rPr>
      </w:pPr>
    </w:p>
    <w:p w14:paraId="5D158BC4" w14:textId="14A175EB" w:rsidR="00565E21" w:rsidRPr="008B78BB" w:rsidRDefault="00E11223"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 xml:space="preserve">Cilj dodjele potpore je poticanje </w:t>
      </w:r>
      <w:r w:rsidR="009E652D" w:rsidRPr="008B78BB">
        <w:rPr>
          <w:rFonts w:ascii="Times New Roman" w:hAnsi="Times New Roman" w:cs="Times New Roman"/>
          <w:color w:val="000000"/>
          <w:spacing w:val="-2"/>
          <w:w w:val="105"/>
          <w:sz w:val="24"/>
          <w:szCs w:val="24"/>
          <w:lang w:val="hr-HR"/>
        </w:rPr>
        <w:t xml:space="preserve">gospodarskog rasta mikro, malih i srednjih poduzetnika te obrtnika sa područja Krapinsko-zagorske županije </w:t>
      </w:r>
      <w:r w:rsidR="00352180" w:rsidRPr="008B78BB">
        <w:rPr>
          <w:rFonts w:ascii="Times New Roman" w:hAnsi="Times New Roman" w:cs="Times New Roman"/>
          <w:color w:val="000000"/>
          <w:spacing w:val="-5"/>
          <w:w w:val="105"/>
          <w:sz w:val="24"/>
          <w:szCs w:val="24"/>
          <w:lang w:val="hr-HR"/>
        </w:rPr>
        <w:t xml:space="preserve">(u daljnjem tekstu: </w:t>
      </w:r>
      <w:r w:rsidR="00352180" w:rsidRPr="008B78BB">
        <w:rPr>
          <w:rFonts w:ascii="Times New Roman" w:hAnsi="Times New Roman" w:cs="Times New Roman"/>
          <w:color w:val="000000"/>
          <w:spacing w:val="-7"/>
          <w:w w:val="105"/>
          <w:sz w:val="24"/>
          <w:szCs w:val="24"/>
          <w:lang w:val="hr-HR"/>
        </w:rPr>
        <w:t xml:space="preserve">Županija) </w:t>
      </w:r>
      <w:r w:rsidR="009E652D" w:rsidRPr="008B78BB">
        <w:rPr>
          <w:rFonts w:ascii="Times New Roman" w:hAnsi="Times New Roman" w:cs="Times New Roman"/>
          <w:color w:val="000000"/>
          <w:spacing w:val="-2"/>
          <w:w w:val="105"/>
          <w:sz w:val="24"/>
          <w:szCs w:val="24"/>
          <w:lang w:val="hr-HR"/>
        </w:rPr>
        <w:t>kroz inovacije i digitalizaciju, s posebnim naglaskom na unaprjeđenje inovativnosti poslovanja, poticanje digitalne transformacije poduzeća, jačanje konkurentnosti kroz primjenu novih tehnologija, povećanje produktivnosti i optimizaciju poslovnih procesa te olakšavanje pristupa inovacijskim projektima i digitalnim alatima.</w:t>
      </w:r>
    </w:p>
    <w:p w14:paraId="6909677C" w14:textId="71570A29" w:rsidR="004163F1" w:rsidRPr="008B78BB" w:rsidRDefault="004163F1" w:rsidP="008B78BB">
      <w:pPr>
        <w:jc w:val="center"/>
        <w:rPr>
          <w:rFonts w:ascii="Times New Roman" w:hAnsi="Times New Roman" w:cs="Times New Roman"/>
          <w:b/>
          <w:color w:val="000000"/>
          <w:w w:val="105"/>
          <w:sz w:val="24"/>
          <w:szCs w:val="24"/>
          <w:lang w:val="hr-HR"/>
        </w:rPr>
      </w:pPr>
      <w:r w:rsidRPr="008B78BB">
        <w:rPr>
          <w:rFonts w:ascii="Times New Roman" w:hAnsi="Times New Roman" w:cs="Times New Roman"/>
          <w:b/>
          <w:color w:val="000000"/>
          <w:w w:val="105"/>
          <w:sz w:val="24"/>
          <w:szCs w:val="24"/>
          <w:lang w:val="hr-HR"/>
        </w:rPr>
        <w:t>Članak 3.</w:t>
      </w:r>
    </w:p>
    <w:p w14:paraId="6399BCC8" w14:textId="1911FD97" w:rsidR="004163F1" w:rsidRPr="008B78BB" w:rsidRDefault="004163F1" w:rsidP="008B78BB">
      <w:pPr>
        <w:jc w:val="both"/>
        <w:rPr>
          <w:rFonts w:ascii="Times New Roman" w:hAnsi="Times New Roman" w:cs="Times New Roman"/>
          <w:b/>
          <w:bCs/>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Pojedini pojmovi u Pravilniku</w:t>
      </w:r>
    </w:p>
    <w:p w14:paraId="5B701FB6" w14:textId="77777777" w:rsidR="00744B33" w:rsidRPr="008B78BB" w:rsidRDefault="00744B33" w:rsidP="008B78BB">
      <w:pPr>
        <w:jc w:val="center"/>
        <w:rPr>
          <w:rFonts w:ascii="Times New Roman" w:hAnsi="Times New Roman" w:cs="Times New Roman"/>
          <w:b/>
          <w:color w:val="000000"/>
          <w:w w:val="105"/>
          <w:sz w:val="24"/>
          <w:szCs w:val="24"/>
          <w:lang w:val="hr-HR"/>
        </w:rPr>
      </w:pPr>
    </w:p>
    <w:p w14:paraId="352E0CC7" w14:textId="7A44D0B4" w:rsidR="009E652D" w:rsidRPr="008B78BB" w:rsidRDefault="00E11223" w:rsidP="008B78BB">
      <w:pPr>
        <w:rPr>
          <w:rFonts w:ascii="Times New Roman" w:hAnsi="Times New Roman" w:cs="Times New Roman"/>
          <w:color w:val="000000"/>
          <w:spacing w:val="-3"/>
          <w:w w:val="105"/>
          <w:sz w:val="24"/>
          <w:szCs w:val="24"/>
          <w:lang w:val="hr-HR"/>
        </w:rPr>
      </w:pPr>
      <w:r w:rsidRPr="008B78BB">
        <w:rPr>
          <w:rFonts w:ascii="Times New Roman" w:hAnsi="Times New Roman" w:cs="Times New Roman"/>
          <w:bCs/>
          <w:color w:val="000000"/>
          <w:spacing w:val="-3"/>
          <w:w w:val="105"/>
          <w:sz w:val="24"/>
          <w:szCs w:val="24"/>
          <w:lang w:val="hr-HR"/>
        </w:rPr>
        <w:t>Pojedini pojmovi u</w:t>
      </w:r>
      <w:r w:rsidRPr="008B78BB">
        <w:rPr>
          <w:rFonts w:ascii="Times New Roman" w:hAnsi="Times New Roman" w:cs="Times New Roman"/>
          <w:b/>
          <w:color w:val="000000"/>
          <w:spacing w:val="-3"/>
          <w:w w:val="105"/>
          <w:sz w:val="24"/>
          <w:szCs w:val="24"/>
          <w:lang w:val="hr-HR"/>
        </w:rPr>
        <w:t xml:space="preserve"> </w:t>
      </w:r>
      <w:r w:rsidR="004163F1" w:rsidRPr="008B78BB">
        <w:rPr>
          <w:rFonts w:ascii="Times New Roman" w:hAnsi="Times New Roman" w:cs="Times New Roman"/>
          <w:color w:val="000000"/>
          <w:spacing w:val="-3"/>
          <w:w w:val="105"/>
          <w:sz w:val="24"/>
          <w:szCs w:val="24"/>
          <w:lang w:val="hr-HR"/>
        </w:rPr>
        <w:t xml:space="preserve"> ovom </w:t>
      </w:r>
      <w:r w:rsidRPr="008B78BB">
        <w:rPr>
          <w:rFonts w:ascii="Times New Roman" w:hAnsi="Times New Roman" w:cs="Times New Roman"/>
          <w:color w:val="000000"/>
          <w:spacing w:val="-3"/>
          <w:w w:val="105"/>
          <w:sz w:val="24"/>
          <w:szCs w:val="24"/>
          <w:lang w:val="hr-HR"/>
        </w:rPr>
        <w:t>Pravilnik</w:t>
      </w:r>
      <w:r w:rsidR="004163F1" w:rsidRPr="008B78BB">
        <w:rPr>
          <w:rFonts w:ascii="Times New Roman" w:hAnsi="Times New Roman" w:cs="Times New Roman"/>
          <w:color w:val="000000"/>
          <w:spacing w:val="-3"/>
          <w:w w:val="105"/>
          <w:sz w:val="24"/>
          <w:szCs w:val="24"/>
          <w:lang w:val="hr-HR"/>
        </w:rPr>
        <w:t>u</w:t>
      </w:r>
      <w:r w:rsidRPr="008B78BB">
        <w:rPr>
          <w:rFonts w:ascii="Times New Roman" w:hAnsi="Times New Roman" w:cs="Times New Roman"/>
          <w:color w:val="000000"/>
          <w:spacing w:val="-3"/>
          <w:w w:val="105"/>
          <w:sz w:val="24"/>
          <w:szCs w:val="24"/>
          <w:lang w:val="hr-HR"/>
        </w:rPr>
        <w:t xml:space="preserve"> imaju sljedeće značenje:</w:t>
      </w:r>
    </w:p>
    <w:p w14:paraId="067CC11B" w14:textId="7B08D9F5" w:rsidR="00AB127C" w:rsidRPr="008B78BB" w:rsidRDefault="00CD7E7E"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w:t>
      </w:r>
      <w:r w:rsidR="009E652D" w:rsidRPr="008B78BB">
        <w:rPr>
          <w:rFonts w:ascii="Times New Roman" w:hAnsi="Times New Roman" w:cs="Times New Roman"/>
          <w:b/>
          <w:bCs/>
          <w:color w:val="000000"/>
          <w:spacing w:val="-2"/>
          <w:w w:val="105"/>
          <w:sz w:val="24"/>
          <w:szCs w:val="24"/>
          <w:lang w:val="hr-HR"/>
        </w:rPr>
        <w:t>Potpora male vrijednosti (</w:t>
      </w:r>
      <w:r w:rsidR="009E652D" w:rsidRPr="008B78BB">
        <w:rPr>
          <w:rFonts w:ascii="Times New Roman" w:hAnsi="Times New Roman" w:cs="Times New Roman"/>
          <w:b/>
          <w:bCs/>
          <w:i/>
          <w:iCs/>
          <w:color w:val="000000"/>
          <w:spacing w:val="-2"/>
          <w:w w:val="105"/>
          <w:sz w:val="24"/>
          <w:szCs w:val="24"/>
          <w:lang w:val="hr-HR"/>
        </w:rPr>
        <w:t>de minimis</w:t>
      </w:r>
      <w:r w:rsidR="009E652D" w:rsidRPr="008B78BB">
        <w:rPr>
          <w:rFonts w:ascii="Times New Roman" w:hAnsi="Times New Roman" w:cs="Times New Roman"/>
          <w:b/>
          <w:bCs/>
          <w:color w:val="000000"/>
          <w:spacing w:val="-2"/>
          <w:w w:val="105"/>
          <w:sz w:val="24"/>
          <w:szCs w:val="24"/>
          <w:lang w:val="hr-HR"/>
        </w:rPr>
        <w:t xml:space="preserve"> potpora)</w:t>
      </w:r>
      <w:r w:rsidRPr="008B78BB">
        <w:rPr>
          <w:rFonts w:ascii="Times New Roman" w:hAnsi="Times New Roman" w:cs="Times New Roman"/>
          <w:b/>
          <w:bCs/>
          <w:color w:val="000000"/>
          <w:spacing w:val="-2"/>
          <w:w w:val="105"/>
          <w:sz w:val="24"/>
          <w:szCs w:val="24"/>
          <w:lang w:val="hr-HR"/>
        </w:rPr>
        <w:t>“</w:t>
      </w:r>
      <w:r w:rsidR="009E652D" w:rsidRPr="008B78BB">
        <w:rPr>
          <w:rFonts w:ascii="Times New Roman" w:hAnsi="Times New Roman" w:cs="Times New Roman"/>
          <w:color w:val="000000"/>
          <w:spacing w:val="-2"/>
          <w:w w:val="105"/>
          <w:sz w:val="24"/>
          <w:szCs w:val="24"/>
          <w:lang w:val="hr-HR"/>
        </w:rPr>
        <w:t xml:space="preserve"> označava financijsku potporu dodijeljenu u skladu s Uredbom 2023/2381 koja ne prelazi gornju granicu od 300.000 EUR po poduzetniku u razdoblju od tri godine. </w:t>
      </w:r>
    </w:p>
    <w:p w14:paraId="38311237" w14:textId="62C9959D" w:rsidR="009E652D" w:rsidRPr="008B78BB" w:rsidRDefault="00CD7E7E"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„Poduzetnik“</w:t>
      </w:r>
      <w:r w:rsidRPr="008B78BB">
        <w:rPr>
          <w:rFonts w:ascii="Times New Roman" w:hAnsi="Times New Roman" w:cs="Times New Roman"/>
          <w:color w:val="000000"/>
          <w:spacing w:val="-2"/>
          <w:w w:val="105"/>
          <w:sz w:val="24"/>
          <w:szCs w:val="24"/>
          <w:lang w:val="hr-HR"/>
        </w:rPr>
        <w:t xml:space="preserve"> označava fizičku ili pravnu osobu koja obavlja gospodarsku djelatnost, bez obzira na njen pravni status ili način financiranja. Svi subjekti koje kontrolira isti pravni ili javni subjekt smatraju se jednim poduzetnikom u svrhu primjene pravila o </w:t>
      </w:r>
      <w:r w:rsidRPr="008B78BB">
        <w:rPr>
          <w:rFonts w:ascii="Times New Roman" w:hAnsi="Times New Roman" w:cs="Times New Roman"/>
          <w:i/>
          <w:iCs/>
          <w:color w:val="000000"/>
          <w:spacing w:val="-2"/>
          <w:w w:val="105"/>
          <w:sz w:val="24"/>
          <w:szCs w:val="24"/>
          <w:lang w:val="hr-HR"/>
        </w:rPr>
        <w:t>de minimis</w:t>
      </w:r>
      <w:r w:rsidRPr="008B78BB">
        <w:rPr>
          <w:rFonts w:ascii="Times New Roman" w:hAnsi="Times New Roman" w:cs="Times New Roman"/>
          <w:color w:val="000000"/>
          <w:spacing w:val="-2"/>
          <w:w w:val="105"/>
          <w:sz w:val="24"/>
          <w:szCs w:val="24"/>
          <w:lang w:val="hr-HR"/>
        </w:rPr>
        <w:t xml:space="preserve"> potporama.</w:t>
      </w:r>
    </w:p>
    <w:p w14:paraId="1897F92B" w14:textId="3D077AFB" w:rsidR="005C1217" w:rsidRPr="008B78BB" w:rsidRDefault="00CD7E7E"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„Datum dodjele potpore“</w:t>
      </w:r>
      <w:r w:rsidRPr="008B78BB">
        <w:rPr>
          <w:rFonts w:ascii="Times New Roman" w:hAnsi="Times New Roman" w:cs="Times New Roman"/>
          <w:color w:val="000000"/>
          <w:spacing w:val="-2"/>
          <w:w w:val="105"/>
          <w:sz w:val="24"/>
          <w:szCs w:val="24"/>
          <w:lang w:val="hr-HR"/>
        </w:rPr>
        <w:t xml:space="preserve"> označava datum na koji korisnik stječe zakonsko pravo na primanje potpore male vrijednosti, bez obzira na datum stvarne isplate. Ova definicija je u skladu s Uredbom 2023/2381.</w:t>
      </w:r>
    </w:p>
    <w:p w14:paraId="05ED7556" w14:textId="77777777" w:rsidR="00C64178" w:rsidRPr="008B78BB" w:rsidRDefault="00CD7E7E"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„Dvostruko financiranje“</w:t>
      </w:r>
      <w:r w:rsidRPr="008B78BB">
        <w:rPr>
          <w:rFonts w:ascii="Times New Roman" w:hAnsi="Times New Roman" w:cs="Times New Roman"/>
          <w:color w:val="000000"/>
          <w:spacing w:val="-2"/>
          <w:w w:val="105"/>
          <w:sz w:val="24"/>
          <w:szCs w:val="24"/>
          <w:lang w:val="hr-HR"/>
        </w:rPr>
        <w:t xml:space="preserve"> označava situaciju u kojoj su predloženi prihvatljivi izdaci sufinancirani iz drugih javnih izvora. Dvostruko financiranje nije dopušteno u okviru </w:t>
      </w:r>
    </w:p>
    <w:p w14:paraId="6BB2DAA8" w14:textId="71380DA7" w:rsidR="00CD7E7E" w:rsidRPr="008B78BB" w:rsidRDefault="00CD7E7E"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 xml:space="preserve">ovog Pravilnika, čime se osigurava da financiranje prema pravilima </w:t>
      </w:r>
      <w:r w:rsidRPr="008B78BB">
        <w:rPr>
          <w:rFonts w:ascii="Times New Roman" w:hAnsi="Times New Roman" w:cs="Times New Roman"/>
          <w:i/>
          <w:iCs/>
          <w:color w:val="000000"/>
          <w:spacing w:val="-2"/>
          <w:w w:val="105"/>
          <w:sz w:val="24"/>
          <w:szCs w:val="24"/>
          <w:lang w:val="hr-HR"/>
        </w:rPr>
        <w:t>de minimis</w:t>
      </w:r>
      <w:r w:rsidRPr="008B78BB">
        <w:rPr>
          <w:rFonts w:ascii="Times New Roman" w:hAnsi="Times New Roman" w:cs="Times New Roman"/>
          <w:color w:val="000000"/>
          <w:spacing w:val="-2"/>
          <w:w w:val="105"/>
          <w:sz w:val="24"/>
          <w:szCs w:val="24"/>
          <w:lang w:val="hr-HR"/>
        </w:rPr>
        <w:t xml:space="preserve"> potpore dolazi iz jedinstvenog izvora i ne premašuje dozvoljene iznose, u skladu s Uredbom 2023/2381.</w:t>
      </w:r>
    </w:p>
    <w:p w14:paraId="00E73CBB" w14:textId="77777777" w:rsidR="00DC4CD2" w:rsidRPr="008B78BB" w:rsidRDefault="00DC4CD2" w:rsidP="008B78BB">
      <w:pPr>
        <w:jc w:val="both"/>
        <w:rPr>
          <w:rFonts w:ascii="Times New Roman" w:hAnsi="Times New Roman" w:cs="Times New Roman"/>
          <w:color w:val="000000"/>
          <w:spacing w:val="-2"/>
          <w:w w:val="105"/>
          <w:sz w:val="24"/>
          <w:szCs w:val="24"/>
          <w:lang w:val="hr-HR"/>
        </w:rPr>
      </w:pPr>
    </w:p>
    <w:p w14:paraId="74A61D68" w14:textId="37CA150D" w:rsidR="00744B33" w:rsidRPr="008B78BB" w:rsidRDefault="00CD7E7E"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lastRenderedPageBreak/>
        <w:t>„Korisnik potpore“</w:t>
      </w:r>
      <w:r w:rsidRPr="008B78BB">
        <w:rPr>
          <w:rFonts w:ascii="Times New Roman" w:hAnsi="Times New Roman" w:cs="Times New Roman"/>
          <w:color w:val="000000"/>
          <w:spacing w:val="-2"/>
          <w:w w:val="105"/>
          <w:sz w:val="24"/>
          <w:szCs w:val="24"/>
          <w:lang w:val="hr-HR"/>
        </w:rPr>
        <w:t xml:space="preserve"> označava prihvatljivog poduzetnika ili obrtnika koji ispunjava sve uvjete definirane Pravilnikom te kojem je dodijeljena </w:t>
      </w:r>
      <w:r w:rsidRPr="008B78BB">
        <w:rPr>
          <w:rFonts w:ascii="Times New Roman" w:hAnsi="Times New Roman" w:cs="Times New Roman"/>
          <w:i/>
          <w:iCs/>
          <w:color w:val="000000"/>
          <w:spacing w:val="-2"/>
          <w:w w:val="105"/>
          <w:sz w:val="24"/>
          <w:szCs w:val="24"/>
          <w:lang w:val="hr-HR"/>
        </w:rPr>
        <w:t xml:space="preserve">de minimis </w:t>
      </w:r>
      <w:r w:rsidRPr="008B78BB">
        <w:rPr>
          <w:rFonts w:ascii="Times New Roman" w:hAnsi="Times New Roman" w:cs="Times New Roman"/>
          <w:color w:val="000000"/>
          <w:spacing w:val="-2"/>
          <w:w w:val="105"/>
          <w:sz w:val="24"/>
          <w:szCs w:val="24"/>
          <w:lang w:val="hr-HR"/>
        </w:rPr>
        <w:t>potpora u obliku bespovratnih sredstava.</w:t>
      </w:r>
    </w:p>
    <w:p w14:paraId="6F31607D" w14:textId="3B55851E" w:rsidR="00CD7E7E" w:rsidRPr="008B78BB" w:rsidRDefault="00CD7E7E"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„Prihvatljivi prijavitelji“</w:t>
      </w:r>
      <w:r w:rsidRPr="008B78BB">
        <w:rPr>
          <w:rFonts w:ascii="Times New Roman" w:hAnsi="Times New Roman" w:cs="Times New Roman"/>
          <w:color w:val="000000"/>
          <w:spacing w:val="-2"/>
          <w:w w:val="105"/>
          <w:sz w:val="24"/>
          <w:szCs w:val="24"/>
          <w:lang w:val="hr-HR"/>
        </w:rPr>
        <w:t xml:space="preserve"> obuhvaćaju mikro, mala i srednja poduzeća (MSP-ove) te obrtnike koji su registrirani i posluju na području </w:t>
      </w:r>
      <w:r w:rsidR="00DC4CD2" w:rsidRPr="008B78BB">
        <w:rPr>
          <w:rFonts w:ascii="Times New Roman" w:hAnsi="Times New Roman" w:cs="Times New Roman"/>
          <w:color w:val="000000"/>
          <w:spacing w:val="-2"/>
          <w:w w:val="105"/>
          <w:sz w:val="24"/>
          <w:szCs w:val="24"/>
          <w:lang w:val="hr-HR"/>
        </w:rPr>
        <w:t>Ž</w:t>
      </w:r>
      <w:r w:rsidRPr="008B78BB">
        <w:rPr>
          <w:rFonts w:ascii="Times New Roman" w:hAnsi="Times New Roman" w:cs="Times New Roman"/>
          <w:color w:val="000000"/>
          <w:spacing w:val="-2"/>
          <w:w w:val="105"/>
          <w:sz w:val="24"/>
          <w:szCs w:val="24"/>
          <w:lang w:val="hr-HR"/>
        </w:rPr>
        <w:t>upanije, a koji zadovoljavaju uvjete definirane Pravilnikom.</w:t>
      </w:r>
    </w:p>
    <w:p w14:paraId="748B85DA" w14:textId="2A227C16" w:rsidR="00565E21" w:rsidRPr="008B78BB" w:rsidRDefault="00E11223"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„Projekt"</w:t>
      </w:r>
      <w:r w:rsidRPr="008B78BB">
        <w:rPr>
          <w:rFonts w:ascii="Times New Roman" w:hAnsi="Times New Roman" w:cs="Times New Roman"/>
          <w:color w:val="000000"/>
          <w:spacing w:val="2"/>
          <w:w w:val="105"/>
          <w:sz w:val="24"/>
          <w:szCs w:val="24"/>
          <w:lang w:val="hr-HR"/>
        </w:rPr>
        <w:t xml:space="preserve"> je cjelokupna, sveobuhvatna investicijska aktivnost koja se sastoji od </w:t>
      </w:r>
      <w:r w:rsidRPr="008B78BB">
        <w:rPr>
          <w:rFonts w:ascii="Times New Roman" w:hAnsi="Times New Roman" w:cs="Times New Roman"/>
          <w:color w:val="000000"/>
          <w:spacing w:val="-4"/>
          <w:w w:val="105"/>
          <w:sz w:val="24"/>
          <w:szCs w:val="24"/>
          <w:lang w:val="hr-HR"/>
        </w:rPr>
        <w:t>prihvatljivih i neprihvatljivih troškova za dodje</w:t>
      </w:r>
      <w:r w:rsidR="00C93F7D" w:rsidRPr="008B78BB">
        <w:rPr>
          <w:rFonts w:ascii="Times New Roman" w:hAnsi="Times New Roman" w:cs="Times New Roman"/>
          <w:color w:val="000000"/>
          <w:spacing w:val="-4"/>
          <w:w w:val="105"/>
          <w:sz w:val="24"/>
          <w:szCs w:val="24"/>
          <w:lang w:val="hr-HR"/>
        </w:rPr>
        <w:t>lu</w:t>
      </w:r>
      <w:r w:rsidRPr="008B78BB">
        <w:rPr>
          <w:rFonts w:ascii="Times New Roman" w:hAnsi="Times New Roman" w:cs="Times New Roman"/>
          <w:color w:val="000000"/>
          <w:spacing w:val="-4"/>
          <w:w w:val="105"/>
          <w:sz w:val="24"/>
          <w:szCs w:val="24"/>
          <w:lang w:val="hr-HR"/>
        </w:rPr>
        <w:t xml:space="preserve"> bespovratnih sredstva iz Pravilnika.</w:t>
      </w:r>
    </w:p>
    <w:p w14:paraId="1772F2DA" w14:textId="1E0A5B53" w:rsidR="00BC223C" w:rsidRPr="008B78BB" w:rsidRDefault="00E11223"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„Prihvatljivi troškovi"</w:t>
      </w:r>
      <w:r w:rsidRPr="008B78BB">
        <w:rPr>
          <w:rFonts w:ascii="Times New Roman" w:hAnsi="Times New Roman" w:cs="Times New Roman"/>
          <w:color w:val="000000"/>
          <w:spacing w:val="2"/>
          <w:w w:val="105"/>
          <w:sz w:val="24"/>
          <w:szCs w:val="24"/>
          <w:lang w:val="hr-HR"/>
        </w:rPr>
        <w:t xml:space="preserve"> su troškovi za koje se dodjeljuju bespovratna sredstva iz Proračuna </w:t>
      </w:r>
      <w:r w:rsidR="00DC4CD2" w:rsidRPr="008B78BB">
        <w:rPr>
          <w:rFonts w:ascii="Times New Roman" w:hAnsi="Times New Roman" w:cs="Times New Roman"/>
          <w:color w:val="000000"/>
          <w:spacing w:val="2"/>
          <w:w w:val="105"/>
          <w:sz w:val="24"/>
          <w:szCs w:val="24"/>
          <w:lang w:val="hr-HR"/>
        </w:rPr>
        <w:t>Ž</w:t>
      </w:r>
      <w:r w:rsidRPr="008B78BB">
        <w:rPr>
          <w:rFonts w:ascii="Times New Roman" w:hAnsi="Times New Roman" w:cs="Times New Roman"/>
          <w:color w:val="000000"/>
          <w:spacing w:val="2"/>
          <w:w w:val="105"/>
          <w:sz w:val="24"/>
          <w:szCs w:val="24"/>
          <w:lang w:val="hr-HR"/>
        </w:rPr>
        <w:t>upanije.</w:t>
      </w:r>
    </w:p>
    <w:p w14:paraId="0D66E51A" w14:textId="5946C938" w:rsidR="00BC223C" w:rsidRPr="008B78BB" w:rsidRDefault="004163F1" w:rsidP="008B78BB">
      <w:pPr>
        <w:pStyle w:val="Odlomakpopisa"/>
        <w:ind w:left="1080"/>
        <w:rPr>
          <w:rFonts w:ascii="Times New Roman" w:hAnsi="Times New Roman" w:cs="Times New Roman"/>
          <w:b/>
          <w:color w:val="000000"/>
          <w:w w:val="105"/>
          <w:sz w:val="24"/>
          <w:szCs w:val="24"/>
          <w:lang w:val="hr-HR"/>
        </w:rPr>
      </w:pPr>
      <w:r w:rsidRPr="008B78BB">
        <w:rPr>
          <w:rFonts w:ascii="Times New Roman" w:hAnsi="Times New Roman" w:cs="Times New Roman"/>
          <w:b/>
          <w:color w:val="000000"/>
          <w:w w:val="105"/>
          <w:sz w:val="24"/>
          <w:szCs w:val="24"/>
          <w:lang w:val="hr-HR"/>
        </w:rPr>
        <w:t xml:space="preserve">                                             </w:t>
      </w:r>
      <w:r w:rsidR="00BC223C" w:rsidRPr="008B78BB">
        <w:rPr>
          <w:rFonts w:ascii="Times New Roman" w:hAnsi="Times New Roman" w:cs="Times New Roman"/>
          <w:b/>
          <w:color w:val="000000"/>
          <w:w w:val="105"/>
          <w:sz w:val="24"/>
          <w:szCs w:val="24"/>
          <w:lang w:val="hr-HR"/>
        </w:rPr>
        <w:t>Članak 4.</w:t>
      </w:r>
    </w:p>
    <w:p w14:paraId="5C278CB1" w14:textId="69282486" w:rsidR="00BC223C" w:rsidRPr="00096D9F" w:rsidRDefault="00BC223C" w:rsidP="008B78BB">
      <w:pPr>
        <w:jc w:val="both"/>
        <w:rPr>
          <w:rFonts w:ascii="Times New Roman" w:hAnsi="Times New Roman" w:cs="Times New Roman"/>
          <w:b/>
          <w:color w:val="000000"/>
          <w:spacing w:val="10"/>
          <w:w w:val="105"/>
          <w:sz w:val="24"/>
          <w:szCs w:val="24"/>
          <w:lang w:val="hr-HR"/>
        </w:rPr>
      </w:pPr>
      <w:r w:rsidRPr="00096D9F">
        <w:rPr>
          <w:rFonts w:ascii="Times New Roman" w:hAnsi="Times New Roman" w:cs="Times New Roman"/>
          <w:b/>
          <w:color w:val="000000"/>
          <w:spacing w:val="10"/>
          <w:w w:val="105"/>
          <w:sz w:val="24"/>
          <w:szCs w:val="24"/>
          <w:lang w:val="hr-HR"/>
        </w:rPr>
        <w:t xml:space="preserve">Sredstva </w:t>
      </w:r>
      <w:r w:rsidR="008B78BB" w:rsidRPr="00096D9F">
        <w:rPr>
          <w:rFonts w:ascii="Times New Roman" w:hAnsi="Times New Roman" w:cs="Times New Roman"/>
          <w:b/>
          <w:color w:val="000000"/>
          <w:spacing w:val="10"/>
          <w:w w:val="105"/>
          <w:sz w:val="24"/>
          <w:szCs w:val="24"/>
          <w:lang w:val="hr-HR"/>
        </w:rPr>
        <w:t xml:space="preserve"> </w:t>
      </w:r>
      <w:r w:rsidRPr="00096D9F">
        <w:rPr>
          <w:rFonts w:ascii="Times New Roman" w:hAnsi="Times New Roman" w:cs="Times New Roman"/>
          <w:b/>
          <w:color w:val="000000"/>
          <w:spacing w:val="10"/>
          <w:w w:val="105"/>
          <w:sz w:val="24"/>
          <w:szCs w:val="24"/>
          <w:lang w:val="hr-HR"/>
        </w:rPr>
        <w:t>potpore</w:t>
      </w:r>
    </w:p>
    <w:p w14:paraId="6D86F7F5" w14:textId="77777777" w:rsidR="00BB19D7" w:rsidRPr="00096D9F" w:rsidRDefault="00BB19D7" w:rsidP="008B78BB">
      <w:pPr>
        <w:rPr>
          <w:rFonts w:ascii="Times New Roman" w:hAnsi="Times New Roman" w:cs="Times New Roman"/>
          <w:b/>
          <w:color w:val="000000"/>
          <w:spacing w:val="10"/>
          <w:w w:val="105"/>
          <w:sz w:val="24"/>
          <w:szCs w:val="24"/>
          <w:lang w:val="hr-HR"/>
        </w:rPr>
      </w:pPr>
    </w:p>
    <w:p w14:paraId="42951EA3" w14:textId="58F1611D" w:rsidR="00BB19D7" w:rsidRPr="00096D9F" w:rsidRDefault="00BB19D7" w:rsidP="008B78BB">
      <w:pPr>
        <w:shd w:val="clear" w:color="auto" w:fill="FFFFFF"/>
        <w:jc w:val="both"/>
        <w:textAlignment w:val="baseline"/>
        <w:rPr>
          <w:rFonts w:ascii="Times New Roman" w:eastAsia="Times New Roman" w:hAnsi="Times New Roman" w:cs="Times New Roman"/>
          <w:sz w:val="24"/>
          <w:szCs w:val="24"/>
          <w:lang w:val="hr-HR" w:eastAsia="hr-HR"/>
        </w:rPr>
      </w:pPr>
      <w:r w:rsidRPr="00096D9F">
        <w:rPr>
          <w:rFonts w:ascii="Times New Roman" w:eastAsia="Times New Roman" w:hAnsi="Times New Roman" w:cs="Times New Roman"/>
          <w:sz w:val="24"/>
          <w:szCs w:val="24"/>
          <w:lang w:val="hr-HR" w:eastAsia="hr-HR"/>
        </w:rPr>
        <w:t xml:space="preserve">Financijska sredstva za dodjelu potpore osigurana su  u proračunu </w:t>
      </w:r>
      <w:r w:rsidR="00352180" w:rsidRPr="00096D9F">
        <w:rPr>
          <w:rFonts w:ascii="Times New Roman" w:eastAsia="Times New Roman" w:hAnsi="Times New Roman" w:cs="Times New Roman"/>
          <w:sz w:val="24"/>
          <w:szCs w:val="24"/>
          <w:lang w:val="hr-HR" w:eastAsia="hr-HR"/>
        </w:rPr>
        <w:t>Ž</w:t>
      </w:r>
      <w:r w:rsidRPr="00096D9F">
        <w:rPr>
          <w:rFonts w:ascii="Times New Roman" w:eastAsia="Times New Roman" w:hAnsi="Times New Roman" w:cs="Times New Roman"/>
          <w:sz w:val="24"/>
          <w:szCs w:val="24"/>
          <w:lang w:val="hr-HR" w:eastAsia="hr-HR"/>
        </w:rPr>
        <w:t xml:space="preserve">upanije </w:t>
      </w:r>
      <w:r w:rsidR="006A09E6" w:rsidRPr="00096D9F">
        <w:rPr>
          <w:rFonts w:ascii="Times New Roman" w:eastAsia="Times New Roman" w:hAnsi="Times New Roman" w:cs="Times New Roman"/>
          <w:sz w:val="24"/>
          <w:szCs w:val="24"/>
          <w:lang w:val="hr-HR" w:eastAsia="hr-HR"/>
        </w:rPr>
        <w:t>R</w:t>
      </w:r>
      <w:r w:rsidRPr="00096D9F">
        <w:rPr>
          <w:rFonts w:ascii="Times New Roman" w:eastAsia="Times New Roman" w:hAnsi="Times New Roman" w:cs="Times New Roman"/>
          <w:sz w:val="24"/>
          <w:szCs w:val="24"/>
          <w:lang w:val="hr-HR" w:eastAsia="hr-HR"/>
        </w:rPr>
        <w:t>azdjel 002 Upravni odjel za gospodarstvo, poljoprivredu, turizam, promet i komunalnu infrastrukturu, A</w:t>
      </w:r>
      <w:r w:rsidR="00DA6EC4" w:rsidRPr="00096D9F">
        <w:rPr>
          <w:rFonts w:ascii="Times New Roman" w:eastAsia="Times New Roman" w:hAnsi="Times New Roman" w:cs="Times New Roman"/>
          <w:sz w:val="24"/>
          <w:szCs w:val="24"/>
          <w:lang w:val="hr-HR" w:eastAsia="hr-HR"/>
        </w:rPr>
        <w:t>ktivnost -</w:t>
      </w:r>
      <w:r w:rsidRPr="00096D9F">
        <w:rPr>
          <w:rFonts w:ascii="Times New Roman" w:eastAsia="Times New Roman" w:hAnsi="Times New Roman" w:cs="Times New Roman"/>
          <w:sz w:val="24"/>
          <w:szCs w:val="24"/>
          <w:lang w:val="hr-HR" w:eastAsia="hr-HR"/>
        </w:rPr>
        <w:t xml:space="preserve"> Unapređenje konkurentnosti – Potpore za digitalizaciju i inovaciju poslovanja.</w:t>
      </w:r>
    </w:p>
    <w:p w14:paraId="040E65EF" w14:textId="4ED804E5" w:rsidR="00BB19D7" w:rsidRPr="00096D9F" w:rsidRDefault="00BB19D7" w:rsidP="008B78BB">
      <w:pPr>
        <w:tabs>
          <w:tab w:val="decimal" w:pos="432"/>
        </w:tabs>
        <w:jc w:val="both"/>
        <w:rPr>
          <w:rFonts w:ascii="Times New Roman" w:hAnsi="Times New Roman" w:cs="Times New Roman"/>
          <w:color w:val="000000"/>
          <w:spacing w:val="-11"/>
          <w:w w:val="105"/>
          <w:sz w:val="24"/>
          <w:szCs w:val="24"/>
          <w:lang w:val="hr-HR"/>
        </w:rPr>
      </w:pPr>
      <w:r w:rsidRPr="00096D9F">
        <w:rPr>
          <w:rFonts w:ascii="Times New Roman" w:eastAsia="Times New Roman" w:hAnsi="Times New Roman" w:cs="Times New Roman"/>
          <w:sz w:val="24"/>
          <w:szCs w:val="24"/>
          <w:lang w:val="hr-HR" w:eastAsia="hr-HR"/>
        </w:rPr>
        <w:t>Sredstva dodijeljena po ovom Pravilniku smatraju se potporom male vrijednosti u smislu Uredbe Komisije (EU) 2023/2831 od 13. prosinca 2023. godine o primjeni članaka 107. i 108. Ugovora o funkcioniranju Europske unije na de minimis potpore (Službeni list Europske unije, L 2023/2831).</w:t>
      </w:r>
      <w:r w:rsidRPr="00096D9F">
        <w:rPr>
          <w:rFonts w:ascii="Times New Roman" w:hAnsi="Times New Roman" w:cs="Times New Roman"/>
          <w:color w:val="000000"/>
          <w:spacing w:val="-11"/>
          <w:w w:val="105"/>
          <w:sz w:val="24"/>
          <w:szCs w:val="24"/>
          <w:lang w:val="hr-HR"/>
        </w:rPr>
        <w:t xml:space="preserve"> Ukupan iznos de minimis potpora koje jedan poduzetnik može primiti iz svih izvora ne smije prijeći 300.000 </w:t>
      </w:r>
      <w:r w:rsidR="00096D9F">
        <w:rPr>
          <w:rFonts w:ascii="Times New Roman" w:hAnsi="Times New Roman" w:cs="Times New Roman"/>
          <w:color w:val="000000"/>
          <w:spacing w:val="-11"/>
          <w:w w:val="105"/>
          <w:sz w:val="24"/>
          <w:szCs w:val="24"/>
          <w:lang w:val="hr-HR"/>
        </w:rPr>
        <w:t>EUR</w:t>
      </w:r>
      <w:r w:rsidRPr="00096D9F">
        <w:rPr>
          <w:rFonts w:ascii="Times New Roman" w:hAnsi="Times New Roman" w:cs="Times New Roman"/>
          <w:color w:val="000000"/>
          <w:spacing w:val="-11"/>
          <w:w w:val="105"/>
          <w:sz w:val="24"/>
          <w:szCs w:val="24"/>
          <w:lang w:val="hr-HR"/>
        </w:rPr>
        <w:t xml:space="preserve"> tijekom trogodišnjeg razdoblja, sukladno Uredbi Komisije (EU) 2023/2831.</w:t>
      </w:r>
    </w:p>
    <w:p w14:paraId="7CE3CFAE" w14:textId="77777777" w:rsidR="00BB19D7" w:rsidRPr="008B78BB" w:rsidRDefault="00BB19D7" w:rsidP="008B78BB">
      <w:pPr>
        <w:tabs>
          <w:tab w:val="decimal" w:pos="432"/>
        </w:tabs>
        <w:jc w:val="both"/>
        <w:rPr>
          <w:rFonts w:ascii="Times New Roman" w:hAnsi="Times New Roman" w:cs="Times New Roman"/>
          <w:color w:val="000000"/>
          <w:spacing w:val="-11"/>
          <w:w w:val="105"/>
          <w:sz w:val="24"/>
          <w:szCs w:val="24"/>
          <w:lang w:val="hr-HR"/>
        </w:rPr>
      </w:pPr>
    </w:p>
    <w:p w14:paraId="096FBFFB" w14:textId="29701548" w:rsidR="00565E21" w:rsidRPr="008B78BB" w:rsidRDefault="00E11223" w:rsidP="008B78BB">
      <w:pPr>
        <w:jc w:val="center"/>
        <w:rPr>
          <w:rFonts w:ascii="Times New Roman" w:hAnsi="Times New Roman" w:cs="Times New Roman"/>
          <w:b/>
          <w:color w:val="000000"/>
          <w:w w:val="105"/>
          <w:sz w:val="24"/>
          <w:szCs w:val="24"/>
          <w:lang w:val="hr-HR"/>
        </w:rPr>
      </w:pPr>
      <w:r w:rsidRPr="008B78BB">
        <w:rPr>
          <w:rFonts w:ascii="Times New Roman" w:hAnsi="Times New Roman" w:cs="Times New Roman"/>
          <w:b/>
          <w:color w:val="000000"/>
          <w:w w:val="105"/>
          <w:sz w:val="24"/>
          <w:szCs w:val="24"/>
          <w:lang w:val="hr-HR"/>
        </w:rPr>
        <w:t>Članak</w:t>
      </w:r>
      <w:r w:rsidR="00BB19D7" w:rsidRPr="008B78BB">
        <w:rPr>
          <w:rFonts w:ascii="Times New Roman" w:hAnsi="Times New Roman" w:cs="Times New Roman"/>
          <w:b/>
          <w:color w:val="000000"/>
          <w:w w:val="105"/>
          <w:sz w:val="24"/>
          <w:szCs w:val="24"/>
          <w:lang w:val="hr-HR"/>
        </w:rPr>
        <w:t xml:space="preserve"> 5</w:t>
      </w:r>
      <w:r w:rsidRPr="008B78BB">
        <w:rPr>
          <w:rFonts w:ascii="Times New Roman" w:hAnsi="Times New Roman" w:cs="Times New Roman"/>
          <w:b/>
          <w:color w:val="000000"/>
          <w:w w:val="105"/>
          <w:sz w:val="24"/>
          <w:szCs w:val="24"/>
          <w:lang w:val="hr-HR"/>
        </w:rPr>
        <w:t>.</w:t>
      </w:r>
    </w:p>
    <w:p w14:paraId="1F24AB92" w14:textId="0C7D3AC1" w:rsidR="00565E21" w:rsidRPr="008B78BB" w:rsidRDefault="00E11223" w:rsidP="008B78BB">
      <w:pPr>
        <w:rPr>
          <w:rFonts w:ascii="Times New Roman" w:hAnsi="Times New Roman" w:cs="Times New Roman"/>
          <w:b/>
          <w:color w:val="000000"/>
          <w:w w:val="105"/>
          <w:sz w:val="24"/>
          <w:szCs w:val="24"/>
          <w:lang w:val="hr-HR"/>
        </w:rPr>
      </w:pPr>
      <w:r w:rsidRPr="008B78BB">
        <w:rPr>
          <w:rFonts w:ascii="Times New Roman" w:hAnsi="Times New Roman" w:cs="Times New Roman"/>
          <w:b/>
          <w:color w:val="000000"/>
          <w:w w:val="105"/>
          <w:sz w:val="24"/>
          <w:szCs w:val="24"/>
          <w:lang w:val="hr-HR"/>
        </w:rPr>
        <w:t xml:space="preserve">Namjena </w:t>
      </w:r>
      <w:r w:rsidR="004163F1" w:rsidRPr="008B78BB">
        <w:rPr>
          <w:rFonts w:ascii="Times New Roman" w:hAnsi="Times New Roman" w:cs="Times New Roman"/>
          <w:b/>
          <w:color w:val="000000"/>
          <w:w w:val="105"/>
          <w:sz w:val="24"/>
          <w:szCs w:val="24"/>
          <w:lang w:val="hr-HR"/>
        </w:rPr>
        <w:t xml:space="preserve">sredstava </w:t>
      </w:r>
      <w:r w:rsidRPr="008B78BB">
        <w:rPr>
          <w:rFonts w:ascii="Times New Roman" w:hAnsi="Times New Roman" w:cs="Times New Roman"/>
          <w:b/>
          <w:color w:val="000000"/>
          <w:w w:val="105"/>
          <w:sz w:val="24"/>
          <w:szCs w:val="24"/>
          <w:lang w:val="hr-HR"/>
        </w:rPr>
        <w:t>potpor</w:t>
      </w:r>
      <w:r w:rsidR="004163F1" w:rsidRPr="008B78BB">
        <w:rPr>
          <w:rFonts w:ascii="Times New Roman" w:hAnsi="Times New Roman" w:cs="Times New Roman"/>
          <w:b/>
          <w:color w:val="000000"/>
          <w:w w:val="105"/>
          <w:sz w:val="24"/>
          <w:szCs w:val="24"/>
          <w:lang w:val="hr-HR"/>
        </w:rPr>
        <w:t>a</w:t>
      </w:r>
    </w:p>
    <w:p w14:paraId="1F9E4BEA" w14:textId="77777777" w:rsidR="00842850" w:rsidRPr="008B78BB" w:rsidRDefault="00842850" w:rsidP="008B78BB">
      <w:pPr>
        <w:rPr>
          <w:rFonts w:ascii="Times New Roman" w:hAnsi="Times New Roman" w:cs="Times New Roman"/>
          <w:b/>
          <w:color w:val="000000"/>
          <w:w w:val="105"/>
          <w:sz w:val="24"/>
          <w:szCs w:val="24"/>
          <w:lang w:val="hr-HR"/>
        </w:rPr>
      </w:pPr>
    </w:p>
    <w:p w14:paraId="533CF458" w14:textId="5357F72C" w:rsidR="006A09E6" w:rsidRPr="008B78BB" w:rsidRDefault="00842850" w:rsidP="008B78BB">
      <w:pPr>
        <w:shd w:val="clear" w:color="auto" w:fill="FFFFFF"/>
        <w:jc w:val="both"/>
        <w:textAlignment w:val="baseline"/>
        <w:rPr>
          <w:rFonts w:ascii="Times New Roman" w:eastAsia="Times New Roman" w:hAnsi="Times New Roman" w:cs="Times New Roman"/>
          <w:sz w:val="24"/>
          <w:szCs w:val="24"/>
          <w:lang w:val="hr-HR" w:eastAsia="hr-HR"/>
        </w:rPr>
      </w:pPr>
      <w:r w:rsidRPr="008B78BB">
        <w:rPr>
          <w:rFonts w:ascii="Times New Roman" w:eastAsia="Times New Roman" w:hAnsi="Times New Roman" w:cs="Times New Roman"/>
          <w:sz w:val="24"/>
          <w:szCs w:val="24"/>
          <w:lang w:val="hr-HR" w:eastAsia="hr-HR"/>
        </w:rPr>
        <w:t xml:space="preserve">Sredstvima iz ovog Pravilnika  mogu se financirati stvarni i prihvatljivi troškovi nastali u razdoblju od 01. siječnja </w:t>
      </w:r>
      <w:r w:rsidR="006A09E6" w:rsidRPr="008B78BB">
        <w:rPr>
          <w:rFonts w:ascii="Times New Roman" w:eastAsia="Times New Roman" w:hAnsi="Times New Roman" w:cs="Times New Roman"/>
          <w:sz w:val="24"/>
          <w:szCs w:val="24"/>
          <w:lang w:val="hr-HR" w:eastAsia="hr-HR"/>
        </w:rPr>
        <w:t>tekuće</w:t>
      </w:r>
      <w:r w:rsidRPr="008B78BB">
        <w:rPr>
          <w:rFonts w:ascii="Times New Roman" w:eastAsia="Times New Roman" w:hAnsi="Times New Roman" w:cs="Times New Roman"/>
          <w:sz w:val="24"/>
          <w:szCs w:val="24"/>
          <w:lang w:val="hr-HR" w:eastAsia="hr-HR"/>
        </w:rPr>
        <w:t xml:space="preserve"> godine do roka za realizaciju utvrđenog Javnim natječajem.</w:t>
      </w:r>
    </w:p>
    <w:p w14:paraId="3B7B1837" w14:textId="43F28767" w:rsidR="00842850" w:rsidRPr="008B78BB" w:rsidRDefault="00C30B94" w:rsidP="008B78BB">
      <w:pPr>
        <w:rPr>
          <w:rFonts w:ascii="Times New Roman" w:hAnsi="Times New Roman" w:cs="Times New Roman"/>
          <w:color w:val="000000"/>
          <w:spacing w:val="-4"/>
          <w:w w:val="105"/>
          <w:sz w:val="24"/>
          <w:szCs w:val="24"/>
          <w:lang w:val="hr-HR"/>
        </w:rPr>
      </w:pPr>
      <w:r w:rsidRPr="008B78BB">
        <w:rPr>
          <w:rFonts w:ascii="Times New Roman" w:hAnsi="Times New Roman" w:cs="Times New Roman"/>
          <w:color w:val="000000"/>
          <w:spacing w:val="-4"/>
          <w:w w:val="105"/>
          <w:sz w:val="24"/>
          <w:szCs w:val="24"/>
          <w:lang w:val="hr-HR"/>
        </w:rPr>
        <w:t>Namjena potpore odnosi se na sl</w:t>
      </w:r>
      <w:r w:rsidR="00E11223" w:rsidRPr="008B78BB">
        <w:rPr>
          <w:rFonts w:ascii="Times New Roman" w:hAnsi="Times New Roman" w:cs="Times New Roman"/>
          <w:color w:val="000000"/>
          <w:spacing w:val="-4"/>
          <w:w w:val="105"/>
          <w:sz w:val="24"/>
          <w:szCs w:val="24"/>
          <w:lang w:val="hr-HR"/>
        </w:rPr>
        <w:t>jedeće prihvatljive aktivnosti:</w:t>
      </w:r>
    </w:p>
    <w:p w14:paraId="34ABB560" w14:textId="43F61DB2" w:rsidR="00565E21" w:rsidRPr="008B78BB" w:rsidRDefault="00CD7E7E" w:rsidP="008B78BB">
      <w:pPr>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INOVACIJE</w:t>
      </w:r>
    </w:p>
    <w:p w14:paraId="1F17EDD8" w14:textId="41B2B5DC" w:rsidR="00CD7E7E" w:rsidRPr="008B78BB" w:rsidRDefault="00CD7E7E">
      <w:pPr>
        <w:pStyle w:val="Odlomakpopisa"/>
        <w:numPr>
          <w:ilvl w:val="0"/>
          <w:numId w:val="1"/>
        </w:numPr>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Izrada studije izved</w:t>
      </w:r>
      <w:r w:rsidR="00C30B94" w:rsidRPr="008B78BB">
        <w:rPr>
          <w:rFonts w:ascii="Times New Roman" w:hAnsi="Times New Roman" w:cs="Times New Roman"/>
          <w:color w:val="000000"/>
          <w:spacing w:val="-2"/>
          <w:w w:val="105"/>
          <w:sz w:val="24"/>
          <w:szCs w:val="24"/>
          <w:lang w:val="hr-HR"/>
        </w:rPr>
        <w:t>ivosti za nove proizvode/usluge</w:t>
      </w:r>
    </w:p>
    <w:p w14:paraId="147BD933" w14:textId="57FCB20E" w:rsidR="00CD7E7E" w:rsidRPr="008B78BB" w:rsidRDefault="00CD7E7E">
      <w:pPr>
        <w:pStyle w:val="Odlomakpopisa"/>
        <w:numPr>
          <w:ilvl w:val="0"/>
          <w:numId w:val="1"/>
        </w:numPr>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 xml:space="preserve">Razvoj i testiranje </w:t>
      </w:r>
      <w:r w:rsidR="00C30B94" w:rsidRPr="008B78BB">
        <w:rPr>
          <w:rFonts w:ascii="Times New Roman" w:hAnsi="Times New Roman" w:cs="Times New Roman"/>
          <w:color w:val="000000"/>
          <w:spacing w:val="-2"/>
          <w:w w:val="105"/>
          <w:sz w:val="24"/>
          <w:szCs w:val="24"/>
          <w:lang w:val="hr-HR"/>
        </w:rPr>
        <w:t>prototipova</w:t>
      </w:r>
    </w:p>
    <w:p w14:paraId="58784856" w14:textId="3BDAE2BA" w:rsidR="00CD7E7E" w:rsidRPr="008B78BB" w:rsidRDefault="00CD7E7E">
      <w:pPr>
        <w:pStyle w:val="Odlomakpopisa"/>
        <w:numPr>
          <w:ilvl w:val="0"/>
          <w:numId w:val="1"/>
        </w:numPr>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 xml:space="preserve">Savjetodavne </w:t>
      </w:r>
      <w:r w:rsidR="00C30B94" w:rsidRPr="008B78BB">
        <w:rPr>
          <w:rFonts w:ascii="Times New Roman" w:hAnsi="Times New Roman" w:cs="Times New Roman"/>
          <w:color w:val="000000"/>
          <w:spacing w:val="-2"/>
          <w:w w:val="105"/>
          <w:sz w:val="24"/>
          <w:szCs w:val="24"/>
          <w:lang w:val="hr-HR"/>
        </w:rPr>
        <w:t>usluge i edukacije za inovacije</w:t>
      </w:r>
    </w:p>
    <w:p w14:paraId="24FF22EE" w14:textId="19FFC3DF" w:rsidR="00565E21" w:rsidRPr="008B78BB" w:rsidRDefault="00CD7E7E" w:rsidP="008B78BB">
      <w:pPr>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DIGITALIZACIJA</w:t>
      </w:r>
    </w:p>
    <w:p w14:paraId="31E3D97A" w14:textId="4BC34EF5" w:rsidR="00CD7E7E" w:rsidRPr="008B78BB" w:rsidRDefault="00CD7E7E">
      <w:pPr>
        <w:pStyle w:val="Odlomakpopisa"/>
        <w:numPr>
          <w:ilvl w:val="0"/>
          <w:numId w:val="1"/>
        </w:numPr>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A</w:t>
      </w:r>
      <w:r w:rsidR="00C30B94" w:rsidRPr="008B78BB">
        <w:rPr>
          <w:rFonts w:ascii="Times New Roman" w:hAnsi="Times New Roman" w:cs="Times New Roman"/>
          <w:color w:val="000000"/>
          <w:spacing w:val="-2"/>
          <w:w w:val="105"/>
          <w:sz w:val="24"/>
          <w:szCs w:val="24"/>
          <w:lang w:val="hr-HR"/>
        </w:rPr>
        <w:t>utomatizacija poslovnih procesa</w:t>
      </w:r>
    </w:p>
    <w:p w14:paraId="5A839FDD" w14:textId="36997CD9" w:rsidR="00CD7E7E" w:rsidRPr="008B78BB" w:rsidRDefault="00CD7E7E">
      <w:pPr>
        <w:pStyle w:val="Odlomakpopisa"/>
        <w:numPr>
          <w:ilvl w:val="0"/>
          <w:numId w:val="1"/>
        </w:numPr>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Nabava IoT ure</w:t>
      </w:r>
      <w:r w:rsidR="00C30B94" w:rsidRPr="008B78BB">
        <w:rPr>
          <w:rFonts w:ascii="Times New Roman" w:hAnsi="Times New Roman" w:cs="Times New Roman"/>
          <w:color w:val="000000"/>
          <w:spacing w:val="-2"/>
          <w:w w:val="105"/>
          <w:sz w:val="24"/>
          <w:szCs w:val="24"/>
          <w:lang w:val="hr-HR"/>
        </w:rPr>
        <w:t>đaja i digitalne infrastrukture</w:t>
      </w:r>
    </w:p>
    <w:p w14:paraId="2EDEEED0" w14:textId="69259FD8" w:rsidR="00CD7E7E" w:rsidRPr="008B78BB" w:rsidRDefault="00CD7E7E">
      <w:pPr>
        <w:pStyle w:val="Odlomakpopisa"/>
        <w:numPr>
          <w:ilvl w:val="0"/>
          <w:numId w:val="1"/>
        </w:numPr>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Prim</w:t>
      </w:r>
      <w:r w:rsidR="00C30B94" w:rsidRPr="008B78BB">
        <w:rPr>
          <w:rFonts w:ascii="Times New Roman" w:hAnsi="Times New Roman" w:cs="Times New Roman"/>
          <w:color w:val="000000"/>
          <w:spacing w:val="-2"/>
          <w:w w:val="105"/>
          <w:sz w:val="24"/>
          <w:szCs w:val="24"/>
          <w:lang w:val="hr-HR"/>
        </w:rPr>
        <w:t>jena umjetne inteligencije (AI)</w:t>
      </w:r>
    </w:p>
    <w:p w14:paraId="0436C364" w14:textId="3666A5CE" w:rsidR="00D44489" w:rsidRDefault="00CD7E7E">
      <w:pPr>
        <w:pStyle w:val="Odlomakpopisa"/>
        <w:numPr>
          <w:ilvl w:val="0"/>
          <w:numId w:val="1"/>
        </w:numPr>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Digitalne ed</w:t>
      </w:r>
      <w:r w:rsidR="00C30B94" w:rsidRPr="008B78BB">
        <w:rPr>
          <w:rFonts w:ascii="Times New Roman" w:hAnsi="Times New Roman" w:cs="Times New Roman"/>
          <w:color w:val="000000"/>
          <w:spacing w:val="-2"/>
          <w:w w:val="105"/>
          <w:sz w:val="24"/>
          <w:szCs w:val="24"/>
          <w:lang w:val="hr-HR"/>
        </w:rPr>
        <w:t>ukacije i horizontalne vještine</w:t>
      </w:r>
    </w:p>
    <w:p w14:paraId="0E629ED0" w14:textId="77777777" w:rsidR="00BF422A" w:rsidRPr="00BF422A" w:rsidRDefault="00BF422A" w:rsidP="00BF422A">
      <w:pPr>
        <w:pStyle w:val="Odlomakpopisa"/>
        <w:rPr>
          <w:rFonts w:ascii="Times New Roman" w:hAnsi="Times New Roman" w:cs="Times New Roman"/>
          <w:color w:val="000000"/>
          <w:spacing w:val="-2"/>
          <w:w w:val="105"/>
          <w:sz w:val="24"/>
          <w:szCs w:val="24"/>
          <w:lang w:val="hr-HR"/>
        </w:rPr>
      </w:pPr>
    </w:p>
    <w:p w14:paraId="6AFE044E" w14:textId="4A578A2A" w:rsidR="00565E21" w:rsidRPr="008B78BB" w:rsidRDefault="00E11223" w:rsidP="008B78BB">
      <w:pPr>
        <w:jc w:val="center"/>
        <w:rPr>
          <w:rFonts w:ascii="Times New Roman" w:hAnsi="Times New Roman" w:cs="Times New Roman"/>
          <w:b/>
          <w:color w:val="000000"/>
          <w:w w:val="105"/>
          <w:sz w:val="24"/>
          <w:szCs w:val="24"/>
          <w:lang w:val="hr-HR"/>
        </w:rPr>
      </w:pPr>
      <w:r w:rsidRPr="008B78BB">
        <w:rPr>
          <w:rFonts w:ascii="Times New Roman" w:hAnsi="Times New Roman" w:cs="Times New Roman"/>
          <w:b/>
          <w:color w:val="000000"/>
          <w:w w:val="105"/>
          <w:sz w:val="24"/>
          <w:szCs w:val="24"/>
          <w:lang w:val="hr-HR"/>
        </w:rPr>
        <w:t xml:space="preserve">Članak </w:t>
      </w:r>
      <w:r w:rsidR="00BB19D7" w:rsidRPr="008B78BB">
        <w:rPr>
          <w:rFonts w:ascii="Times New Roman" w:hAnsi="Times New Roman" w:cs="Times New Roman"/>
          <w:b/>
          <w:color w:val="000000"/>
          <w:w w:val="105"/>
          <w:sz w:val="24"/>
          <w:szCs w:val="24"/>
          <w:lang w:val="hr-HR"/>
        </w:rPr>
        <w:t>6</w:t>
      </w:r>
      <w:r w:rsidRPr="008B78BB">
        <w:rPr>
          <w:rFonts w:ascii="Times New Roman" w:hAnsi="Times New Roman" w:cs="Times New Roman"/>
          <w:b/>
          <w:color w:val="000000"/>
          <w:w w:val="105"/>
          <w:sz w:val="24"/>
          <w:szCs w:val="24"/>
          <w:lang w:val="hr-HR"/>
        </w:rPr>
        <w:t>.</w:t>
      </w:r>
    </w:p>
    <w:p w14:paraId="325FD088" w14:textId="4835D1B8" w:rsidR="00744B33" w:rsidRPr="008B78BB" w:rsidRDefault="00E11223" w:rsidP="008B78BB">
      <w:pPr>
        <w:rPr>
          <w:rFonts w:ascii="Times New Roman" w:hAnsi="Times New Roman" w:cs="Times New Roman"/>
          <w:b/>
          <w:color w:val="000000"/>
          <w:w w:val="105"/>
          <w:sz w:val="24"/>
          <w:szCs w:val="24"/>
          <w:lang w:val="hr-HR"/>
        </w:rPr>
      </w:pPr>
      <w:r w:rsidRPr="008B78BB">
        <w:rPr>
          <w:rFonts w:ascii="Times New Roman" w:hAnsi="Times New Roman" w:cs="Times New Roman"/>
          <w:b/>
          <w:color w:val="000000"/>
          <w:w w:val="105"/>
          <w:sz w:val="24"/>
          <w:szCs w:val="24"/>
          <w:lang w:val="hr-HR"/>
        </w:rPr>
        <w:t>Iznos potpore</w:t>
      </w:r>
    </w:p>
    <w:p w14:paraId="3F801BA5" w14:textId="77777777" w:rsidR="00DC4CD2" w:rsidRPr="008B78BB" w:rsidRDefault="00DC4CD2" w:rsidP="008B78BB">
      <w:pPr>
        <w:rPr>
          <w:rFonts w:ascii="Times New Roman" w:hAnsi="Times New Roman" w:cs="Times New Roman"/>
          <w:b/>
          <w:color w:val="000000"/>
          <w:w w:val="105"/>
          <w:sz w:val="24"/>
          <w:szCs w:val="24"/>
          <w:lang w:val="hr-HR"/>
        </w:rPr>
      </w:pPr>
    </w:p>
    <w:p w14:paraId="3AF60F61" w14:textId="5EE99A8E" w:rsidR="00565E21" w:rsidRPr="008B78BB" w:rsidRDefault="00E11223">
      <w:pPr>
        <w:pStyle w:val="Odlomakpopisa"/>
        <w:numPr>
          <w:ilvl w:val="0"/>
          <w:numId w:val="1"/>
        </w:numPr>
        <w:tabs>
          <w:tab w:val="decimal" w:pos="432"/>
        </w:tabs>
        <w:jc w:val="both"/>
        <w:rPr>
          <w:rFonts w:ascii="Times New Roman" w:hAnsi="Times New Roman" w:cs="Times New Roman"/>
          <w:color w:val="000000"/>
          <w:w w:val="105"/>
          <w:sz w:val="24"/>
          <w:szCs w:val="24"/>
          <w:lang w:val="hr-HR"/>
        </w:rPr>
      </w:pPr>
      <w:r w:rsidRPr="008B78BB">
        <w:rPr>
          <w:rFonts w:ascii="Times New Roman" w:hAnsi="Times New Roman" w:cs="Times New Roman"/>
          <w:color w:val="000000"/>
          <w:w w:val="105"/>
          <w:sz w:val="24"/>
          <w:szCs w:val="24"/>
          <w:lang w:val="hr-HR"/>
        </w:rPr>
        <w:t xml:space="preserve">Najviši iznos potpore koji se može dodijeliti </w:t>
      </w:r>
      <w:r w:rsidR="00991E34" w:rsidRPr="008B78BB">
        <w:rPr>
          <w:rFonts w:ascii="Times New Roman" w:hAnsi="Times New Roman" w:cs="Times New Roman"/>
          <w:color w:val="000000"/>
          <w:w w:val="105"/>
          <w:sz w:val="24"/>
          <w:szCs w:val="24"/>
          <w:lang w:val="hr-HR"/>
        </w:rPr>
        <w:t>za jedno područje djelovanja (inovacije ili digitalizacija) iznosi</w:t>
      </w:r>
      <w:r w:rsidRPr="008B78BB">
        <w:rPr>
          <w:rFonts w:ascii="Times New Roman" w:hAnsi="Times New Roman" w:cs="Times New Roman"/>
          <w:color w:val="000000"/>
          <w:w w:val="105"/>
          <w:sz w:val="24"/>
          <w:szCs w:val="24"/>
          <w:lang w:val="hr-HR"/>
        </w:rPr>
        <w:t xml:space="preserve"> </w:t>
      </w:r>
      <w:r w:rsidR="00991E34" w:rsidRPr="008B78BB">
        <w:rPr>
          <w:rFonts w:ascii="Times New Roman" w:hAnsi="Times New Roman" w:cs="Times New Roman"/>
          <w:color w:val="000000"/>
          <w:w w:val="105"/>
          <w:sz w:val="24"/>
          <w:szCs w:val="24"/>
          <w:lang w:val="hr-HR"/>
        </w:rPr>
        <w:t>5</w:t>
      </w:r>
      <w:r w:rsidRPr="008B78BB">
        <w:rPr>
          <w:rFonts w:ascii="Times New Roman" w:hAnsi="Times New Roman" w:cs="Times New Roman"/>
          <w:color w:val="000000"/>
          <w:w w:val="105"/>
          <w:sz w:val="24"/>
          <w:szCs w:val="24"/>
          <w:lang w:val="hr-HR"/>
        </w:rPr>
        <w:t xml:space="preserve">.000,00 </w:t>
      </w:r>
      <w:r w:rsidR="006A09E6" w:rsidRPr="008B78BB">
        <w:rPr>
          <w:rFonts w:ascii="Times New Roman" w:hAnsi="Times New Roman" w:cs="Times New Roman"/>
          <w:color w:val="000000"/>
          <w:w w:val="105"/>
          <w:sz w:val="24"/>
          <w:szCs w:val="24"/>
          <w:lang w:val="hr-HR"/>
        </w:rPr>
        <w:t>EUR</w:t>
      </w:r>
      <w:r w:rsidRPr="008B78BB">
        <w:rPr>
          <w:rFonts w:ascii="Times New Roman" w:hAnsi="Times New Roman" w:cs="Times New Roman"/>
          <w:color w:val="000000"/>
          <w:w w:val="105"/>
          <w:sz w:val="24"/>
          <w:szCs w:val="24"/>
          <w:lang w:val="hr-HR"/>
        </w:rPr>
        <w:t>.</w:t>
      </w:r>
    </w:p>
    <w:p w14:paraId="0A97D0C5" w14:textId="5511DA45" w:rsidR="00991E34" w:rsidRPr="008B78BB" w:rsidRDefault="00991E34">
      <w:pPr>
        <w:pStyle w:val="Odlomakpopisa"/>
        <w:numPr>
          <w:ilvl w:val="0"/>
          <w:numId w:val="1"/>
        </w:numPr>
        <w:tabs>
          <w:tab w:val="decimal" w:pos="432"/>
        </w:tabs>
        <w:jc w:val="both"/>
        <w:rPr>
          <w:rFonts w:ascii="Times New Roman" w:hAnsi="Times New Roman" w:cs="Times New Roman"/>
          <w:color w:val="000000"/>
          <w:w w:val="105"/>
          <w:sz w:val="24"/>
          <w:szCs w:val="24"/>
          <w:lang w:val="hr-HR"/>
        </w:rPr>
      </w:pPr>
      <w:r w:rsidRPr="008B78BB">
        <w:rPr>
          <w:rFonts w:ascii="Times New Roman" w:hAnsi="Times New Roman" w:cs="Times New Roman"/>
          <w:color w:val="000000"/>
          <w:w w:val="105"/>
          <w:sz w:val="24"/>
          <w:szCs w:val="24"/>
          <w:lang w:val="hr-HR"/>
        </w:rPr>
        <w:t>Pojedini korisnik može ostvariti najviše 10.000</w:t>
      </w:r>
      <w:r w:rsidR="00C30B94" w:rsidRPr="008B78BB">
        <w:rPr>
          <w:rFonts w:ascii="Times New Roman" w:hAnsi="Times New Roman" w:cs="Times New Roman"/>
          <w:color w:val="000000"/>
          <w:w w:val="105"/>
          <w:sz w:val="24"/>
          <w:szCs w:val="24"/>
          <w:lang w:val="hr-HR"/>
        </w:rPr>
        <w:t>,00</w:t>
      </w:r>
      <w:r w:rsidRPr="008B78BB">
        <w:rPr>
          <w:rFonts w:ascii="Times New Roman" w:hAnsi="Times New Roman" w:cs="Times New Roman"/>
          <w:color w:val="000000"/>
          <w:w w:val="105"/>
          <w:sz w:val="24"/>
          <w:szCs w:val="24"/>
          <w:lang w:val="hr-HR"/>
        </w:rPr>
        <w:t xml:space="preserve"> </w:t>
      </w:r>
      <w:r w:rsidR="006A09E6" w:rsidRPr="008B78BB">
        <w:rPr>
          <w:rFonts w:ascii="Times New Roman" w:hAnsi="Times New Roman" w:cs="Times New Roman"/>
          <w:color w:val="000000"/>
          <w:w w:val="105"/>
          <w:sz w:val="24"/>
          <w:szCs w:val="24"/>
          <w:lang w:val="hr-HR"/>
        </w:rPr>
        <w:t>EUR</w:t>
      </w:r>
      <w:r w:rsidRPr="008B78BB">
        <w:rPr>
          <w:rFonts w:ascii="Times New Roman" w:hAnsi="Times New Roman" w:cs="Times New Roman"/>
          <w:color w:val="000000"/>
          <w:w w:val="105"/>
          <w:sz w:val="24"/>
          <w:szCs w:val="24"/>
          <w:lang w:val="hr-HR"/>
        </w:rPr>
        <w:t xml:space="preserve"> potpore ako prijavi aktivnosti u oba područja.</w:t>
      </w:r>
    </w:p>
    <w:p w14:paraId="48ABC9BE" w14:textId="13F7E8E7" w:rsidR="00D44489" w:rsidRPr="008B78BB" w:rsidRDefault="009C53D4">
      <w:pPr>
        <w:pStyle w:val="Odlomakpopisa"/>
        <w:numPr>
          <w:ilvl w:val="0"/>
          <w:numId w:val="1"/>
        </w:numPr>
        <w:tabs>
          <w:tab w:val="decimal" w:pos="432"/>
        </w:tabs>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Sredstva za provedbu aktivnosti iz područja „I</w:t>
      </w:r>
      <w:r w:rsidR="00101174" w:rsidRPr="008B78BB">
        <w:rPr>
          <w:rFonts w:ascii="Times New Roman" w:hAnsi="Times New Roman" w:cs="Times New Roman"/>
          <w:color w:val="000000"/>
          <w:spacing w:val="-2"/>
          <w:w w:val="105"/>
          <w:sz w:val="24"/>
          <w:szCs w:val="24"/>
          <w:lang w:val="hr-HR"/>
        </w:rPr>
        <w:t>novacije</w:t>
      </w:r>
      <w:r w:rsidRPr="008B78BB">
        <w:rPr>
          <w:rFonts w:ascii="Times New Roman" w:hAnsi="Times New Roman" w:cs="Times New Roman"/>
          <w:color w:val="000000"/>
          <w:spacing w:val="-2"/>
          <w:w w:val="105"/>
          <w:sz w:val="24"/>
          <w:szCs w:val="24"/>
          <w:lang w:val="hr-HR"/>
        </w:rPr>
        <w:t>“ i područja „D</w:t>
      </w:r>
      <w:r w:rsidR="00101174" w:rsidRPr="008B78BB">
        <w:rPr>
          <w:rFonts w:ascii="Times New Roman" w:hAnsi="Times New Roman" w:cs="Times New Roman"/>
          <w:color w:val="000000"/>
          <w:spacing w:val="-2"/>
          <w:w w:val="105"/>
          <w:sz w:val="24"/>
          <w:szCs w:val="24"/>
          <w:lang w:val="hr-HR"/>
        </w:rPr>
        <w:t>igitalizacija</w:t>
      </w:r>
      <w:r w:rsidRPr="008B78BB">
        <w:rPr>
          <w:rFonts w:ascii="Times New Roman" w:hAnsi="Times New Roman" w:cs="Times New Roman"/>
          <w:color w:val="000000"/>
          <w:spacing w:val="-2"/>
          <w:w w:val="105"/>
          <w:sz w:val="24"/>
          <w:szCs w:val="24"/>
          <w:lang w:val="hr-HR"/>
        </w:rPr>
        <w:t xml:space="preserve">“ odobravaju se u iznosu do </w:t>
      </w:r>
      <w:r w:rsidR="005D3C77" w:rsidRPr="008B78BB">
        <w:rPr>
          <w:rFonts w:ascii="Times New Roman" w:hAnsi="Times New Roman" w:cs="Times New Roman"/>
          <w:color w:val="000000"/>
          <w:spacing w:val="-2"/>
          <w:w w:val="105"/>
          <w:sz w:val="24"/>
          <w:szCs w:val="24"/>
          <w:lang w:val="hr-HR"/>
        </w:rPr>
        <w:t>8</w:t>
      </w:r>
      <w:r w:rsidRPr="008B78BB">
        <w:rPr>
          <w:rFonts w:ascii="Times New Roman" w:hAnsi="Times New Roman" w:cs="Times New Roman"/>
          <w:color w:val="000000"/>
          <w:spacing w:val="-2"/>
          <w:w w:val="105"/>
          <w:sz w:val="24"/>
          <w:szCs w:val="24"/>
          <w:lang w:val="hr-HR"/>
        </w:rPr>
        <w:t xml:space="preserve">0% od ukupno prihvatljivih troškova. </w:t>
      </w:r>
    </w:p>
    <w:p w14:paraId="2E8446FE" w14:textId="30B16986" w:rsidR="00744B33" w:rsidRPr="008B78BB" w:rsidRDefault="00E11223">
      <w:pPr>
        <w:pStyle w:val="Odlomakpopisa"/>
        <w:numPr>
          <w:ilvl w:val="0"/>
          <w:numId w:val="1"/>
        </w:numPr>
        <w:tabs>
          <w:tab w:val="decimal" w:pos="432"/>
        </w:tabs>
        <w:jc w:val="both"/>
        <w:rPr>
          <w:rFonts w:ascii="Times New Roman" w:hAnsi="Times New Roman" w:cs="Times New Roman"/>
          <w:color w:val="000000"/>
          <w:spacing w:val="-5"/>
          <w:w w:val="105"/>
          <w:sz w:val="24"/>
          <w:szCs w:val="24"/>
          <w:lang w:val="hr-HR"/>
        </w:rPr>
      </w:pPr>
      <w:r w:rsidRPr="008B78BB">
        <w:rPr>
          <w:rFonts w:ascii="Times New Roman" w:hAnsi="Times New Roman" w:cs="Times New Roman"/>
          <w:color w:val="000000"/>
          <w:spacing w:val="-5"/>
          <w:w w:val="105"/>
          <w:sz w:val="24"/>
          <w:szCs w:val="24"/>
          <w:lang w:val="hr-HR"/>
        </w:rPr>
        <w:t>U okviru Pravilnika</w:t>
      </w:r>
      <w:r w:rsidR="00DA6EC4" w:rsidRPr="008B78BB">
        <w:rPr>
          <w:rFonts w:ascii="Times New Roman" w:hAnsi="Times New Roman" w:cs="Times New Roman"/>
          <w:color w:val="000000"/>
          <w:spacing w:val="-5"/>
          <w:w w:val="105"/>
          <w:sz w:val="24"/>
          <w:szCs w:val="24"/>
          <w:lang w:val="hr-HR"/>
        </w:rPr>
        <w:t xml:space="preserve"> </w:t>
      </w:r>
      <w:r w:rsidRPr="008B78BB">
        <w:rPr>
          <w:rFonts w:ascii="Times New Roman" w:hAnsi="Times New Roman" w:cs="Times New Roman"/>
          <w:color w:val="000000"/>
          <w:spacing w:val="-5"/>
          <w:w w:val="105"/>
          <w:sz w:val="24"/>
          <w:szCs w:val="24"/>
          <w:lang w:val="hr-HR"/>
        </w:rPr>
        <w:t xml:space="preserve">svakom pojedinačnom </w:t>
      </w:r>
      <w:r w:rsidR="00352180" w:rsidRPr="008B78BB">
        <w:rPr>
          <w:rFonts w:ascii="Times New Roman" w:hAnsi="Times New Roman" w:cs="Times New Roman"/>
          <w:color w:val="000000"/>
          <w:spacing w:val="-5"/>
          <w:w w:val="105"/>
          <w:sz w:val="24"/>
          <w:szCs w:val="24"/>
          <w:lang w:val="hr-HR"/>
        </w:rPr>
        <w:t>p</w:t>
      </w:r>
      <w:r w:rsidRPr="008B78BB">
        <w:rPr>
          <w:rFonts w:ascii="Times New Roman" w:hAnsi="Times New Roman" w:cs="Times New Roman"/>
          <w:color w:val="000000"/>
          <w:spacing w:val="-5"/>
          <w:w w:val="105"/>
          <w:sz w:val="24"/>
          <w:szCs w:val="24"/>
          <w:lang w:val="hr-HR"/>
        </w:rPr>
        <w:t xml:space="preserve">odnositelju prijave može se dodijeliti </w:t>
      </w:r>
      <w:r w:rsidRPr="008B78BB">
        <w:rPr>
          <w:rFonts w:ascii="Times New Roman" w:hAnsi="Times New Roman" w:cs="Times New Roman"/>
          <w:color w:val="000000"/>
          <w:spacing w:val="-6"/>
          <w:w w:val="105"/>
          <w:sz w:val="24"/>
          <w:szCs w:val="24"/>
          <w:lang w:val="hr-HR"/>
        </w:rPr>
        <w:t>samo jedna potpora</w:t>
      </w:r>
      <w:r w:rsidR="006A09E6" w:rsidRPr="008B78BB">
        <w:rPr>
          <w:rFonts w:ascii="Times New Roman" w:hAnsi="Times New Roman" w:cs="Times New Roman"/>
          <w:color w:val="000000"/>
          <w:spacing w:val="-6"/>
          <w:w w:val="105"/>
          <w:sz w:val="24"/>
          <w:szCs w:val="24"/>
          <w:lang w:val="hr-HR"/>
        </w:rPr>
        <w:t>.</w:t>
      </w:r>
    </w:p>
    <w:p w14:paraId="4D40EB97" w14:textId="68D34344" w:rsidR="00744B33" w:rsidRPr="008B78BB" w:rsidRDefault="004163F1" w:rsidP="008B78BB">
      <w:pPr>
        <w:rPr>
          <w:rFonts w:ascii="Times New Roman" w:hAnsi="Times New Roman" w:cs="Times New Roman"/>
          <w:b/>
          <w:color w:val="000000"/>
          <w:sz w:val="24"/>
          <w:szCs w:val="24"/>
          <w:lang w:val="hr-HR"/>
        </w:rPr>
      </w:pPr>
      <w:r w:rsidRPr="008B78BB">
        <w:rPr>
          <w:rFonts w:ascii="Times New Roman" w:hAnsi="Times New Roman" w:cs="Times New Roman"/>
          <w:b/>
          <w:color w:val="000000"/>
          <w:sz w:val="24"/>
          <w:szCs w:val="24"/>
          <w:lang w:val="hr-HR"/>
        </w:rPr>
        <w:t xml:space="preserve">                                                          </w:t>
      </w:r>
      <w:r w:rsidR="00BF616D" w:rsidRPr="008B78BB">
        <w:rPr>
          <w:rFonts w:ascii="Times New Roman" w:hAnsi="Times New Roman" w:cs="Times New Roman"/>
          <w:b/>
          <w:color w:val="000000"/>
          <w:sz w:val="24"/>
          <w:szCs w:val="24"/>
          <w:lang w:val="hr-HR"/>
        </w:rPr>
        <w:t xml:space="preserve">    </w:t>
      </w:r>
      <w:r w:rsidRPr="008B78BB">
        <w:rPr>
          <w:rFonts w:ascii="Times New Roman" w:hAnsi="Times New Roman" w:cs="Times New Roman"/>
          <w:b/>
          <w:color w:val="000000"/>
          <w:sz w:val="24"/>
          <w:szCs w:val="24"/>
          <w:lang w:val="hr-HR"/>
        </w:rPr>
        <w:t xml:space="preserve">      </w:t>
      </w:r>
      <w:r w:rsidR="00E11223" w:rsidRPr="008B78BB">
        <w:rPr>
          <w:rFonts w:ascii="Times New Roman" w:hAnsi="Times New Roman" w:cs="Times New Roman"/>
          <w:b/>
          <w:color w:val="000000"/>
          <w:sz w:val="24"/>
          <w:szCs w:val="24"/>
          <w:lang w:val="hr-HR"/>
        </w:rPr>
        <w:t xml:space="preserve">Članak </w:t>
      </w:r>
      <w:r w:rsidR="00BB19D7" w:rsidRPr="008B78BB">
        <w:rPr>
          <w:rFonts w:ascii="Times New Roman" w:hAnsi="Times New Roman" w:cs="Times New Roman"/>
          <w:b/>
          <w:color w:val="000000"/>
          <w:sz w:val="24"/>
          <w:szCs w:val="24"/>
          <w:lang w:val="hr-HR"/>
        </w:rPr>
        <w:t>7</w:t>
      </w:r>
      <w:r w:rsidR="00E11223" w:rsidRPr="008B78BB">
        <w:rPr>
          <w:rFonts w:ascii="Times New Roman" w:hAnsi="Times New Roman" w:cs="Times New Roman"/>
          <w:b/>
          <w:color w:val="000000"/>
          <w:sz w:val="24"/>
          <w:szCs w:val="24"/>
          <w:lang w:val="hr-HR"/>
        </w:rPr>
        <w:t>.</w:t>
      </w:r>
    </w:p>
    <w:p w14:paraId="3EFEC980" w14:textId="60AA0D1B" w:rsidR="00565E21" w:rsidRPr="008B78BB" w:rsidRDefault="00BB19D7" w:rsidP="008B78BB">
      <w:pPr>
        <w:rPr>
          <w:rFonts w:ascii="Times New Roman" w:hAnsi="Times New Roman" w:cs="Times New Roman"/>
          <w:b/>
          <w:color w:val="000000"/>
          <w:sz w:val="24"/>
          <w:szCs w:val="24"/>
          <w:lang w:val="hr-HR"/>
        </w:rPr>
      </w:pPr>
      <w:r w:rsidRPr="008B78BB">
        <w:rPr>
          <w:rFonts w:ascii="Times New Roman" w:hAnsi="Times New Roman" w:cs="Times New Roman"/>
          <w:b/>
          <w:color w:val="000000"/>
          <w:sz w:val="24"/>
          <w:szCs w:val="24"/>
          <w:lang w:val="hr-HR"/>
        </w:rPr>
        <w:t>Korisnici potpora</w:t>
      </w:r>
    </w:p>
    <w:p w14:paraId="52C42982" w14:textId="77777777" w:rsidR="00BB19D7" w:rsidRPr="008B78BB" w:rsidRDefault="00BB19D7" w:rsidP="008B78BB">
      <w:pPr>
        <w:rPr>
          <w:rFonts w:ascii="Times New Roman" w:hAnsi="Times New Roman" w:cs="Times New Roman"/>
          <w:b/>
          <w:color w:val="000000"/>
          <w:sz w:val="24"/>
          <w:szCs w:val="24"/>
          <w:lang w:val="hr-HR"/>
        </w:rPr>
      </w:pPr>
    </w:p>
    <w:p w14:paraId="4E84F4AD" w14:textId="212A18B1" w:rsidR="00565E21" w:rsidRPr="008B78BB" w:rsidRDefault="00BB19D7" w:rsidP="008B78BB">
      <w:pPr>
        <w:tabs>
          <w:tab w:val="decimal" w:pos="216"/>
          <w:tab w:val="decimal" w:pos="288"/>
        </w:tabs>
        <w:jc w:val="both"/>
        <w:rPr>
          <w:rFonts w:ascii="Times New Roman" w:hAnsi="Times New Roman" w:cs="Times New Roman"/>
          <w:color w:val="000000"/>
          <w:spacing w:val="-3"/>
          <w:w w:val="105"/>
          <w:sz w:val="24"/>
          <w:szCs w:val="24"/>
          <w:lang w:val="hr-HR"/>
        </w:rPr>
      </w:pPr>
      <w:r w:rsidRPr="008B78BB">
        <w:rPr>
          <w:rFonts w:ascii="Times New Roman" w:hAnsi="Times New Roman" w:cs="Times New Roman"/>
          <w:color w:val="000000"/>
          <w:spacing w:val="-4"/>
          <w:w w:val="105"/>
          <w:sz w:val="24"/>
          <w:szCs w:val="24"/>
          <w:lang w:val="hr-HR"/>
        </w:rPr>
        <w:t>Korisnici potpora po Pravilniku mogu biti: m</w:t>
      </w:r>
      <w:r w:rsidR="00E11223" w:rsidRPr="008B78BB">
        <w:rPr>
          <w:rFonts w:ascii="Times New Roman" w:hAnsi="Times New Roman" w:cs="Times New Roman"/>
          <w:color w:val="000000"/>
          <w:spacing w:val="-4"/>
          <w:w w:val="105"/>
          <w:sz w:val="24"/>
          <w:szCs w:val="24"/>
          <w:lang w:val="hr-HR"/>
        </w:rPr>
        <w:t>ikro, mali i srednji subjekti malog gospodarstva i trgovačka društva (d.o.o i j.d.o.o.)</w:t>
      </w:r>
      <w:r w:rsidRPr="008B78BB">
        <w:rPr>
          <w:rFonts w:ascii="Times New Roman" w:hAnsi="Times New Roman" w:cs="Times New Roman"/>
          <w:color w:val="000000"/>
          <w:spacing w:val="-4"/>
          <w:w w:val="105"/>
          <w:sz w:val="24"/>
          <w:szCs w:val="24"/>
          <w:lang w:val="hr-HR"/>
        </w:rPr>
        <w:t xml:space="preserve"> </w:t>
      </w:r>
      <w:r w:rsidR="00E11223" w:rsidRPr="008B78BB">
        <w:rPr>
          <w:rFonts w:ascii="Times New Roman" w:hAnsi="Times New Roman" w:cs="Times New Roman"/>
          <w:color w:val="000000"/>
          <w:spacing w:val="-4"/>
          <w:w w:val="105"/>
          <w:sz w:val="24"/>
          <w:szCs w:val="24"/>
          <w:lang w:val="hr-HR"/>
        </w:rPr>
        <w:t xml:space="preserve"> ukoliko:</w:t>
      </w:r>
    </w:p>
    <w:p w14:paraId="30DF620D" w14:textId="7A95C16E" w:rsidR="00BF616D" w:rsidRPr="008B78BB" w:rsidRDefault="00E11223">
      <w:pPr>
        <w:pStyle w:val="Odlomakpopisa"/>
        <w:numPr>
          <w:ilvl w:val="0"/>
          <w:numId w:val="1"/>
        </w:numPr>
        <w:tabs>
          <w:tab w:val="decimal" w:pos="720"/>
        </w:tabs>
        <w:jc w:val="both"/>
        <w:rPr>
          <w:rFonts w:ascii="Times New Roman" w:hAnsi="Times New Roman" w:cs="Times New Roman"/>
          <w:color w:val="000000"/>
          <w:spacing w:val="-5"/>
          <w:w w:val="105"/>
          <w:sz w:val="24"/>
          <w:szCs w:val="24"/>
          <w:lang w:val="hr-HR"/>
        </w:rPr>
      </w:pPr>
      <w:r w:rsidRPr="008B78BB">
        <w:rPr>
          <w:rFonts w:ascii="Times New Roman" w:hAnsi="Times New Roman" w:cs="Times New Roman"/>
          <w:color w:val="000000"/>
          <w:spacing w:val="-5"/>
          <w:w w:val="105"/>
          <w:sz w:val="24"/>
          <w:szCs w:val="24"/>
          <w:lang w:val="hr-HR"/>
        </w:rPr>
        <w:t xml:space="preserve">imaju sjedište na području </w:t>
      </w:r>
      <w:r w:rsidR="00DC4CD2" w:rsidRPr="008B78BB">
        <w:rPr>
          <w:rFonts w:ascii="Times New Roman" w:hAnsi="Times New Roman" w:cs="Times New Roman"/>
          <w:color w:val="000000"/>
          <w:spacing w:val="-5"/>
          <w:w w:val="105"/>
          <w:sz w:val="24"/>
          <w:szCs w:val="24"/>
          <w:lang w:val="hr-HR"/>
        </w:rPr>
        <w:t>Ž</w:t>
      </w:r>
      <w:r w:rsidRPr="008B78BB">
        <w:rPr>
          <w:rFonts w:ascii="Times New Roman" w:hAnsi="Times New Roman" w:cs="Times New Roman"/>
          <w:color w:val="000000"/>
          <w:spacing w:val="-5"/>
          <w:w w:val="105"/>
          <w:sz w:val="24"/>
          <w:szCs w:val="24"/>
          <w:lang w:val="hr-HR"/>
        </w:rPr>
        <w:t xml:space="preserve">upanije (upisano najkasnije s danom </w:t>
      </w:r>
      <w:r w:rsidRPr="008B78BB">
        <w:rPr>
          <w:rFonts w:ascii="Times New Roman" w:hAnsi="Times New Roman" w:cs="Times New Roman"/>
          <w:color w:val="000000"/>
          <w:spacing w:val="-4"/>
          <w:w w:val="105"/>
          <w:sz w:val="24"/>
          <w:szCs w:val="24"/>
          <w:lang w:val="hr-HR"/>
        </w:rPr>
        <w:t xml:space="preserve">objave Javnog </w:t>
      </w:r>
      <w:r w:rsidR="00DC4CD2" w:rsidRPr="008B78BB">
        <w:rPr>
          <w:rFonts w:ascii="Times New Roman" w:hAnsi="Times New Roman" w:cs="Times New Roman"/>
          <w:color w:val="000000"/>
          <w:spacing w:val="-4"/>
          <w:w w:val="105"/>
          <w:sz w:val="24"/>
          <w:szCs w:val="24"/>
          <w:lang w:val="hr-HR"/>
        </w:rPr>
        <w:t>natječaja</w:t>
      </w:r>
      <w:r w:rsidRPr="008B78BB">
        <w:rPr>
          <w:rFonts w:ascii="Times New Roman" w:hAnsi="Times New Roman" w:cs="Times New Roman"/>
          <w:color w:val="000000"/>
          <w:spacing w:val="-4"/>
          <w:w w:val="105"/>
          <w:sz w:val="24"/>
          <w:szCs w:val="24"/>
          <w:lang w:val="hr-HR"/>
        </w:rPr>
        <w:t>)</w:t>
      </w:r>
      <w:r w:rsidR="00BF616D" w:rsidRPr="008B78BB">
        <w:rPr>
          <w:rFonts w:ascii="Times New Roman" w:hAnsi="Times New Roman" w:cs="Times New Roman"/>
          <w:color w:val="000000"/>
          <w:spacing w:val="-4"/>
          <w:w w:val="105"/>
          <w:sz w:val="24"/>
          <w:szCs w:val="24"/>
          <w:lang w:val="hr-HR"/>
        </w:rPr>
        <w:t>,</w:t>
      </w:r>
    </w:p>
    <w:p w14:paraId="16451B4D" w14:textId="250BFD5A" w:rsidR="00565E21" w:rsidRPr="008B78BB" w:rsidRDefault="00E11223">
      <w:pPr>
        <w:pStyle w:val="Odlomakpopisa"/>
        <w:numPr>
          <w:ilvl w:val="0"/>
          <w:numId w:val="1"/>
        </w:numPr>
        <w:tabs>
          <w:tab w:val="decimal" w:pos="720"/>
        </w:tabs>
        <w:jc w:val="both"/>
        <w:rPr>
          <w:rFonts w:ascii="Times New Roman" w:hAnsi="Times New Roman" w:cs="Times New Roman"/>
          <w:color w:val="000000"/>
          <w:spacing w:val="1"/>
          <w:w w:val="105"/>
          <w:sz w:val="24"/>
          <w:szCs w:val="24"/>
          <w:lang w:val="hr-HR"/>
        </w:rPr>
      </w:pPr>
      <w:r w:rsidRPr="008B78BB">
        <w:rPr>
          <w:rFonts w:ascii="Times New Roman" w:hAnsi="Times New Roman" w:cs="Times New Roman"/>
          <w:color w:val="000000"/>
          <w:spacing w:val="1"/>
          <w:w w:val="105"/>
          <w:sz w:val="24"/>
          <w:szCs w:val="24"/>
          <w:lang w:val="hr-HR"/>
        </w:rPr>
        <w:t>su registrirani najmanje 1 godinu do trenutka podnošenja prijave,</w:t>
      </w:r>
    </w:p>
    <w:p w14:paraId="7FCA3CAC" w14:textId="77777777" w:rsidR="0031103C" w:rsidRPr="008B78BB" w:rsidRDefault="0031103C" w:rsidP="008B78BB">
      <w:pPr>
        <w:tabs>
          <w:tab w:val="decimal" w:pos="720"/>
        </w:tabs>
        <w:jc w:val="both"/>
        <w:rPr>
          <w:rFonts w:ascii="Times New Roman" w:hAnsi="Times New Roman" w:cs="Times New Roman"/>
          <w:color w:val="000000"/>
          <w:spacing w:val="1"/>
          <w:w w:val="105"/>
          <w:sz w:val="24"/>
          <w:szCs w:val="24"/>
          <w:lang w:val="hr-HR"/>
        </w:rPr>
      </w:pPr>
    </w:p>
    <w:p w14:paraId="2CA0ED7A" w14:textId="77777777" w:rsidR="0031103C" w:rsidRPr="008B78BB" w:rsidRDefault="0031103C" w:rsidP="008B78BB">
      <w:pPr>
        <w:tabs>
          <w:tab w:val="decimal" w:pos="720"/>
        </w:tabs>
        <w:jc w:val="both"/>
        <w:rPr>
          <w:rFonts w:ascii="Times New Roman" w:hAnsi="Times New Roman" w:cs="Times New Roman"/>
          <w:color w:val="000000"/>
          <w:spacing w:val="1"/>
          <w:w w:val="105"/>
          <w:sz w:val="24"/>
          <w:szCs w:val="24"/>
          <w:lang w:val="hr-HR"/>
        </w:rPr>
      </w:pPr>
    </w:p>
    <w:p w14:paraId="721B136D" w14:textId="1EF6E35B" w:rsidR="00DA6EC4" w:rsidRPr="008B78BB" w:rsidRDefault="00E11223">
      <w:pPr>
        <w:pStyle w:val="Odlomakpopisa"/>
        <w:numPr>
          <w:ilvl w:val="0"/>
          <w:numId w:val="1"/>
        </w:numPr>
        <w:tabs>
          <w:tab w:val="decimal" w:pos="720"/>
        </w:tabs>
        <w:jc w:val="both"/>
        <w:rPr>
          <w:rFonts w:ascii="Times New Roman" w:hAnsi="Times New Roman" w:cs="Times New Roman"/>
          <w:color w:val="000000"/>
          <w:spacing w:val="1"/>
          <w:w w:val="105"/>
          <w:sz w:val="24"/>
          <w:szCs w:val="24"/>
          <w:lang w:val="hr-HR"/>
        </w:rPr>
      </w:pPr>
      <w:r w:rsidRPr="008B78BB">
        <w:rPr>
          <w:rFonts w:ascii="Times New Roman" w:hAnsi="Times New Roman" w:cs="Times New Roman"/>
          <w:color w:val="000000"/>
          <w:spacing w:val="1"/>
          <w:w w:val="105"/>
          <w:sz w:val="24"/>
          <w:szCs w:val="24"/>
          <w:lang w:val="hr-HR"/>
        </w:rPr>
        <w:t>imaju najmanje jednog zaposlenog u prethodnoj poslovnoj godini,</w:t>
      </w:r>
    </w:p>
    <w:p w14:paraId="30FAB729" w14:textId="6C5C643D" w:rsidR="00565E21" w:rsidRPr="008B78BB" w:rsidRDefault="00E11223">
      <w:pPr>
        <w:pStyle w:val="Odlomakpopisa"/>
        <w:numPr>
          <w:ilvl w:val="0"/>
          <w:numId w:val="1"/>
        </w:numPr>
        <w:tabs>
          <w:tab w:val="decimal" w:pos="720"/>
        </w:tabs>
        <w:jc w:val="both"/>
        <w:rPr>
          <w:rFonts w:ascii="Times New Roman" w:hAnsi="Times New Roman" w:cs="Times New Roman"/>
          <w:color w:val="000000"/>
          <w:spacing w:val="-7"/>
          <w:w w:val="105"/>
          <w:sz w:val="24"/>
          <w:szCs w:val="24"/>
          <w:lang w:val="hr-HR"/>
        </w:rPr>
      </w:pPr>
      <w:r w:rsidRPr="008B78BB">
        <w:rPr>
          <w:rFonts w:ascii="Times New Roman" w:hAnsi="Times New Roman" w:cs="Times New Roman"/>
          <w:color w:val="000000"/>
          <w:spacing w:val="-7"/>
          <w:w w:val="105"/>
          <w:sz w:val="24"/>
          <w:szCs w:val="24"/>
          <w:lang w:val="hr-HR"/>
        </w:rPr>
        <w:t xml:space="preserve">imaju podmirene obveze po osnovi javnih davanja o kojima službenu evidenciju vodi </w:t>
      </w:r>
      <w:r w:rsidRPr="008B78BB">
        <w:rPr>
          <w:rFonts w:ascii="Times New Roman" w:hAnsi="Times New Roman" w:cs="Times New Roman"/>
          <w:color w:val="000000"/>
          <w:spacing w:val="-4"/>
          <w:w w:val="105"/>
          <w:sz w:val="24"/>
          <w:szCs w:val="24"/>
          <w:lang w:val="hr-HR"/>
        </w:rPr>
        <w:t>Porezna uprava,</w:t>
      </w:r>
    </w:p>
    <w:p w14:paraId="1D5161C2" w14:textId="2B4C2F3F" w:rsidR="00565E21" w:rsidRPr="008B78BB" w:rsidRDefault="00E11223">
      <w:pPr>
        <w:pStyle w:val="Odlomakpopisa"/>
        <w:numPr>
          <w:ilvl w:val="0"/>
          <w:numId w:val="1"/>
        </w:numPr>
        <w:tabs>
          <w:tab w:val="decimal" w:pos="720"/>
        </w:tabs>
        <w:jc w:val="both"/>
        <w:rPr>
          <w:rFonts w:ascii="Times New Roman" w:hAnsi="Times New Roman" w:cs="Times New Roman"/>
          <w:color w:val="000000"/>
          <w:spacing w:val="-7"/>
          <w:w w:val="105"/>
          <w:sz w:val="24"/>
          <w:szCs w:val="24"/>
          <w:lang w:val="hr-HR"/>
        </w:rPr>
      </w:pPr>
      <w:r w:rsidRPr="008B78BB">
        <w:rPr>
          <w:rFonts w:ascii="Times New Roman" w:hAnsi="Times New Roman" w:cs="Times New Roman"/>
          <w:color w:val="000000"/>
          <w:spacing w:val="-7"/>
          <w:w w:val="105"/>
          <w:sz w:val="24"/>
          <w:szCs w:val="24"/>
          <w:lang w:val="hr-HR"/>
        </w:rPr>
        <w:t>n</w:t>
      </w:r>
      <w:r w:rsidR="000D624C" w:rsidRPr="008B78BB">
        <w:rPr>
          <w:rFonts w:ascii="Times New Roman" w:hAnsi="Times New Roman" w:cs="Times New Roman"/>
          <w:color w:val="000000"/>
          <w:spacing w:val="-7"/>
          <w:w w:val="105"/>
          <w:sz w:val="24"/>
          <w:szCs w:val="24"/>
          <w:lang w:val="hr-HR"/>
        </w:rPr>
        <w:t>jihovi poslovni računi nisu</w:t>
      </w:r>
      <w:r w:rsidRPr="008B78BB">
        <w:rPr>
          <w:rFonts w:ascii="Times New Roman" w:hAnsi="Times New Roman" w:cs="Times New Roman"/>
          <w:color w:val="000000"/>
          <w:spacing w:val="-7"/>
          <w:w w:val="105"/>
          <w:sz w:val="24"/>
          <w:szCs w:val="24"/>
          <w:lang w:val="hr-HR"/>
        </w:rPr>
        <w:t xml:space="preserve"> u blokadi.</w:t>
      </w:r>
    </w:p>
    <w:p w14:paraId="1B55467D" w14:textId="268522AC" w:rsidR="00E76203" w:rsidRPr="008B78BB" w:rsidRDefault="00E76203">
      <w:pPr>
        <w:pStyle w:val="Odlomakpopisa"/>
        <w:numPr>
          <w:ilvl w:val="0"/>
          <w:numId w:val="1"/>
        </w:numPr>
        <w:shd w:val="clear" w:color="auto" w:fill="FFFFFF"/>
        <w:textAlignment w:val="baseline"/>
        <w:rPr>
          <w:rFonts w:ascii="Times New Roman" w:hAnsi="Times New Roman" w:cs="Times New Roman"/>
          <w:bCs/>
          <w:sz w:val="24"/>
          <w:szCs w:val="24"/>
          <w:lang w:val="hr-HR"/>
        </w:rPr>
      </w:pPr>
      <w:r w:rsidRPr="008B78BB">
        <w:rPr>
          <w:rFonts w:ascii="Times New Roman" w:hAnsi="Times New Roman" w:cs="Times New Roman"/>
          <w:bCs/>
          <w:sz w:val="24"/>
          <w:szCs w:val="24"/>
          <w:lang w:val="hr-HR"/>
        </w:rPr>
        <w:t>imaju podmirene obveze poreza, prireza i doprinosa na i iz plaće i ukoliko imaju zaposlene,</w:t>
      </w:r>
    </w:p>
    <w:p w14:paraId="57B4399D" w14:textId="74431A2C" w:rsidR="00E76203" w:rsidRPr="008B78BB" w:rsidRDefault="00E76203">
      <w:pPr>
        <w:pStyle w:val="Odlomakpopisa"/>
        <w:numPr>
          <w:ilvl w:val="0"/>
          <w:numId w:val="1"/>
        </w:numPr>
        <w:shd w:val="clear" w:color="auto" w:fill="FFFFFF"/>
        <w:textAlignment w:val="baseline"/>
        <w:rPr>
          <w:rFonts w:ascii="Times New Roman" w:hAnsi="Times New Roman" w:cs="Times New Roman"/>
          <w:bCs/>
          <w:sz w:val="24"/>
          <w:szCs w:val="24"/>
          <w:lang w:val="hr-HR"/>
        </w:rPr>
      </w:pPr>
      <w:r w:rsidRPr="008B78BB">
        <w:rPr>
          <w:rFonts w:ascii="Times New Roman" w:hAnsi="Times New Roman" w:cs="Times New Roman"/>
          <w:bCs/>
          <w:sz w:val="24"/>
          <w:szCs w:val="24"/>
          <w:lang w:val="hr-HR"/>
        </w:rPr>
        <w:t xml:space="preserve">podmirene obveze prema </w:t>
      </w:r>
      <w:r w:rsidR="00DC4CD2" w:rsidRPr="008B78BB">
        <w:rPr>
          <w:rFonts w:ascii="Times New Roman" w:hAnsi="Times New Roman" w:cs="Times New Roman"/>
          <w:bCs/>
          <w:sz w:val="24"/>
          <w:szCs w:val="24"/>
          <w:lang w:val="hr-HR"/>
        </w:rPr>
        <w:t>Ž</w:t>
      </w:r>
      <w:r w:rsidRPr="008B78BB">
        <w:rPr>
          <w:rFonts w:ascii="Times New Roman" w:hAnsi="Times New Roman" w:cs="Times New Roman"/>
          <w:bCs/>
          <w:sz w:val="24"/>
          <w:szCs w:val="24"/>
          <w:lang w:val="hr-HR"/>
        </w:rPr>
        <w:t xml:space="preserve">upaniji. </w:t>
      </w:r>
    </w:p>
    <w:p w14:paraId="38131174" w14:textId="77777777" w:rsidR="00E76203" w:rsidRPr="008B78BB" w:rsidRDefault="00E76203" w:rsidP="008B78BB">
      <w:pPr>
        <w:pStyle w:val="Odlomakpopisa"/>
        <w:shd w:val="clear" w:color="auto" w:fill="FFFFFF"/>
        <w:ind w:left="0"/>
        <w:jc w:val="both"/>
        <w:textAlignment w:val="baseline"/>
        <w:rPr>
          <w:rFonts w:ascii="Times New Roman" w:hAnsi="Times New Roman" w:cs="Times New Roman"/>
          <w:b/>
          <w:bCs/>
          <w:sz w:val="24"/>
          <w:szCs w:val="24"/>
          <w:lang w:val="hr-HR"/>
        </w:rPr>
      </w:pPr>
    </w:p>
    <w:p w14:paraId="26E324B9" w14:textId="6A479AAD" w:rsidR="00744B33" w:rsidRPr="008B78BB" w:rsidRDefault="00E76203" w:rsidP="008B78BB">
      <w:pPr>
        <w:tabs>
          <w:tab w:val="decimal" w:pos="720"/>
        </w:tabs>
        <w:jc w:val="both"/>
        <w:rPr>
          <w:rFonts w:ascii="Times New Roman" w:hAnsi="Times New Roman" w:cs="Times New Roman"/>
          <w:color w:val="000000"/>
          <w:spacing w:val="-7"/>
          <w:w w:val="105"/>
          <w:sz w:val="24"/>
          <w:szCs w:val="24"/>
          <w:lang w:val="hr-HR"/>
        </w:rPr>
      </w:pPr>
      <w:r w:rsidRPr="008B78BB">
        <w:rPr>
          <w:rFonts w:ascii="Times New Roman" w:hAnsi="Times New Roman" w:cs="Times New Roman"/>
          <w:sz w:val="24"/>
          <w:szCs w:val="24"/>
          <w:lang w:val="hr-HR"/>
        </w:rPr>
        <w:t xml:space="preserve">Prijavitelji mogu biti i oni koju su ranijih godina već bili korisnici potpora </w:t>
      </w:r>
      <w:r w:rsidR="00C062B7" w:rsidRPr="008B78BB">
        <w:rPr>
          <w:rFonts w:ascii="Times New Roman" w:hAnsi="Times New Roman" w:cs="Times New Roman"/>
          <w:sz w:val="24"/>
          <w:szCs w:val="24"/>
          <w:lang w:val="hr-HR"/>
        </w:rPr>
        <w:t>temeljem Javnog natječaja</w:t>
      </w:r>
      <w:r w:rsidRPr="008B78BB">
        <w:rPr>
          <w:rFonts w:ascii="Times New Roman" w:hAnsi="Times New Roman" w:cs="Times New Roman"/>
          <w:sz w:val="24"/>
          <w:szCs w:val="24"/>
          <w:lang w:val="hr-HR"/>
        </w:rPr>
        <w:t xml:space="preserve"> </w:t>
      </w:r>
      <w:r w:rsidR="00C062B7" w:rsidRPr="008B78BB">
        <w:rPr>
          <w:rFonts w:ascii="Times New Roman" w:hAnsi="Times New Roman" w:cs="Times New Roman"/>
          <w:sz w:val="24"/>
          <w:szCs w:val="24"/>
          <w:lang w:val="hr-HR"/>
        </w:rPr>
        <w:t xml:space="preserve">za dodjelu potpora za digitalnu i inovativnu tranziciju poduzetnika </w:t>
      </w:r>
      <w:r w:rsidR="00352180" w:rsidRPr="008B78BB">
        <w:rPr>
          <w:rFonts w:ascii="Times New Roman" w:hAnsi="Times New Roman" w:cs="Times New Roman"/>
          <w:sz w:val="24"/>
          <w:szCs w:val="24"/>
          <w:lang w:val="hr-HR"/>
        </w:rPr>
        <w:t>Ž</w:t>
      </w:r>
      <w:r w:rsidRPr="008B78BB">
        <w:rPr>
          <w:rFonts w:ascii="Times New Roman" w:hAnsi="Times New Roman" w:cs="Times New Roman"/>
          <w:sz w:val="24"/>
          <w:szCs w:val="24"/>
          <w:lang w:val="hr-HR"/>
        </w:rPr>
        <w:t xml:space="preserve">upanije te su uspješno </w:t>
      </w:r>
      <w:r w:rsidR="00C062B7" w:rsidRPr="008B78BB">
        <w:rPr>
          <w:rFonts w:ascii="Times New Roman" w:hAnsi="Times New Roman" w:cs="Times New Roman"/>
          <w:sz w:val="24"/>
          <w:szCs w:val="24"/>
          <w:lang w:val="hr-HR"/>
        </w:rPr>
        <w:t xml:space="preserve">realizirali sredstva dodijeljene potpore i to </w:t>
      </w:r>
      <w:r w:rsidRPr="008B78BB">
        <w:rPr>
          <w:rFonts w:ascii="Times New Roman" w:hAnsi="Times New Roman" w:cs="Times New Roman"/>
          <w:sz w:val="24"/>
          <w:szCs w:val="24"/>
          <w:lang w:val="hr-HR"/>
        </w:rPr>
        <w:t xml:space="preserve">u roku koji je bio definiran u prošlom javnom </w:t>
      </w:r>
      <w:r w:rsidR="00C062B7" w:rsidRPr="008B78BB">
        <w:rPr>
          <w:rFonts w:ascii="Times New Roman" w:hAnsi="Times New Roman" w:cs="Times New Roman"/>
          <w:sz w:val="24"/>
          <w:szCs w:val="24"/>
          <w:lang w:val="hr-HR"/>
        </w:rPr>
        <w:t>natječaju</w:t>
      </w:r>
      <w:r w:rsidRPr="008B78BB">
        <w:rPr>
          <w:rFonts w:ascii="Times New Roman" w:hAnsi="Times New Roman" w:cs="Times New Roman"/>
          <w:sz w:val="24"/>
          <w:szCs w:val="24"/>
          <w:lang w:val="hr-HR"/>
        </w:rPr>
        <w:t xml:space="preserve"> i sklopljenim ugovorom</w:t>
      </w:r>
      <w:r w:rsidR="00C062B7" w:rsidRPr="008B78BB">
        <w:rPr>
          <w:rFonts w:ascii="Times New Roman" w:hAnsi="Times New Roman" w:cs="Times New Roman"/>
          <w:sz w:val="24"/>
          <w:szCs w:val="24"/>
          <w:lang w:val="hr-HR"/>
        </w:rPr>
        <w:t>.</w:t>
      </w:r>
    </w:p>
    <w:p w14:paraId="13ABF2FE" w14:textId="7FCF7DA6" w:rsidR="00744B33" w:rsidRPr="008B78BB" w:rsidRDefault="00E11223" w:rsidP="008B78BB">
      <w:pPr>
        <w:ind w:left="4032"/>
        <w:rPr>
          <w:rFonts w:ascii="Times New Roman" w:hAnsi="Times New Roman" w:cs="Times New Roman"/>
          <w:b/>
          <w:color w:val="000000"/>
          <w:sz w:val="24"/>
          <w:szCs w:val="24"/>
          <w:lang w:val="hr-HR"/>
        </w:rPr>
      </w:pPr>
      <w:r w:rsidRPr="008B78BB">
        <w:rPr>
          <w:rFonts w:ascii="Times New Roman" w:hAnsi="Times New Roman" w:cs="Times New Roman"/>
          <w:b/>
          <w:color w:val="000000"/>
          <w:sz w:val="24"/>
          <w:szCs w:val="24"/>
          <w:lang w:val="hr-HR"/>
        </w:rPr>
        <w:t xml:space="preserve">Članak </w:t>
      </w:r>
      <w:r w:rsidR="000D624C" w:rsidRPr="008B78BB">
        <w:rPr>
          <w:rFonts w:ascii="Times New Roman" w:hAnsi="Times New Roman" w:cs="Times New Roman"/>
          <w:b/>
          <w:color w:val="000000"/>
          <w:sz w:val="24"/>
          <w:szCs w:val="24"/>
          <w:lang w:val="hr-HR"/>
        </w:rPr>
        <w:t>8</w:t>
      </w:r>
      <w:r w:rsidRPr="008B78BB">
        <w:rPr>
          <w:rFonts w:ascii="Times New Roman" w:hAnsi="Times New Roman" w:cs="Times New Roman"/>
          <w:b/>
          <w:color w:val="000000"/>
          <w:sz w:val="24"/>
          <w:szCs w:val="24"/>
          <w:lang w:val="hr-HR"/>
        </w:rPr>
        <w:t>.</w:t>
      </w:r>
    </w:p>
    <w:p w14:paraId="28EC9079" w14:textId="276CF852" w:rsidR="00565E21" w:rsidRPr="008B78BB" w:rsidRDefault="00E11223" w:rsidP="008B78BB">
      <w:pPr>
        <w:rPr>
          <w:rFonts w:ascii="Times New Roman" w:hAnsi="Times New Roman" w:cs="Times New Roman"/>
          <w:b/>
          <w:color w:val="000000"/>
          <w:sz w:val="24"/>
          <w:szCs w:val="24"/>
          <w:lang w:val="hr-HR"/>
        </w:rPr>
      </w:pPr>
      <w:r w:rsidRPr="008B78BB">
        <w:rPr>
          <w:rFonts w:ascii="Times New Roman" w:hAnsi="Times New Roman" w:cs="Times New Roman"/>
          <w:b/>
          <w:color w:val="000000"/>
          <w:sz w:val="24"/>
          <w:szCs w:val="24"/>
          <w:lang w:val="hr-HR"/>
        </w:rPr>
        <w:t>Prihvatljiv</w:t>
      </w:r>
      <w:r w:rsidR="00292496" w:rsidRPr="008B78BB">
        <w:rPr>
          <w:rFonts w:ascii="Times New Roman" w:hAnsi="Times New Roman" w:cs="Times New Roman"/>
          <w:b/>
          <w:color w:val="000000"/>
          <w:sz w:val="24"/>
          <w:szCs w:val="24"/>
          <w:lang w:val="hr-HR"/>
        </w:rPr>
        <w:t>i troškovi</w:t>
      </w:r>
    </w:p>
    <w:p w14:paraId="78B89F17" w14:textId="77777777" w:rsidR="00744B33" w:rsidRPr="008B78BB" w:rsidRDefault="00744B33" w:rsidP="008B78BB">
      <w:pPr>
        <w:rPr>
          <w:rFonts w:ascii="Times New Roman" w:hAnsi="Times New Roman" w:cs="Times New Roman"/>
          <w:color w:val="000000"/>
          <w:spacing w:val="-4"/>
          <w:w w:val="105"/>
          <w:sz w:val="24"/>
          <w:szCs w:val="24"/>
          <w:lang w:val="hr-HR"/>
        </w:rPr>
      </w:pPr>
    </w:p>
    <w:p w14:paraId="637A3037" w14:textId="04C152A2" w:rsidR="00842850" w:rsidRPr="008B78BB" w:rsidRDefault="00D67E61" w:rsidP="008B78BB">
      <w:pPr>
        <w:rPr>
          <w:rFonts w:ascii="Times New Roman" w:eastAsia="Times New Roman" w:hAnsi="Times New Roman" w:cs="Times New Roman"/>
          <w:sz w:val="24"/>
          <w:szCs w:val="24"/>
          <w:u w:val="single"/>
          <w:lang w:val="hr-HR" w:eastAsia="hr-HR"/>
        </w:rPr>
      </w:pPr>
      <w:r w:rsidRPr="008B78BB">
        <w:rPr>
          <w:rFonts w:ascii="Times New Roman" w:eastAsia="Times New Roman" w:hAnsi="Times New Roman" w:cs="Times New Roman"/>
          <w:sz w:val="24"/>
          <w:szCs w:val="24"/>
          <w:u w:val="single"/>
          <w:lang w:val="hr-HR" w:eastAsia="hr-HR"/>
        </w:rPr>
        <w:t>Prihvatljivi troškovi po područjima djelovanja:</w:t>
      </w:r>
    </w:p>
    <w:p w14:paraId="788CBA85" w14:textId="083804B8" w:rsidR="00D67E61" w:rsidRPr="008B78BB" w:rsidRDefault="00D67E61" w:rsidP="008B78BB">
      <w:pPr>
        <w:outlineLvl w:val="3"/>
        <w:rPr>
          <w:rFonts w:ascii="Times New Roman" w:eastAsia="Times New Roman" w:hAnsi="Times New Roman" w:cs="Times New Roman"/>
          <w:b/>
          <w:bCs/>
          <w:sz w:val="24"/>
          <w:szCs w:val="24"/>
          <w:lang w:val="hr-HR" w:eastAsia="hr-HR"/>
        </w:rPr>
      </w:pPr>
      <w:r w:rsidRPr="008B78BB">
        <w:rPr>
          <w:rFonts w:ascii="Times New Roman" w:eastAsia="Times New Roman" w:hAnsi="Times New Roman" w:cs="Times New Roman"/>
          <w:b/>
          <w:bCs/>
          <w:sz w:val="24"/>
          <w:szCs w:val="24"/>
          <w:lang w:val="hr-HR" w:eastAsia="hr-HR"/>
        </w:rPr>
        <w:t>1. I</w:t>
      </w:r>
      <w:r w:rsidR="00842850" w:rsidRPr="008B78BB">
        <w:rPr>
          <w:rFonts w:ascii="Times New Roman" w:eastAsia="Times New Roman" w:hAnsi="Times New Roman" w:cs="Times New Roman"/>
          <w:b/>
          <w:bCs/>
          <w:sz w:val="24"/>
          <w:szCs w:val="24"/>
          <w:lang w:val="hr-HR" w:eastAsia="hr-HR"/>
        </w:rPr>
        <w:t>NOVACIJE</w:t>
      </w:r>
    </w:p>
    <w:p w14:paraId="4C16790D" w14:textId="15481BC1" w:rsidR="00DF7E39" w:rsidRPr="008B78BB" w:rsidRDefault="00DF7E39"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 xml:space="preserve"> </w:t>
      </w:r>
      <w:r w:rsidR="00D67E61" w:rsidRPr="008B78BB">
        <w:rPr>
          <w:rFonts w:ascii="Times New Roman" w:hAnsi="Times New Roman" w:cs="Times New Roman"/>
          <w:b/>
          <w:bCs/>
          <w:color w:val="000000"/>
          <w:spacing w:val="-2"/>
          <w:w w:val="105"/>
          <w:sz w:val="24"/>
          <w:szCs w:val="24"/>
          <w:lang w:val="hr-HR"/>
        </w:rPr>
        <w:t>Izrada studije izvedivosti</w:t>
      </w:r>
      <w:r w:rsidR="00D67E61" w:rsidRPr="008B78BB">
        <w:rPr>
          <w:rFonts w:ascii="Times New Roman" w:hAnsi="Times New Roman" w:cs="Times New Roman"/>
          <w:color w:val="000000"/>
          <w:spacing w:val="-2"/>
          <w:w w:val="105"/>
          <w:sz w:val="24"/>
          <w:szCs w:val="24"/>
          <w:lang w:val="hr-HR"/>
        </w:rPr>
        <w:t xml:space="preserve"> – Troškovi analize tržišta, procjene rizika i poslovne održivosti za </w:t>
      </w:r>
      <w:r w:rsidRPr="008B78BB">
        <w:rPr>
          <w:rFonts w:ascii="Times New Roman" w:hAnsi="Times New Roman" w:cs="Times New Roman"/>
          <w:color w:val="000000"/>
          <w:spacing w:val="-2"/>
          <w:w w:val="105"/>
          <w:sz w:val="24"/>
          <w:szCs w:val="24"/>
          <w:lang w:val="hr-HR"/>
        </w:rPr>
        <w:t xml:space="preserve">   </w:t>
      </w:r>
    </w:p>
    <w:p w14:paraId="49DC8397" w14:textId="090B65AC" w:rsidR="00D67E61" w:rsidRPr="008B78BB" w:rsidRDefault="00DF7E39"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 xml:space="preserve"> </w:t>
      </w:r>
      <w:r w:rsidR="00D67E61" w:rsidRPr="008B78BB">
        <w:rPr>
          <w:rFonts w:ascii="Times New Roman" w:hAnsi="Times New Roman" w:cs="Times New Roman"/>
          <w:color w:val="000000"/>
          <w:spacing w:val="-2"/>
          <w:w w:val="105"/>
          <w:sz w:val="24"/>
          <w:szCs w:val="24"/>
          <w:lang w:val="hr-HR"/>
        </w:rPr>
        <w:t>razvoj novih proizvoda/usluga.</w:t>
      </w:r>
    </w:p>
    <w:p w14:paraId="416F579D" w14:textId="3B860806" w:rsidR="00BC33B6" w:rsidRPr="008B78BB" w:rsidRDefault="00DF7E39"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 xml:space="preserve"> </w:t>
      </w:r>
      <w:r w:rsidR="00D67E61" w:rsidRPr="008B78BB">
        <w:rPr>
          <w:rFonts w:ascii="Times New Roman" w:hAnsi="Times New Roman" w:cs="Times New Roman"/>
          <w:b/>
          <w:bCs/>
          <w:color w:val="000000"/>
          <w:spacing w:val="-2"/>
          <w:w w:val="105"/>
          <w:sz w:val="24"/>
          <w:szCs w:val="24"/>
          <w:lang w:val="hr-HR"/>
        </w:rPr>
        <w:t>Razvoj prototipa i testiranje</w:t>
      </w:r>
      <w:r w:rsidR="00D67E61" w:rsidRPr="008B78BB">
        <w:rPr>
          <w:rFonts w:ascii="Times New Roman" w:hAnsi="Times New Roman" w:cs="Times New Roman"/>
          <w:color w:val="000000"/>
          <w:spacing w:val="-2"/>
          <w:w w:val="105"/>
          <w:sz w:val="24"/>
          <w:szCs w:val="24"/>
          <w:lang w:val="hr-HR"/>
        </w:rPr>
        <w:t xml:space="preserve"> – Troškovi izrade prototipova, simulacija i provjere </w:t>
      </w:r>
      <w:r w:rsidR="00BC33B6" w:rsidRPr="008B78BB">
        <w:rPr>
          <w:rFonts w:ascii="Times New Roman" w:hAnsi="Times New Roman" w:cs="Times New Roman"/>
          <w:color w:val="000000"/>
          <w:spacing w:val="-2"/>
          <w:w w:val="105"/>
          <w:sz w:val="24"/>
          <w:szCs w:val="24"/>
          <w:lang w:val="hr-HR"/>
        </w:rPr>
        <w:t xml:space="preserve">   </w:t>
      </w:r>
    </w:p>
    <w:p w14:paraId="69F56D93" w14:textId="24285D0A" w:rsidR="00DF7E39" w:rsidRPr="008B78BB" w:rsidRDefault="00DF7E39"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 xml:space="preserve"> </w:t>
      </w:r>
      <w:r w:rsidR="00D67E61" w:rsidRPr="008B78BB">
        <w:rPr>
          <w:rFonts w:ascii="Times New Roman" w:hAnsi="Times New Roman" w:cs="Times New Roman"/>
          <w:color w:val="000000"/>
          <w:spacing w:val="-2"/>
          <w:w w:val="105"/>
          <w:sz w:val="24"/>
          <w:szCs w:val="24"/>
          <w:lang w:val="hr-HR"/>
        </w:rPr>
        <w:t>funkcionalnosti proizvoda/usluga u realnim uvjetima</w:t>
      </w:r>
      <w:r w:rsidRPr="008B78BB">
        <w:rPr>
          <w:rFonts w:ascii="Times New Roman" w:hAnsi="Times New Roman" w:cs="Times New Roman"/>
          <w:color w:val="000000"/>
          <w:spacing w:val="-2"/>
          <w:w w:val="105"/>
          <w:sz w:val="24"/>
          <w:szCs w:val="24"/>
          <w:lang w:val="hr-HR"/>
        </w:rPr>
        <w:t xml:space="preserve"> </w:t>
      </w:r>
    </w:p>
    <w:p w14:paraId="4DD5FCC9" w14:textId="271484F9" w:rsidR="00BC33B6" w:rsidRPr="008B78BB" w:rsidRDefault="00D67E61" w:rsidP="008B78BB">
      <w:pPr>
        <w:ind w:firstLine="66"/>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Savjetodavne usluge i edukacija za inovacije</w:t>
      </w:r>
      <w:r w:rsidRPr="008B78BB">
        <w:rPr>
          <w:rFonts w:ascii="Times New Roman" w:hAnsi="Times New Roman" w:cs="Times New Roman"/>
          <w:color w:val="000000"/>
          <w:spacing w:val="-2"/>
          <w:w w:val="105"/>
          <w:sz w:val="24"/>
          <w:szCs w:val="24"/>
          <w:lang w:val="hr-HR"/>
        </w:rPr>
        <w:t xml:space="preserve"> – Troškovi stručne podrške, savjetovanja i </w:t>
      </w:r>
    </w:p>
    <w:p w14:paraId="2E845DF0" w14:textId="21427CE8" w:rsidR="00DF7E39" w:rsidRPr="008B78BB" w:rsidRDefault="00DF7E39"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 xml:space="preserve"> </w:t>
      </w:r>
      <w:r w:rsidR="00D67E61" w:rsidRPr="008B78BB">
        <w:rPr>
          <w:rFonts w:ascii="Times New Roman" w:hAnsi="Times New Roman" w:cs="Times New Roman"/>
          <w:color w:val="000000"/>
          <w:spacing w:val="-2"/>
          <w:w w:val="105"/>
          <w:sz w:val="24"/>
          <w:szCs w:val="24"/>
          <w:lang w:val="hr-HR"/>
        </w:rPr>
        <w:t>specijaliziranih edukacija vezanih uz proces inovacija.</w:t>
      </w:r>
      <w:r w:rsidRPr="008B78BB">
        <w:rPr>
          <w:rFonts w:ascii="Times New Roman" w:hAnsi="Times New Roman" w:cs="Times New Roman"/>
          <w:color w:val="000000"/>
          <w:spacing w:val="-2"/>
          <w:w w:val="105"/>
          <w:sz w:val="24"/>
          <w:szCs w:val="24"/>
          <w:lang w:val="hr-HR"/>
        </w:rPr>
        <w:t xml:space="preserve">  </w:t>
      </w:r>
    </w:p>
    <w:p w14:paraId="3330F44F" w14:textId="6336205C" w:rsidR="00BC33B6" w:rsidRPr="008B78BB" w:rsidRDefault="00D67E61" w:rsidP="008B78BB">
      <w:pPr>
        <w:ind w:firstLine="66"/>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Troškovi nabave softvera i licenci za nabavu ili nadogradnju softverskih rješenja</w:t>
      </w:r>
      <w:r w:rsidRPr="008B78BB">
        <w:rPr>
          <w:rFonts w:ascii="Times New Roman" w:hAnsi="Times New Roman" w:cs="Times New Roman"/>
          <w:color w:val="000000"/>
          <w:spacing w:val="-2"/>
          <w:w w:val="105"/>
          <w:sz w:val="24"/>
          <w:szCs w:val="24"/>
          <w:lang w:val="hr-HR"/>
        </w:rPr>
        <w:t xml:space="preserve"> </w:t>
      </w:r>
    </w:p>
    <w:p w14:paraId="3CBB7E83" w14:textId="0720B036" w:rsidR="00D67E61" w:rsidRPr="008B78BB" w:rsidRDefault="00DF7E39" w:rsidP="008B78BB">
      <w:pPr>
        <w:ind w:firstLine="66"/>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 xml:space="preserve"> </w:t>
      </w:r>
      <w:r w:rsidR="00D67E61" w:rsidRPr="008B78BB">
        <w:rPr>
          <w:rFonts w:ascii="Times New Roman" w:hAnsi="Times New Roman" w:cs="Times New Roman"/>
          <w:color w:val="000000"/>
          <w:spacing w:val="-2"/>
          <w:w w:val="105"/>
          <w:sz w:val="24"/>
          <w:szCs w:val="24"/>
          <w:lang w:val="hr-HR"/>
        </w:rPr>
        <w:t>potrebnih za razvoj inovativnih proizvoda/usluga.</w:t>
      </w:r>
    </w:p>
    <w:p w14:paraId="0B521934" w14:textId="77777777" w:rsidR="00D67E61" w:rsidRPr="008B78BB" w:rsidRDefault="00D67E61" w:rsidP="008B78BB">
      <w:pPr>
        <w:ind w:firstLine="66"/>
        <w:jc w:val="both"/>
        <w:rPr>
          <w:rFonts w:ascii="Times New Roman" w:eastAsia="Times New Roman" w:hAnsi="Times New Roman" w:cs="Times New Roman"/>
          <w:sz w:val="24"/>
          <w:szCs w:val="24"/>
          <w:lang w:val="hr-HR" w:eastAsia="hr-HR"/>
        </w:rPr>
      </w:pPr>
    </w:p>
    <w:p w14:paraId="5B75D2B2" w14:textId="77777777" w:rsidR="00DF7E39" w:rsidRPr="008B78BB" w:rsidRDefault="00D67E61" w:rsidP="008B78BB">
      <w:pPr>
        <w:outlineLvl w:val="3"/>
        <w:rPr>
          <w:rFonts w:ascii="Times New Roman" w:eastAsia="Times New Roman" w:hAnsi="Times New Roman" w:cs="Times New Roman"/>
          <w:b/>
          <w:bCs/>
          <w:sz w:val="24"/>
          <w:szCs w:val="24"/>
          <w:lang w:val="hr-HR" w:eastAsia="hr-HR"/>
        </w:rPr>
      </w:pPr>
      <w:r w:rsidRPr="008B78BB">
        <w:rPr>
          <w:rFonts w:ascii="Times New Roman" w:eastAsia="Times New Roman" w:hAnsi="Times New Roman" w:cs="Times New Roman"/>
          <w:b/>
          <w:bCs/>
          <w:sz w:val="24"/>
          <w:szCs w:val="24"/>
          <w:lang w:val="hr-HR" w:eastAsia="hr-HR"/>
        </w:rPr>
        <w:t>2. D</w:t>
      </w:r>
      <w:r w:rsidR="00842850" w:rsidRPr="008B78BB">
        <w:rPr>
          <w:rFonts w:ascii="Times New Roman" w:eastAsia="Times New Roman" w:hAnsi="Times New Roman" w:cs="Times New Roman"/>
          <w:b/>
          <w:bCs/>
          <w:sz w:val="24"/>
          <w:szCs w:val="24"/>
          <w:lang w:val="hr-HR" w:eastAsia="hr-HR"/>
        </w:rPr>
        <w:t>IGITALIZACIJA</w:t>
      </w:r>
    </w:p>
    <w:p w14:paraId="4F2149EE" w14:textId="77777777" w:rsidR="00DF7E39" w:rsidRPr="008B78BB" w:rsidRDefault="00DF7E39" w:rsidP="008B78BB">
      <w:pPr>
        <w:outlineLvl w:val="3"/>
        <w:rPr>
          <w:rFonts w:ascii="Times New Roman" w:eastAsia="Times New Roman" w:hAnsi="Times New Roman" w:cs="Times New Roman"/>
          <w:b/>
          <w:bCs/>
          <w:sz w:val="24"/>
          <w:szCs w:val="24"/>
          <w:lang w:val="hr-HR" w:eastAsia="hr-HR"/>
        </w:rPr>
      </w:pPr>
      <w:r w:rsidRPr="008B78BB">
        <w:rPr>
          <w:rFonts w:ascii="Times New Roman" w:eastAsia="Times New Roman" w:hAnsi="Times New Roman" w:cs="Times New Roman"/>
          <w:b/>
          <w:bCs/>
          <w:sz w:val="24"/>
          <w:szCs w:val="24"/>
          <w:lang w:val="hr-HR" w:eastAsia="hr-HR"/>
        </w:rPr>
        <w:t xml:space="preserve">   </w:t>
      </w:r>
      <w:r w:rsidR="00D67E61" w:rsidRPr="008B78BB">
        <w:rPr>
          <w:rFonts w:ascii="Times New Roman" w:hAnsi="Times New Roman" w:cs="Times New Roman"/>
          <w:b/>
          <w:bCs/>
          <w:color w:val="000000"/>
          <w:spacing w:val="-2"/>
          <w:w w:val="105"/>
          <w:sz w:val="24"/>
          <w:szCs w:val="24"/>
          <w:lang w:val="hr-HR"/>
        </w:rPr>
        <w:t>Automatizacija poslovnih procesa</w:t>
      </w:r>
      <w:r w:rsidR="00D67E61" w:rsidRPr="008B78BB">
        <w:rPr>
          <w:rFonts w:ascii="Times New Roman" w:hAnsi="Times New Roman" w:cs="Times New Roman"/>
          <w:color w:val="000000"/>
          <w:spacing w:val="-2"/>
          <w:w w:val="105"/>
          <w:sz w:val="24"/>
          <w:szCs w:val="24"/>
          <w:lang w:val="hr-HR"/>
        </w:rPr>
        <w:t xml:space="preserve"> – Troškovi nabave i implementacije sustava za </w:t>
      </w:r>
      <w:r w:rsidR="00842850" w:rsidRPr="008B78BB">
        <w:rPr>
          <w:rFonts w:ascii="Times New Roman" w:hAnsi="Times New Roman" w:cs="Times New Roman"/>
          <w:color w:val="000000"/>
          <w:spacing w:val="-2"/>
          <w:w w:val="105"/>
          <w:sz w:val="24"/>
          <w:szCs w:val="24"/>
          <w:lang w:val="hr-HR"/>
        </w:rPr>
        <w:t xml:space="preserve">   </w:t>
      </w:r>
      <w:r w:rsidRPr="008B78BB">
        <w:rPr>
          <w:rFonts w:ascii="Times New Roman" w:eastAsia="Times New Roman" w:hAnsi="Times New Roman" w:cs="Times New Roman"/>
          <w:b/>
          <w:bCs/>
          <w:sz w:val="24"/>
          <w:szCs w:val="24"/>
          <w:lang w:val="hr-HR" w:eastAsia="hr-HR"/>
        </w:rPr>
        <w:t xml:space="preserve">    </w:t>
      </w:r>
    </w:p>
    <w:p w14:paraId="2D0369B8" w14:textId="77777777" w:rsidR="00DF7E39" w:rsidRPr="008B78BB" w:rsidRDefault="00DF7E39" w:rsidP="008B78BB">
      <w:pPr>
        <w:outlineLvl w:val="3"/>
        <w:rPr>
          <w:rFonts w:ascii="Times New Roman" w:eastAsia="Times New Roman" w:hAnsi="Times New Roman" w:cs="Times New Roman"/>
          <w:b/>
          <w:bCs/>
          <w:sz w:val="24"/>
          <w:szCs w:val="24"/>
          <w:lang w:val="hr-HR" w:eastAsia="hr-HR"/>
        </w:rPr>
      </w:pPr>
      <w:r w:rsidRPr="008B78BB">
        <w:rPr>
          <w:rFonts w:ascii="Times New Roman" w:eastAsia="Times New Roman" w:hAnsi="Times New Roman" w:cs="Times New Roman"/>
          <w:b/>
          <w:bCs/>
          <w:sz w:val="24"/>
          <w:szCs w:val="24"/>
          <w:lang w:val="hr-HR" w:eastAsia="hr-HR"/>
        </w:rPr>
        <w:t xml:space="preserve">   </w:t>
      </w:r>
      <w:r w:rsidR="00D67E61" w:rsidRPr="008B78BB">
        <w:rPr>
          <w:rFonts w:ascii="Times New Roman" w:hAnsi="Times New Roman" w:cs="Times New Roman"/>
          <w:color w:val="000000"/>
          <w:spacing w:val="-2"/>
          <w:w w:val="105"/>
          <w:sz w:val="24"/>
          <w:szCs w:val="24"/>
          <w:lang w:val="hr-HR"/>
        </w:rPr>
        <w:t>automatizaciju poslovnih procesa radi povećanja efikasnosti i produktivnosti.</w:t>
      </w:r>
    </w:p>
    <w:p w14:paraId="224B3751" w14:textId="77777777" w:rsidR="00DF7E39" w:rsidRPr="008B78BB" w:rsidRDefault="00DF7E39" w:rsidP="008B78BB">
      <w:pPr>
        <w:outlineLvl w:val="3"/>
        <w:rPr>
          <w:rFonts w:ascii="Times New Roman" w:eastAsia="Times New Roman" w:hAnsi="Times New Roman" w:cs="Times New Roman"/>
          <w:b/>
          <w:bCs/>
          <w:sz w:val="24"/>
          <w:szCs w:val="24"/>
          <w:lang w:val="hr-HR" w:eastAsia="hr-HR"/>
        </w:rPr>
      </w:pPr>
      <w:r w:rsidRPr="008B78BB">
        <w:rPr>
          <w:rFonts w:ascii="Times New Roman" w:eastAsia="Times New Roman" w:hAnsi="Times New Roman" w:cs="Times New Roman"/>
          <w:b/>
          <w:bCs/>
          <w:sz w:val="24"/>
          <w:szCs w:val="24"/>
          <w:lang w:val="hr-HR" w:eastAsia="hr-HR"/>
        </w:rPr>
        <w:t xml:space="preserve">   </w:t>
      </w:r>
      <w:r w:rsidR="00D67E61" w:rsidRPr="008B78BB">
        <w:rPr>
          <w:rFonts w:ascii="Times New Roman" w:hAnsi="Times New Roman" w:cs="Times New Roman"/>
          <w:b/>
          <w:bCs/>
          <w:color w:val="000000"/>
          <w:spacing w:val="-2"/>
          <w:w w:val="105"/>
          <w:sz w:val="24"/>
          <w:szCs w:val="24"/>
          <w:lang w:val="hr-HR"/>
        </w:rPr>
        <w:t>IoT uređaji i infrastruktura</w:t>
      </w:r>
      <w:r w:rsidR="00D67E61" w:rsidRPr="008B78BB">
        <w:rPr>
          <w:rFonts w:ascii="Times New Roman" w:hAnsi="Times New Roman" w:cs="Times New Roman"/>
          <w:color w:val="000000"/>
          <w:spacing w:val="-2"/>
          <w:w w:val="105"/>
          <w:sz w:val="24"/>
          <w:szCs w:val="24"/>
          <w:lang w:val="hr-HR"/>
        </w:rPr>
        <w:t xml:space="preserve"> – Troškovi nabave Internet of Things (IoT) uređaja i </w:t>
      </w:r>
      <w:r w:rsidR="00842850" w:rsidRPr="008B78BB">
        <w:rPr>
          <w:rFonts w:ascii="Times New Roman" w:hAnsi="Times New Roman" w:cs="Times New Roman"/>
          <w:color w:val="000000"/>
          <w:spacing w:val="-2"/>
          <w:w w:val="105"/>
          <w:sz w:val="24"/>
          <w:szCs w:val="24"/>
          <w:lang w:val="hr-HR"/>
        </w:rPr>
        <w:t xml:space="preserve"> </w:t>
      </w:r>
      <w:r w:rsidRPr="008B78BB">
        <w:rPr>
          <w:rFonts w:ascii="Times New Roman" w:eastAsia="Times New Roman" w:hAnsi="Times New Roman" w:cs="Times New Roman"/>
          <w:b/>
          <w:bCs/>
          <w:sz w:val="24"/>
          <w:szCs w:val="24"/>
          <w:lang w:val="hr-HR" w:eastAsia="hr-HR"/>
        </w:rPr>
        <w:t xml:space="preserve">    </w:t>
      </w:r>
    </w:p>
    <w:p w14:paraId="1C89202E" w14:textId="77777777" w:rsidR="00DF7E39" w:rsidRPr="008B78BB" w:rsidRDefault="00DF7E39" w:rsidP="008B78BB">
      <w:pPr>
        <w:outlineLvl w:val="3"/>
        <w:rPr>
          <w:rFonts w:ascii="Times New Roman" w:eastAsia="Times New Roman" w:hAnsi="Times New Roman" w:cs="Times New Roman"/>
          <w:b/>
          <w:bCs/>
          <w:sz w:val="24"/>
          <w:szCs w:val="24"/>
          <w:lang w:val="hr-HR" w:eastAsia="hr-HR"/>
        </w:rPr>
      </w:pPr>
      <w:r w:rsidRPr="008B78BB">
        <w:rPr>
          <w:rFonts w:ascii="Times New Roman" w:eastAsia="Times New Roman" w:hAnsi="Times New Roman" w:cs="Times New Roman"/>
          <w:b/>
          <w:bCs/>
          <w:sz w:val="24"/>
          <w:szCs w:val="24"/>
          <w:lang w:val="hr-HR" w:eastAsia="hr-HR"/>
        </w:rPr>
        <w:t xml:space="preserve">   </w:t>
      </w:r>
      <w:r w:rsidR="00D67E61" w:rsidRPr="008B78BB">
        <w:rPr>
          <w:rFonts w:ascii="Times New Roman" w:hAnsi="Times New Roman" w:cs="Times New Roman"/>
          <w:color w:val="000000"/>
          <w:spacing w:val="-2"/>
          <w:w w:val="105"/>
          <w:sz w:val="24"/>
          <w:szCs w:val="24"/>
          <w:lang w:val="hr-HR"/>
        </w:rPr>
        <w:t>pripadajuće infrastrukture za praćenje i optimizaciju poslovnih procesa.</w:t>
      </w:r>
    </w:p>
    <w:p w14:paraId="508BCA25" w14:textId="2AC3AF80" w:rsidR="00842850" w:rsidRPr="008B78BB" w:rsidRDefault="00DF7E39" w:rsidP="008B78BB">
      <w:pPr>
        <w:outlineLvl w:val="3"/>
        <w:rPr>
          <w:rFonts w:ascii="Times New Roman" w:eastAsia="Times New Roman" w:hAnsi="Times New Roman" w:cs="Times New Roman"/>
          <w:b/>
          <w:bCs/>
          <w:sz w:val="24"/>
          <w:szCs w:val="24"/>
          <w:lang w:val="hr-HR" w:eastAsia="hr-HR"/>
        </w:rPr>
      </w:pPr>
      <w:r w:rsidRPr="008B78BB">
        <w:rPr>
          <w:rFonts w:ascii="Times New Roman" w:eastAsia="Times New Roman" w:hAnsi="Times New Roman" w:cs="Times New Roman"/>
          <w:b/>
          <w:bCs/>
          <w:sz w:val="24"/>
          <w:szCs w:val="24"/>
          <w:lang w:val="hr-HR" w:eastAsia="hr-HR"/>
        </w:rPr>
        <w:t xml:space="preserve">   </w:t>
      </w:r>
      <w:r w:rsidR="00D67E61" w:rsidRPr="008B78BB">
        <w:rPr>
          <w:rFonts w:ascii="Times New Roman" w:hAnsi="Times New Roman" w:cs="Times New Roman"/>
          <w:b/>
          <w:bCs/>
          <w:color w:val="000000"/>
          <w:spacing w:val="-2"/>
          <w:w w:val="105"/>
          <w:sz w:val="24"/>
          <w:szCs w:val="24"/>
          <w:lang w:val="hr-HR"/>
        </w:rPr>
        <w:t>Primjena umjetne inteligencije (AI)</w:t>
      </w:r>
      <w:r w:rsidR="00D67E61" w:rsidRPr="008B78BB">
        <w:rPr>
          <w:rFonts w:ascii="Times New Roman" w:hAnsi="Times New Roman" w:cs="Times New Roman"/>
          <w:color w:val="000000"/>
          <w:spacing w:val="-2"/>
          <w:w w:val="105"/>
          <w:sz w:val="24"/>
          <w:szCs w:val="24"/>
          <w:lang w:val="hr-HR"/>
        </w:rPr>
        <w:t xml:space="preserve"> – Troškovi implementacije rješenja temeljenih na</w:t>
      </w:r>
    </w:p>
    <w:p w14:paraId="09B5550A" w14:textId="30C4A16D" w:rsidR="00D67E61" w:rsidRPr="008B78BB" w:rsidRDefault="00DF7E39"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 xml:space="preserve">  </w:t>
      </w:r>
      <w:r w:rsidR="00D67E61" w:rsidRPr="008B78BB">
        <w:rPr>
          <w:rFonts w:ascii="Times New Roman" w:hAnsi="Times New Roman" w:cs="Times New Roman"/>
          <w:color w:val="000000"/>
          <w:spacing w:val="-2"/>
          <w:w w:val="105"/>
          <w:sz w:val="24"/>
          <w:szCs w:val="24"/>
          <w:lang w:val="hr-HR"/>
        </w:rPr>
        <w:t>AI tehnologijama za analizu podataka i optimizaciju poslovanja.</w:t>
      </w:r>
    </w:p>
    <w:p w14:paraId="1C5727E7" w14:textId="77777777" w:rsidR="00DF7E39" w:rsidRPr="008B78BB" w:rsidRDefault="00DF7E39"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 xml:space="preserve">   </w:t>
      </w:r>
      <w:r w:rsidR="00D67E61" w:rsidRPr="008B78BB">
        <w:rPr>
          <w:rFonts w:ascii="Times New Roman" w:hAnsi="Times New Roman" w:cs="Times New Roman"/>
          <w:b/>
          <w:bCs/>
          <w:color w:val="000000"/>
          <w:spacing w:val="-2"/>
          <w:w w:val="105"/>
          <w:sz w:val="24"/>
          <w:szCs w:val="24"/>
          <w:lang w:val="hr-HR"/>
        </w:rPr>
        <w:t>Digitalna edukacija i horizontalne vještine</w:t>
      </w:r>
      <w:r w:rsidR="00D67E61" w:rsidRPr="008B78BB">
        <w:rPr>
          <w:rFonts w:ascii="Times New Roman" w:hAnsi="Times New Roman" w:cs="Times New Roman"/>
          <w:color w:val="000000"/>
          <w:spacing w:val="-2"/>
          <w:w w:val="105"/>
          <w:sz w:val="24"/>
          <w:szCs w:val="24"/>
          <w:lang w:val="hr-HR"/>
        </w:rPr>
        <w:t xml:space="preserve"> – Troškovi edukacija za razvoj digitalnih </w:t>
      </w:r>
    </w:p>
    <w:p w14:paraId="0C8C07AD" w14:textId="5A96BD78" w:rsidR="00D67E61" w:rsidRPr="008B78BB" w:rsidRDefault="00DF7E39"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 xml:space="preserve">   </w:t>
      </w:r>
      <w:r w:rsidR="00D67E61" w:rsidRPr="008B78BB">
        <w:rPr>
          <w:rFonts w:ascii="Times New Roman" w:hAnsi="Times New Roman" w:cs="Times New Roman"/>
          <w:color w:val="000000"/>
          <w:spacing w:val="-2"/>
          <w:w w:val="105"/>
          <w:sz w:val="24"/>
          <w:szCs w:val="24"/>
          <w:lang w:val="hr-HR"/>
        </w:rPr>
        <w:t>kompetencija i horizontalnih poslovnih vještina zaposlenika.</w:t>
      </w:r>
    </w:p>
    <w:p w14:paraId="79692B2C" w14:textId="77777777" w:rsidR="00DF7E39" w:rsidRPr="008B78BB" w:rsidRDefault="00DF7E39"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 xml:space="preserve">   </w:t>
      </w:r>
      <w:r w:rsidR="00D67E61" w:rsidRPr="008B78BB">
        <w:rPr>
          <w:rFonts w:ascii="Times New Roman" w:hAnsi="Times New Roman" w:cs="Times New Roman"/>
          <w:b/>
          <w:bCs/>
          <w:color w:val="000000"/>
          <w:spacing w:val="-2"/>
          <w:w w:val="105"/>
          <w:sz w:val="24"/>
          <w:szCs w:val="24"/>
          <w:lang w:val="hr-HR"/>
        </w:rPr>
        <w:t>Troškovi nabave softvera i licenci za digitalizaciju poslovanja</w:t>
      </w:r>
      <w:r w:rsidR="00D67E61" w:rsidRPr="008B78BB">
        <w:rPr>
          <w:rFonts w:ascii="Times New Roman" w:hAnsi="Times New Roman" w:cs="Times New Roman"/>
          <w:color w:val="000000"/>
          <w:spacing w:val="-2"/>
          <w:w w:val="105"/>
          <w:sz w:val="24"/>
          <w:szCs w:val="24"/>
          <w:lang w:val="hr-HR"/>
        </w:rPr>
        <w:t xml:space="preserve"> – Uključuje nabavu i </w:t>
      </w:r>
    </w:p>
    <w:p w14:paraId="5FC13180" w14:textId="5CF03F7F" w:rsidR="001456B1" w:rsidRPr="008B78BB" w:rsidRDefault="00DF7E39"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 xml:space="preserve">   </w:t>
      </w:r>
      <w:r w:rsidR="00D67E61" w:rsidRPr="008B78BB">
        <w:rPr>
          <w:rFonts w:ascii="Times New Roman" w:hAnsi="Times New Roman" w:cs="Times New Roman"/>
          <w:color w:val="000000"/>
          <w:spacing w:val="-2"/>
          <w:w w:val="105"/>
          <w:sz w:val="24"/>
          <w:szCs w:val="24"/>
          <w:lang w:val="hr-HR"/>
        </w:rPr>
        <w:t>nadogradnju poslovnih softverskih rješenja.</w:t>
      </w:r>
    </w:p>
    <w:p w14:paraId="56E50AC1" w14:textId="77777777" w:rsidR="00DF7E39" w:rsidRPr="008B78BB" w:rsidRDefault="00DF7E39"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 xml:space="preserve">   </w:t>
      </w:r>
      <w:r w:rsidR="00D67E61" w:rsidRPr="008B78BB">
        <w:rPr>
          <w:rFonts w:ascii="Times New Roman" w:hAnsi="Times New Roman" w:cs="Times New Roman"/>
          <w:b/>
          <w:bCs/>
          <w:color w:val="000000"/>
          <w:spacing w:val="-2"/>
          <w:w w:val="105"/>
          <w:sz w:val="24"/>
          <w:szCs w:val="24"/>
          <w:lang w:val="hr-HR"/>
        </w:rPr>
        <w:t>Troškovi korištenja usluga računarstva u oblaku (cloud computing)</w:t>
      </w:r>
      <w:r w:rsidR="00D67E61" w:rsidRPr="008B78BB">
        <w:rPr>
          <w:rFonts w:ascii="Times New Roman" w:hAnsi="Times New Roman" w:cs="Times New Roman"/>
          <w:color w:val="000000"/>
          <w:spacing w:val="-2"/>
          <w:w w:val="105"/>
          <w:sz w:val="24"/>
          <w:szCs w:val="24"/>
          <w:lang w:val="hr-HR"/>
        </w:rPr>
        <w:t xml:space="preserve"> – Troškovi </w:t>
      </w:r>
    </w:p>
    <w:p w14:paraId="7664E813" w14:textId="77777777" w:rsidR="00DF7E39" w:rsidRPr="008B78BB" w:rsidRDefault="00DF7E39"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 xml:space="preserve">   </w:t>
      </w:r>
      <w:r w:rsidR="00D67E61" w:rsidRPr="008B78BB">
        <w:rPr>
          <w:rFonts w:ascii="Times New Roman" w:hAnsi="Times New Roman" w:cs="Times New Roman"/>
          <w:color w:val="000000"/>
          <w:spacing w:val="-2"/>
          <w:w w:val="105"/>
          <w:sz w:val="24"/>
          <w:szCs w:val="24"/>
          <w:lang w:val="hr-HR"/>
        </w:rPr>
        <w:t xml:space="preserve">sigurnog pohranjivanja podataka, obrade podataka i optimizacije poslovnih procesa putem </w:t>
      </w:r>
    </w:p>
    <w:p w14:paraId="29567553" w14:textId="1A8645B4" w:rsidR="00D67E61" w:rsidRPr="008B78BB" w:rsidRDefault="00DF7E39"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 xml:space="preserve">   </w:t>
      </w:r>
      <w:r w:rsidR="00D67E61" w:rsidRPr="008B78BB">
        <w:rPr>
          <w:rFonts w:ascii="Times New Roman" w:hAnsi="Times New Roman" w:cs="Times New Roman"/>
          <w:color w:val="000000"/>
          <w:spacing w:val="-2"/>
          <w:w w:val="105"/>
          <w:sz w:val="24"/>
          <w:szCs w:val="24"/>
          <w:lang w:val="hr-HR"/>
        </w:rPr>
        <w:t>cloud tehnologija.</w:t>
      </w:r>
    </w:p>
    <w:p w14:paraId="03455129" w14:textId="4F4293DE" w:rsidR="00DF7E39" w:rsidRPr="008B78BB" w:rsidRDefault="00DF7E39"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 xml:space="preserve">   </w:t>
      </w:r>
      <w:r w:rsidR="00D67E61" w:rsidRPr="008B78BB">
        <w:rPr>
          <w:rFonts w:ascii="Times New Roman" w:hAnsi="Times New Roman" w:cs="Times New Roman"/>
          <w:b/>
          <w:bCs/>
          <w:color w:val="000000"/>
          <w:spacing w:val="-2"/>
          <w:w w:val="105"/>
          <w:sz w:val="24"/>
          <w:szCs w:val="24"/>
          <w:lang w:val="hr-HR"/>
        </w:rPr>
        <w:t>Troškovi nabave i stavljanja u rad računalne opreme (hardware)</w:t>
      </w:r>
      <w:r w:rsidR="00D67E61" w:rsidRPr="008B78BB">
        <w:rPr>
          <w:rFonts w:ascii="Times New Roman" w:hAnsi="Times New Roman" w:cs="Times New Roman"/>
          <w:color w:val="000000"/>
          <w:spacing w:val="-2"/>
          <w:w w:val="105"/>
          <w:sz w:val="24"/>
          <w:szCs w:val="24"/>
          <w:lang w:val="hr-HR"/>
        </w:rPr>
        <w:t xml:space="preserve"> isključivo za potrebe </w:t>
      </w:r>
      <w:r w:rsidRPr="008B78BB">
        <w:rPr>
          <w:rFonts w:ascii="Times New Roman" w:hAnsi="Times New Roman" w:cs="Times New Roman"/>
          <w:color w:val="000000"/>
          <w:spacing w:val="-2"/>
          <w:w w:val="105"/>
          <w:sz w:val="24"/>
          <w:szCs w:val="24"/>
          <w:lang w:val="hr-HR"/>
        </w:rPr>
        <w:t xml:space="preserve"> </w:t>
      </w:r>
    </w:p>
    <w:p w14:paraId="3CC0A832" w14:textId="3EB86359" w:rsidR="0031103C" w:rsidRPr="008B78BB" w:rsidRDefault="00DF7E39"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 xml:space="preserve">   </w:t>
      </w:r>
      <w:r w:rsidR="00D67E61" w:rsidRPr="008B78BB">
        <w:rPr>
          <w:rFonts w:ascii="Times New Roman" w:hAnsi="Times New Roman" w:cs="Times New Roman"/>
          <w:color w:val="000000"/>
          <w:spacing w:val="-2"/>
          <w:w w:val="105"/>
          <w:sz w:val="24"/>
          <w:szCs w:val="24"/>
          <w:lang w:val="hr-HR"/>
        </w:rPr>
        <w:t>provedbe projektnih aktivnosti</w:t>
      </w:r>
      <w:r w:rsidR="00BF616D" w:rsidRPr="008B78BB">
        <w:rPr>
          <w:rFonts w:ascii="Times New Roman" w:hAnsi="Times New Roman" w:cs="Times New Roman"/>
          <w:color w:val="000000"/>
          <w:spacing w:val="-2"/>
          <w:w w:val="105"/>
          <w:sz w:val="24"/>
          <w:szCs w:val="24"/>
          <w:lang w:val="hr-HR"/>
        </w:rPr>
        <w:t>.</w:t>
      </w:r>
    </w:p>
    <w:p w14:paraId="3CEF81FE" w14:textId="77777777" w:rsidR="0031103C" w:rsidRPr="008B78BB" w:rsidRDefault="0031103C" w:rsidP="008B78BB">
      <w:pPr>
        <w:jc w:val="both"/>
        <w:rPr>
          <w:rFonts w:ascii="Times New Roman" w:hAnsi="Times New Roman" w:cs="Times New Roman"/>
          <w:spacing w:val="-4"/>
          <w:w w:val="105"/>
          <w:sz w:val="24"/>
          <w:szCs w:val="24"/>
          <w:lang w:val="hr-HR"/>
        </w:rPr>
      </w:pPr>
    </w:p>
    <w:p w14:paraId="7FF3E479" w14:textId="4281A185" w:rsidR="004163F1" w:rsidRPr="008B78BB" w:rsidRDefault="004163F1" w:rsidP="008B78BB">
      <w:pPr>
        <w:ind w:left="4032"/>
        <w:rPr>
          <w:rFonts w:ascii="Times New Roman" w:hAnsi="Times New Roman" w:cs="Times New Roman"/>
          <w:b/>
          <w:color w:val="000000"/>
          <w:sz w:val="24"/>
          <w:szCs w:val="24"/>
          <w:lang w:val="hr-HR"/>
        </w:rPr>
      </w:pPr>
      <w:r w:rsidRPr="008B78BB">
        <w:rPr>
          <w:rFonts w:ascii="Times New Roman" w:hAnsi="Times New Roman" w:cs="Times New Roman"/>
          <w:b/>
          <w:color w:val="000000"/>
          <w:sz w:val="24"/>
          <w:szCs w:val="24"/>
          <w:lang w:val="hr-HR"/>
        </w:rPr>
        <w:t xml:space="preserve">Članak </w:t>
      </w:r>
      <w:r w:rsidR="00292496" w:rsidRPr="008B78BB">
        <w:rPr>
          <w:rFonts w:ascii="Times New Roman" w:hAnsi="Times New Roman" w:cs="Times New Roman"/>
          <w:b/>
          <w:color w:val="000000"/>
          <w:sz w:val="24"/>
          <w:szCs w:val="24"/>
          <w:lang w:val="hr-HR"/>
        </w:rPr>
        <w:t>9</w:t>
      </w:r>
      <w:r w:rsidRPr="008B78BB">
        <w:rPr>
          <w:rFonts w:ascii="Times New Roman" w:hAnsi="Times New Roman" w:cs="Times New Roman"/>
          <w:b/>
          <w:color w:val="000000"/>
          <w:sz w:val="24"/>
          <w:szCs w:val="24"/>
          <w:lang w:val="hr-HR"/>
        </w:rPr>
        <w:t>.</w:t>
      </w:r>
    </w:p>
    <w:p w14:paraId="24300F25" w14:textId="4D90EDB4" w:rsidR="004163F1" w:rsidRPr="008B78BB" w:rsidRDefault="004163F1" w:rsidP="008B78BB">
      <w:pPr>
        <w:rPr>
          <w:rFonts w:ascii="Times New Roman" w:hAnsi="Times New Roman" w:cs="Times New Roman"/>
          <w:b/>
          <w:spacing w:val="-4"/>
          <w:w w:val="105"/>
          <w:sz w:val="24"/>
          <w:szCs w:val="24"/>
          <w:lang w:val="hr-HR"/>
        </w:rPr>
      </w:pPr>
      <w:r w:rsidRPr="008B78BB">
        <w:rPr>
          <w:rFonts w:ascii="Times New Roman" w:hAnsi="Times New Roman" w:cs="Times New Roman"/>
          <w:b/>
          <w:spacing w:val="-4"/>
          <w:w w:val="105"/>
          <w:sz w:val="24"/>
          <w:szCs w:val="24"/>
          <w:lang w:val="hr-HR"/>
        </w:rPr>
        <w:t>Neprihvatljivi troškovi su:</w:t>
      </w:r>
    </w:p>
    <w:p w14:paraId="6B57C7CB" w14:textId="69944C2D" w:rsidR="00DA6EC4" w:rsidRPr="008B78BB" w:rsidRDefault="004163F1">
      <w:pPr>
        <w:pStyle w:val="Odlomakpopisa"/>
        <w:numPr>
          <w:ilvl w:val="0"/>
          <w:numId w:val="1"/>
        </w:numPr>
        <w:jc w:val="both"/>
        <w:rPr>
          <w:rFonts w:ascii="Times New Roman" w:hAnsi="Times New Roman" w:cs="Times New Roman"/>
          <w:spacing w:val="-2"/>
          <w:w w:val="105"/>
          <w:sz w:val="24"/>
          <w:szCs w:val="24"/>
          <w:lang w:val="hr-HR"/>
        </w:rPr>
      </w:pPr>
      <w:r w:rsidRPr="008B78BB">
        <w:rPr>
          <w:rFonts w:ascii="Times New Roman" w:hAnsi="Times New Roman" w:cs="Times New Roman"/>
          <w:spacing w:val="-2"/>
          <w:w w:val="105"/>
          <w:sz w:val="24"/>
          <w:szCs w:val="24"/>
          <w:lang w:val="hr-HR"/>
        </w:rPr>
        <w:t>Troškovi opreme, usluga i radova koje isporučuju ili obavljaju partnerski i povezani subjekti s podnositeljem prijave</w:t>
      </w:r>
      <w:r w:rsidR="00BF422A">
        <w:rPr>
          <w:rFonts w:ascii="Times New Roman" w:hAnsi="Times New Roman" w:cs="Times New Roman"/>
          <w:spacing w:val="-2"/>
          <w:w w:val="105"/>
          <w:sz w:val="24"/>
          <w:szCs w:val="24"/>
          <w:lang w:val="hr-HR"/>
        </w:rPr>
        <w:t>.</w:t>
      </w:r>
    </w:p>
    <w:p w14:paraId="40CF9C9F" w14:textId="7036BCA2" w:rsidR="004163F1" w:rsidRPr="008B78BB" w:rsidRDefault="004163F1">
      <w:pPr>
        <w:pStyle w:val="Odlomakpopisa"/>
        <w:numPr>
          <w:ilvl w:val="0"/>
          <w:numId w:val="1"/>
        </w:numPr>
        <w:jc w:val="both"/>
        <w:rPr>
          <w:rFonts w:ascii="Times New Roman" w:hAnsi="Times New Roman" w:cs="Times New Roman"/>
          <w:bCs/>
          <w:sz w:val="24"/>
          <w:szCs w:val="24"/>
          <w:lang w:val="hr-HR"/>
        </w:rPr>
      </w:pPr>
      <w:r w:rsidRPr="008B78BB">
        <w:rPr>
          <w:rFonts w:ascii="Times New Roman" w:hAnsi="Times New Roman" w:cs="Times New Roman"/>
          <w:bCs/>
          <w:sz w:val="24"/>
          <w:szCs w:val="24"/>
          <w:lang w:val="hr-HR"/>
        </w:rPr>
        <w:t>Porez na dodanu vrijednost te sve ostale zakonom regulirane pristojbe se smatraju neprihvatljivim troškom</w:t>
      </w:r>
      <w:r w:rsidR="00BF422A">
        <w:rPr>
          <w:rFonts w:ascii="Times New Roman" w:hAnsi="Times New Roman" w:cs="Times New Roman"/>
          <w:bCs/>
          <w:sz w:val="24"/>
          <w:szCs w:val="24"/>
          <w:lang w:val="hr-HR"/>
        </w:rPr>
        <w:t>.</w:t>
      </w:r>
    </w:p>
    <w:p w14:paraId="77B864D6" w14:textId="43D300E8" w:rsidR="004163F1" w:rsidRPr="008B78BB" w:rsidRDefault="004163F1">
      <w:pPr>
        <w:pStyle w:val="Odlomakpopisa"/>
        <w:numPr>
          <w:ilvl w:val="0"/>
          <w:numId w:val="1"/>
        </w:num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Nabava rabljenih strojeva i opreme</w:t>
      </w:r>
      <w:r w:rsidR="00BF422A">
        <w:rPr>
          <w:rFonts w:ascii="Times New Roman" w:hAnsi="Times New Roman" w:cs="Times New Roman"/>
          <w:color w:val="000000"/>
          <w:spacing w:val="-2"/>
          <w:w w:val="105"/>
          <w:sz w:val="24"/>
          <w:szCs w:val="24"/>
          <w:lang w:val="hr-HR"/>
        </w:rPr>
        <w:t>.</w:t>
      </w:r>
    </w:p>
    <w:p w14:paraId="78016737" w14:textId="160F4AD5" w:rsidR="004163F1" w:rsidRPr="008B78BB" w:rsidRDefault="004163F1">
      <w:pPr>
        <w:pStyle w:val="Odlomakpopisa"/>
        <w:numPr>
          <w:ilvl w:val="0"/>
          <w:numId w:val="1"/>
        </w:num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Carinske i uvozne pristojbe ili bilo koje druge naknade (bankovne naknade, tečajne razlike i sl.)</w:t>
      </w:r>
      <w:r w:rsidR="00BF422A">
        <w:rPr>
          <w:rFonts w:ascii="Times New Roman" w:hAnsi="Times New Roman" w:cs="Times New Roman"/>
          <w:color w:val="000000"/>
          <w:spacing w:val="-2"/>
          <w:w w:val="105"/>
          <w:sz w:val="24"/>
          <w:szCs w:val="24"/>
          <w:lang w:val="hr-HR"/>
        </w:rPr>
        <w:t>.</w:t>
      </w:r>
    </w:p>
    <w:p w14:paraId="68E1A463" w14:textId="6B2F6697" w:rsidR="004163F1" w:rsidRDefault="004163F1">
      <w:pPr>
        <w:pStyle w:val="Odlomakpopisa"/>
        <w:numPr>
          <w:ilvl w:val="0"/>
          <w:numId w:val="1"/>
        </w:num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Projektna dokumentacija sa svim potrebnim dozvolama i studijama za izgradnju i proširenje objekta za proizvodnju i skladištenje proizvoda</w:t>
      </w:r>
      <w:r w:rsidR="00BF422A">
        <w:rPr>
          <w:rFonts w:ascii="Times New Roman" w:hAnsi="Times New Roman" w:cs="Times New Roman"/>
          <w:color w:val="000000"/>
          <w:spacing w:val="-2"/>
          <w:w w:val="105"/>
          <w:sz w:val="24"/>
          <w:szCs w:val="24"/>
          <w:lang w:val="hr-HR"/>
        </w:rPr>
        <w:t>.</w:t>
      </w:r>
    </w:p>
    <w:p w14:paraId="772F9931" w14:textId="77777777" w:rsidR="00BF422A" w:rsidRDefault="00BF422A" w:rsidP="00BF422A">
      <w:pPr>
        <w:ind w:left="360"/>
        <w:jc w:val="both"/>
        <w:rPr>
          <w:rFonts w:ascii="Times New Roman" w:hAnsi="Times New Roman" w:cs="Times New Roman"/>
          <w:color w:val="000000"/>
          <w:spacing w:val="-2"/>
          <w:w w:val="105"/>
          <w:sz w:val="24"/>
          <w:szCs w:val="24"/>
          <w:lang w:val="hr-HR"/>
        </w:rPr>
      </w:pPr>
    </w:p>
    <w:p w14:paraId="7467D788" w14:textId="77777777" w:rsidR="00BF422A" w:rsidRDefault="00BF422A" w:rsidP="00BF422A">
      <w:pPr>
        <w:ind w:left="360"/>
        <w:jc w:val="both"/>
        <w:rPr>
          <w:rFonts w:ascii="Times New Roman" w:hAnsi="Times New Roman" w:cs="Times New Roman"/>
          <w:color w:val="000000"/>
          <w:spacing w:val="-2"/>
          <w:w w:val="105"/>
          <w:sz w:val="24"/>
          <w:szCs w:val="24"/>
          <w:lang w:val="hr-HR"/>
        </w:rPr>
      </w:pPr>
    </w:p>
    <w:p w14:paraId="5E94D064" w14:textId="77777777" w:rsidR="00BF422A" w:rsidRPr="00BF422A" w:rsidRDefault="00BF422A" w:rsidP="00BF422A">
      <w:pPr>
        <w:ind w:left="360"/>
        <w:jc w:val="both"/>
        <w:rPr>
          <w:rFonts w:ascii="Times New Roman" w:hAnsi="Times New Roman" w:cs="Times New Roman"/>
          <w:color w:val="000000"/>
          <w:spacing w:val="-2"/>
          <w:w w:val="105"/>
          <w:sz w:val="24"/>
          <w:szCs w:val="24"/>
          <w:lang w:val="hr-HR"/>
        </w:rPr>
      </w:pPr>
    </w:p>
    <w:p w14:paraId="336C4A19" w14:textId="0029B2AF" w:rsidR="004163F1" w:rsidRPr="008B78BB" w:rsidRDefault="004163F1">
      <w:pPr>
        <w:pStyle w:val="Odlomakpopisa"/>
        <w:numPr>
          <w:ilvl w:val="0"/>
          <w:numId w:val="1"/>
        </w:num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Nabava/kupovina/najam: osobnih automobila, radnih vozila, gospodarskih motornih vozila za prijevoz tereta dopuštene mase iznad 12.000 kg</w:t>
      </w:r>
      <w:r w:rsidR="00BF422A">
        <w:rPr>
          <w:rFonts w:ascii="Times New Roman" w:hAnsi="Times New Roman" w:cs="Times New Roman"/>
          <w:color w:val="000000"/>
          <w:spacing w:val="-2"/>
          <w:w w:val="105"/>
          <w:sz w:val="24"/>
          <w:szCs w:val="24"/>
          <w:lang w:val="hr-HR"/>
        </w:rPr>
        <w:t>.</w:t>
      </w:r>
    </w:p>
    <w:p w14:paraId="5C637CA5" w14:textId="77AFB213" w:rsidR="004163F1" w:rsidRPr="008B78BB" w:rsidRDefault="004163F1">
      <w:pPr>
        <w:pStyle w:val="Odlomakpopisa"/>
        <w:numPr>
          <w:ilvl w:val="0"/>
          <w:numId w:val="1"/>
        </w:num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Troškovi studija (školarine)</w:t>
      </w:r>
      <w:r w:rsidR="00BF422A">
        <w:rPr>
          <w:rFonts w:ascii="Times New Roman" w:hAnsi="Times New Roman" w:cs="Times New Roman"/>
          <w:color w:val="000000"/>
          <w:spacing w:val="-2"/>
          <w:w w:val="105"/>
          <w:sz w:val="24"/>
          <w:szCs w:val="24"/>
          <w:lang w:val="hr-HR"/>
        </w:rPr>
        <w:t>.</w:t>
      </w:r>
    </w:p>
    <w:p w14:paraId="6FB19E6E" w14:textId="435D82E9" w:rsidR="004163F1" w:rsidRPr="008B78BB" w:rsidRDefault="004163F1">
      <w:pPr>
        <w:pStyle w:val="Odlomakpopisa"/>
        <w:numPr>
          <w:ilvl w:val="0"/>
          <w:numId w:val="1"/>
        </w:num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Troškovi tečajeva i edukacije koje nisu u funkciji obavljanja djelatnosti za koju je potpora odobrena (npr. tečajevi stranih jezika, informatički tečajevi i sl.) te stjecanja formalnog obrazovanja</w:t>
      </w:r>
      <w:r w:rsidR="00BF422A">
        <w:rPr>
          <w:rFonts w:ascii="Times New Roman" w:hAnsi="Times New Roman" w:cs="Times New Roman"/>
          <w:color w:val="000000"/>
          <w:spacing w:val="-2"/>
          <w:w w:val="105"/>
          <w:sz w:val="24"/>
          <w:szCs w:val="24"/>
          <w:lang w:val="hr-HR"/>
        </w:rPr>
        <w:t>.</w:t>
      </w:r>
    </w:p>
    <w:p w14:paraId="0C17CFA9" w14:textId="7B646A55" w:rsidR="004163F1" w:rsidRPr="008B78BB" w:rsidRDefault="004163F1">
      <w:pPr>
        <w:pStyle w:val="Odlomakpopisa"/>
        <w:numPr>
          <w:ilvl w:val="0"/>
          <w:numId w:val="1"/>
        </w:num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Najam opreme i strojeva</w:t>
      </w:r>
      <w:r w:rsidR="00BF422A">
        <w:rPr>
          <w:rFonts w:ascii="Times New Roman" w:hAnsi="Times New Roman" w:cs="Times New Roman"/>
          <w:color w:val="000000"/>
          <w:spacing w:val="-2"/>
          <w:w w:val="105"/>
          <w:sz w:val="24"/>
          <w:szCs w:val="24"/>
          <w:lang w:val="hr-HR"/>
        </w:rPr>
        <w:t>.</w:t>
      </w:r>
    </w:p>
    <w:p w14:paraId="088636E0" w14:textId="5D353588" w:rsidR="004163F1" w:rsidRPr="008B78BB" w:rsidRDefault="004163F1">
      <w:pPr>
        <w:pStyle w:val="Odlomakpopisa"/>
        <w:numPr>
          <w:ilvl w:val="0"/>
          <w:numId w:val="1"/>
        </w:num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Potrošni materijal, nabava/kupovina sirovina/repromaterijala</w:t>
      </w:r>
      <w:r w:rsidR="00BF422A">
        <w:rPr>
          <w:rFonts w:ascii="Times New Roman" w:hAnsi="Times New Roman" w:cs="Times New Roman"/>
          <w:color w:val="000000"/>
          <w:spacing w:val="-2"/>
          <w:w w:val="105"/>
          <w:sz w:val="24"/>
          <w:szCs w:val="24"/>
          <w:lang w:val="hr-HR"/>
        </w:rPr>
        <w:t>.</w:t>
      </w:r>
    </w:p>
    <w:p w14:paraId="1FF3F6DC" w14:textId="6B027E51" w:rsidR="004163F1" w:rsidRPr="008B78BB" w:rsidRDefault="004163F1">
      <w:pPr>
        <w:pStyle w:val="Odlomakpopisa"/>
        <w:numPr>
          <w:ilvl w:val="0"/>
          <w:numId w:val="1"/>
        </w:num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Obnavljanje certifikata, kontrolni audit</w:t>
      </w:r>
      <w:r w:rsidR="00BF422A">
        <w:rPr>
          <w:rFonts w:ascii="Times New Roman" w:hAnsi="Times New Roman" w:cs="Times New Roman"/>
          <w:color w:val="000000"/>
          <w:spacing w:val="-2"/>
          <w:w w:val="105"/>
          <w:sz w:val="24"/>
          <w:szCs w:val="24"/>
          <w:lang w:val="hr-HR"/>
        </w:rPr>
        <w:t>.</w:t>
      </w:r>
    </w:p>
    <w:p w14:paraId="6D521456" w14:textId="59B4E68E" w:rsidR="004163F1" w:rsidRPr="008B78BB" w:rsidRDefault="004163F1">
      <w:pPr>
        <w:pStyle w:val="Odlomakpopisa"/>
        <w:numPr>
          <w:ilvl w:val="0"/>
          <w:numId w:val="1"/>
        </w:num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Troškovi nabave digitalnih tehnoloških rješenja koja nisu povezana s projektom</w:t>
      </w:r>
      <w:r w:rsidR="00BF422A">
        <w:rPr>
          <w:rFonts w:ascii="Times New Roman" w:hAnsi="Times New Roman" w:cs="Times New Roman"/>
          <w:color w:val="000000"/>
          <w:spacing w:val="-2"/>
          <w:w w:val="105"/>
          <w:sz w:val="24"/>
          <w:szCs w:val="24"/>
          <w:lang w:val="hr-HR"/>
        </w:rPr>
        <w:t>.</w:t>
      </w:r>
    </w:p>
    <w:p w14:paraId="00E30CD9" w14:textId="0BFDBC9E" w:rsidR="004163F1" w:rsidRPr="008B78BB" w:rsidRDefault="004163F1">
      <w:pPr>
        <w:pStyle w:val="Odlomakpopisa"/>
        <w:numPr>
          <w:ilvl w:val="0"/>
          <w:numId w:val="1"/>
        </w:num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Troškovi izrade/ dorade poslovnih web stranica i web shop trgovina</w:t>
      </w:r>
      <w:r w:rsidR="00BF422A">
        <w:rPr>
          <w:rFonts w:ascii="Times New Roman" w:hAnsi="Times New Roman" w:cs="Times New Roman"/>
          <w:color w:val="000000"/>
          <w:spacing w:val="-2"/>
          <w:w w:val="105"/>
          <w:sz w:val="24"/>
          <w:szCs w:val="24"/>
          <w:lang w:val="hr-HR"/>
        </w:rPr>
        <w:t>.</w:t>
      </w:r>
    </w:p>
    <w:p w14:paraId="2170A000" w14:textId="2039A383" w:rsidR="004163F1" w:rsidRPr="008B78BB" w:rsidRDefault="004163F1">
      <w:pPr>
        <w:pStyle w:val="Odlomakpopisa"/>
        <w:numPr>
          <w:ilvl w:val="0"/>
          <w:numId w:val="1"/>
        </w:num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IT, komunikacijska i ostala oprema te programska rješenja za redovito poslovanje</w:t>
      </w:r>
      <w:r w:rsidR="00BF422A">
        <w:rPr>
          <w:rFonts w:ascii="Times New Roman" w:hAnsi="Times New Roman" w:cs="Times New Roman"/>
          <w:color w:val="000000"/>
          <w:spacing w:val="-2"/>
          <w:w w:val="105"/>
          <w:sz w:val="24"/>
          <w:szCs w:val="24"/>
          <w:lang w:val="hr-HR"/>
        </w:rPr>
        <w:t>.</w:t>
      </w:r>
    </w:p>
    <w:p w14:paraId="78B6D832" w14:textId="3A7CF46B" w:rsidR="004163F1" w:rsidRPr="008B78BB" w:rsidRDefault="004163F1">
      <w:pPr>
        <w:pStyle w:val="Odlomakpopisa"/>
        <w:numPr>
          <w:ilvl w:val="0"/>
          <w:numId w:val="1"/>
        </w:num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Oglašavanje u medijima</w:t>
      </w:r>
      <w:r w:rsidR="00BF422A">
        <w:rPr>
          <w:rFonts w:ascii="Times New Roman" w:hAnsi="Times New Roman" w:cs="Times New Roman"/>
          <w:color w:val="000000"/>
          <w:spacing w:val="-2"/>
          <w:w w:val="105"/>
          <w:sz w:val="24"/>
          <w:szCs w:val="24"/>
          <w:lang w:val="hr-HR"/>
        </w:rPr>
        <w:t>.</w:t>
      </w:r>
    </w:p>
    <w:p w14:paraId="1990E459" w14:textId="736F6872" w:rsidR="004163F1" w:rsidRPr="008B78BB" w:rsidRDefault="004163F1">
      <w:pPr>
        <w:pStyle w:val="Odlomakpopisa"/>
        <w:numPr>
          <w:ilvl w:val="0"/>
          <w:numId w:val="1"/>
        </w:num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Trošak službenog puta (dnevnice, prijevoz, smještaj)</w:t>
      </w:r>
      <w:r w:rsidR="00BF422A">
        <w:rPr>
          <w:rFonts w:ascii="Times New Roman" w:hAnsi="Times New Roman" w:cs="Times New Roman"/>
          <w:color w:val="000000"/>
          <w:spacing w:val="-2"/>
          <w:w w:val="105"/>
          <w:sz w:val="24"/>
          <w:szCs w:val="24"/>
          <w:lang w:val="hr-HR"/>
        </w:rPr>
        <w:t>.</w:t>
      </w:r>
    </w:p>
    <w:p w14:paraId="6694F509" w14:textId="652916E3" w:rsidR="004163F1" w:rsidRPr="008B78BB" w:rsidRDefault="004163F1">
      <w:pPr>
        <w:pStyle w:val="Odlomakpopisa"/>
        <w:numPr>
          <w:ilvl w:val="0"/>
          <w:numId w:val="1"/>
        </w:num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Catering odnosno usluga pripreme, dostave i posluživanja hrane i pića</w:t>
      </w:r>
      <w:r w:rsidR="00BF422A">
        <w:rPr>
          <w:rFonts w:ascii="Times New Roman" w:hAnsi="Times New Roman" w:cs="Times New Roman"/>
          <w:color w:val="000000"/>
          <w:spacing w:val="-2"/>
          <w:w w:val="105"/>
          <w:sz w:val="24"/>
          <w:szCs w:val="24"/>
          <w:lang w:val="hr-HR"/>
        </w:rPr>
        <w:t>.</w:t>
      </w:r>
    </w:p>
    <w:p w14:paraId="7B8937C7" w14:textId="77777777" w:rsidR="004163F1" w:rsidRPr="008B78BB" w:rsidRDefault="004163F1">
      <w:pPr>
        <w:pStyle w:val="Odlomakpopisa"/>
        <w:numPr>
          <w:ilvl w:val="0"/>
          <w:numId w:val="1"/>
        </w:num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Trošak konzumacije hrane i pića u i izvan ugostiteljskih objekata.</w:t>
      </w:r>
    </w:p>
    <w:p w14:paraId="5A2DC181" w14:textId="1EF7B277" w:rsidR="004163F1" w:rsidRPr="008B78BB" w:rsidRDefault="004163F1">
      <w:pPr>
        <w:pStyle w:val="StandardWeb"/>
        <w:numPr>
          <w:ilvl w:val="0"/>
          <w:numId w:val="1"/>
        </w:numPr>
        <w:spacing w:before="0" w:beforeAutospacing="0" w:after="0" w:afterAutospacing="0"/>
        <w:jc w:val="both"/>
        <w:rPr>
          <w:rFonts w:eastAsia="Times New Roman"/>
        </w:rPr>
      </w:pPr>
      <w:r w:rsidRPr="008B78BB">
        <w:rPr>
          <w:rFonts w:eastAsia="Times New Roman"/>
        </w:rPr>
        <w:t>Računi koji su izdani od strane povezanih osoba s Prijaviteljem, smatrati će se neprihvatljivima</w:t>
      </w:r>
      <w:r w:rsidR="00BF422A">
        <w:rPr>
          <w:rFonts w:eastAsia="Times New Roman"/>
        </w:rPr>
        <w:t>.</w:t>
      </w:r>
    </w:p>
    <w:p w14:paraId="28656794" w14:textId="77777777" w:rsidR="004163F1" w:rsidRPr="008B78BB" w:rsidRDefault="004163F1">
      <w:pPr>
        <w:pStyle w:val="Odlomakpopisa"/>
        <w:numPr>
          <w:ilvl w:val="0"/>
          <w:numId w:val="1"/>
        </w:numPr>
        <w:tabs>
          <w:tab w:val="decimal" w:pos="216"/>
          <w:tab w:val="decimal" w:pos="504"/>
        </w:tabs>
        <w:rPr>
          <w:rFonts w:ascii="Times New Roman" w:hAnsi="Times New Roman" w:cs="Times New Roman"/>
          <w:color w:val="000000"/>
          <w:w w:val="105"/>
          <w:sz w:val="24"/>
          <w:szCs w:val="24"/>
          <w:lang w:val="hr-HR"/>
        </w:rPr>
      </w:pPr>
      <w:r w:rsidRPr="008B78BB">
        <w:rPr>
          <w:rFonts w:ascii="Times New Roman" w:eastAsia="Times New Roman" w:hAnsi="Times New Roman" w:cs="Times New Roman"/>
          <w:sz w:val="24"/>
          <w:szCs w:val="24"/>
          <w:lang w:val="hr-HR"/>
        </w:rPr>
        <w:t xml:space="preserve">   Ostale zakonom regulirane pristojbe se smatraju neprihvatljivim troškom.</w:t>
      </w:r>
    </w:p>
    <w:p w14:paraId="16EC9B41" w14:textId="77777777" w:rsidR="004163F1" w:rsidRPr="008B78BB" w:rsidRDefault="004163F1" w:rsidP="008B78BB">
      <w:pPr>
        <w:pStyle w:val="Odlomakpopisa"/>
        <w:rPr>
          <w:rFonts w:ascii="Times New Roman" w:hAnsi="Times New Roman" w:cs="Times New Roman"/>
          <w:b/>
          <w:color w:val="000000"/>
          <w:sz w:val="24"/>
          <w:szCs w:val="24"/>
          <w:lang w:val="hr-HR"/>
        </w:rPr>
      </w:pPr>
    </w:p>
    <w:p w14:paraId="173ED041" w14:textId="5C617772" w:rsidR="00540B35" w:rsidRPr="008B78BB" w:rsidRDefault="00C062B7" w:rsidP="008B78BB">
      <w:pPr>
        <w:jc w:val="both"/>
        <w:rPr>
          <w:rFonts w:ascii="Times New Roman" w:hAnsi="Times New Roman" w:cs="Times New Roman"/>
          <w:spacing w:val="-2"/>
          <w:w w:val="105"/>
          <w:sz w:val="24"/>
          <w:szCs w:val="24"/>
          <w:lang w:val="hr-HR"/>
        </w:rPr>
      </w:pPr>
      <w:r w:rsidRPr="008B78BB">
        <w:rPr>
          <w:rFonts w:ascii="Times New Roman" w:hAnsi="Times New Roman" w:cs="Times New Roman"/>
          <w:b/>
          <w:color w:val="000000"/>
          <w:sz w:val="24"/>
          <w:szCs w:val="24"/>
          <w:lang w:val="hr-HR"/>
        </w:rPr>
        <w:t xml:space="preserve">                                                                Članak 1</w:t>
      </w:r>
      <w:r w:rsidR="00292496" w:rsidRPr="008B78BB">
        <w:rPr>
          <w:rFonts w:ascii="Times New Roman" w:hAnsi="Times New Roman" w:cs="Times New Roman"/>
          <w:b/>
          <w:color w:val="000000"/>
          <w:sz w:val="24"/>
          <w:szCs w:val="24"/>
          <w:lang w:val="hr-HR"/>
        </w:rPr>
        <w:t>0</w:t>
      </w:r>
      <w:r w:rsidRPr="008B78BB">
        <w:rPr>
          <w:rFonts w:ascii="Times New Roman" w:hAnsi="Times New Roman" w:cs="Times New Roman"/>
          <w:b/>
          <w:color w:val="000000"/>
          <w:sz w:val="24"/>
          <w:szCs w:val="24"/>
          <w:lang w:val="hr-HR"/>
        </w:rPr>
        <w:t>.</w:t>
      </w:r>
    </w:p>
    <w:p w14:paraId="52EAE503" w14:textId="0C40D7A7" w:rsidR="00C70803" w:rsidRPr="008B78BB" w:rsidRDefault="009F6F94" w:rsidP="008B78BB">
      <w:pPr>
        <w:jc w:val="both"/>
        <w:rPr>
          <w:rFonts w:ascii="Times New Roman" w:eastAsia="Times New Roman" w:hAnsi="Times New Roman" w:cs="Times New Roman"/>
          <w:b/>
          <w:sz w:val="24"/>
          <w:szCs w:val="24"/>
          <w:lang w:val="hr-HR" w:eastAsia="hr-HR"/>
        </w:rPr>
      </w:pPr>
      <w:r w:rsidRPr="008B78BB">
        <w:rPr>
          <w:rFonts w:ascii="Times New Roman" w:eastAsia="Times New Roman" w:hAnsi="Times New Roman" w:cs="Times New Roman"/>
          <w:b/>
          <w:sz w:val="24"/>
          <w:szCs w:val="24"/>
          <w:lang w:val="hr-HR" w:eastAsia="hr-HR"/>
        </w:rPr>
        <w:t>Prijava</w:t>
      </w:r>
      <w:r w:rsidR="00292496" w:rsidRPr="008B78BB">
        <w:rPr>
          <w:rFonts w:ascii="Times New Roman" w:eastAsia="Times New Roman" w:hAnsi="Times New Roman" w:cs="Times New Roman"/>
          <w:b/>
          <w:sz w:val="24"/>
          <w:szCs w:val="24"/>
          <w:lang w:val="hr-HR" w:eastAsia="hr-HR"/>
        </w:rPr>
        <w:t xml:space="preserve"> za dodjelu potpore</w:t>
      </w:r>
    </w:p>
    <w:p w14:paraId="0BD59563" w14:textId="77777777" w:rsidR="00C062B7" w:rsidRPr="008B78BB" w:rsidRDefault="00C062B7" w:rsidP="008B78BB">
      <w:pPr>
        <w:jc w:val="both"/>
        <w:rPr>
          <w:rFonts w:ascii="Times New Roman" w:eastAsia="Times New Roman" w:hAnsi="Times New Roman" w:cs="Times New Roman"/>
          <w:b/>
          <w:sz w:val="24"/>
          <w:szCs w:val="24"/>
          <w:lang w:val="hr-HR" w:eastAsia="hr-HR"/>
        </w:rPr>
      </w:pPr>
    </w:p>
    <w:p w14:paraId="597F8E54" w14:textId="7A7C09B6" w:rsidR="006A09E6" w:rsidRPr="008B78BB" w:rsidRDefault="00C70803" w:rsidP="008B78BB">
      <w:pPr>
        <w:jc w:val="both"/>
        <w:rPr>
          <w:rFonts w:ascii="Times New Roman" w:eastAsia="Times New Roman" w:hAnsi="Times New Roman" w:cs="Times New Roman"/>
          <w:sz w:val="24"/>
          <w:szCs w:val="24"/>
          <w:lang w:val="hr-HR" w:eastAsia="hr-HR"/>
        </w:rPr>
      </w:pPr>
      <w:r w:rsidRPr="008B78BB">
        <w:rPr>
          <w:rFonts w:ascii="Times New Roman" w:eastAsia="Times New Roman" w:hAnsi="Times New Roman" w:cs="Times New Roman"/>
          <w:sz w:val="24"/>
          <w:szCs w:val="24"/>
          <w:lang w:val="hr-HR" w:eastAsia="hr-HR"/>
        </w:rPr>
        <w:t>Župan raspisuje Javni natječaj za dodjelu potpora</w:t>
      </w:r>
      <w:r w:rsidR="00523B54" w:rsidRPr="008B78BB">
        <w:rPr>
          <w:rFonts w:ascii="Times New Roman" w:eastAsia="Times New Roman" w:hAnsi="Times New Roman" w:cs="Times New Roman"/>
          <w:sz w:val="24"/>
          <w:szCs w:val="24"/>
          <w:lang w:val="hr-HR" w:eastAsia="hr-HR"/>
        </w:rPr>
        <w:t xml:space="preserve"> za digitalnu i inovativnu tranziciju poduzetnika</w:t>
      </w:r>
      <w:r w:rsidRPr="008B78BB">
        <w:rPr>
          <w:rFonts w:ascii="Times New Roman" w:eastAsia="Times New Roman" w:hAnsi="Times New Roman" w:cs="Times New Roman"/>
          <w:sz w:val="24"/>
          <w:szCs w:val="24"/>
          <w:lang w:val="hr-HR" w:eastAsia="hr-HR"/>
        </w:rPr>
        <w:t xml:space="preserve"> temeljem Pravilnika </w:t>
      </w:r>
      <w:r w:rsidR="006A09E6" w:rsidRPr="008B78BB">
        <w:rPr>
          <w:rFonts w:ascii="Times New Roman" w:eastAsia="Times New Roman" w:hAnsi="Times New Roman" w:cs="Times New Roman"/>
          <w:sz w:val="24"/>
          <w:szCs w:val="24"/>
          <w:lang w:val="hr-HR" w:eastAsia="hr-HR"/>
        </w:rPr>
        <w:t xml:space="preserve">(dalje u tekstu: Javni natječaj) sa rokom objave koji </w:t>
      </w:r>
      <w:r w:rsidRPr="008B78BB">
        <w:rPr>
          <w:rFonts w:ascii="Times New Roman" w:eastAsia="Times New Roman" w:hAnsi="Times New Roman" w:cs="Times New Roman"/>
          <w:sz w:val="24"/>
          <w:szCs w:val="24"/>
          <w:lang w:val="hr-HR" w:eastAsia="hr-HR"/>
        </w:rPr>
        <w:t xml:space="preserve">će se objaviti na </w:t>
      </w:r>
      <w:r w:rsidR="00DA6EC4" w:rsidRPr="008B78BB">
        <w:rPr>
          <w:rFonts w:ascii="Times New Roman" w:eastAsia="Times New Roman" w:hAnsi="Times New Roman" w:cs="Times New Roman"/>
          <w:sz w:val="24"/>
          <w:szCs w:val="24"/>
          <w:lang w:val="hr-HR" w:eastAsia="hr-HR"/>
        </w:rPr>
        <w:t>web</w:t>
      </w:r>
      <w:r w:rsidRPr="008B78BB">
        <w:rPr>
          <w:rFonts w:ascii="Times New Roman" w:eastAsia="Times New Roman" w:hAnsi="Times New Roman" w:cs="Times New Roman"/>
          <w:sz w:val="24"/>
          <w:szCs w:val="24"/>
          <w:lang w:val="hr-HR" w:eastAsia="hr-HR"/>
        </w:rPr>
        <w:t xml:space="preserve"> stranici Županije</w:t>
      </w:r>
      <w:r w:rsidR="006A09E6" w:rsidRPr="008B78BB">
        <w:rPr>
          <w:rFonts w:ascii="Times New Roman" w:eastAsia="Times New Roman" w:hAnsi="Times New Roman" w:cs="Times New Roman"/>
          <w:sz w:val="24"/>
          <w:szCs w:val="24"/>
          <w:lang w:val="hr-HR" w:eastAsia="hr-HR"/>
        </w:rPr>
        <w:t xml:space="preserve">. </w:t>
      </w:r>
    </w:p>
    <w:p w14:paraId="01E8C1D6" w14:textId="50166518" w:rsidR="00BF616D" w:rsidRPr="008B78BB" w:rsidRDefault="00C70803" w:rsidP="008B78BB">
      <w:pPr>
        <w:jc w:val="both"/>
        <w:rPr>
          <w:rFonts w:ascii="Times New Roman" w:eastAsia="Times New Roman" w:hAnsi="Times New Roman" w:cs="Times New Roman"/>
          <w:sz w:val="24"/>
          <w:szCs w:val="24"/>
          <w:lang w:val="hr-HR" w:eastAsia="hr-HR"/>
        </w:rPr>
      </w:pPr>
      <w:r w:rsidRPr="008B78BB">
        <w:rPr>
          <w:rFonts w:ascii="Times New Roman" w:eastAsia="Times New Roman" w:hAnsi="Times New Roman" w:cs="Times New Roman"/>
          <w:sz w:val="24"/>
          <w:szCs w:val="24"/>
          <w:lang w:val="hr-HR" w:eastAsia="hr-HR"/>
        </w:rPr>
        <w:t xml:space="preserve">Podnositelji prijava podnose </w:t>
      </w:r>
      <w:r w:rsidR="009F6F94" w:rsidRPr="008B78BB">
        <w:rPr>
          <w:rFonts w:ascii="Times New Roman" w:eastAsia="Times New Roman" w:hAnsi="Times New Roman" w:cs="Times New Roman"/>
          <w:sz w:val="24"/>
          <w:szCs w:val="24"/>
          <w:lang w:val="hr-HR" w:eastAsia="hr-HR"/>
        </w:rPr>
        <w:t>prijavu</w:t>
      </w:r>
      <w:r w:rsidRPr="008B78BB">
        <w:rPr>
          <w:rFonts w:ascii="Times New Roman" w:eastAsia="Times New Roman" w:hAnsi="Times New Roman" w:cs="Times New Roman"/>
          <w:sz w:val="24"/>
          <w:szCs w:val="24"/>
          <w:lang w:val="hr-HR" w:eastAsia="hr-HR"/>
        </w:rPr>
        <w:t xml:space="preserve"> za dodjelu </w:t>
      </w:r>
      <w:r w:rsidR="00DC4CD2" w:rsidRPr="008B78BB">
        <w:rPr>
          <w:rFonts w:ascii="Times New Roman" w:eastAsia="Times New Roman" w:hAnsi="Times New Roman" w:cs="Times New Roman"/>
          <w:sz w:val="24"/>
          <w:szCs w:val="24"/>
          <w:lang w:val="hr-HR" w:eastAsia="hr-HR"/>
        </w:rPr>
        <w:t>p</w:t>
      </w:r>
      <w:r w:rsidRPr="008B78BB">
        <w:rPr>
          <w:rFonts w:ascii="Times New Roman" w:eastAsia="Times New Roman" w:hAnsi="Times New Roman" w:cs="Times New Roman"/>
          <w:sz w:val="24"/>
          <w:szCs w:val="24"/>
          <w:lang w:val="hr-HR" w:eastAsia="hr-HR"/>
        </w:rPr>
        <w:t xml:space="preserve">otpora (dalje u tekstu: </w:t>
      </w:r>
      <w:r w:rsidR="009F6F94" w:rsidRPr="008B78BB">
        <w:rPr>
          <w:rFonts w:ascii="Times New Roman" w:eastAsia="Times New Roman" w:hAnsi="Times New Roman" w:cs="Times New Roman"/>
          <w:sz w:val="24"/>
          <w:szCs w:val="24"/>
          <w:lang w:val="hr-HR" w:eastAsia="hr-HR"/>
        </w:rPr>
        <w:t>Prijava</w:t>
      </w:r>
      <w:r w:rsidRPr="008B78BB">
        <w:rPr>
          <w:rFonts w:ascii="Times New Roman" w:eastAsia="Times New Roman" w:hAnsi="Times New Roman" w:cs="Times New Roman"/>
          <w:sz w:val="24"/>
          <w:szCs w:val="24"/>
          <w:lang w:val="hr-HR" w:eastAsia="hr-HR"/>
        </w:rPr>
        <w:t>) na obrasc</w:t>
      </w:r>
      <w:r w:rsidR="006A09E6" w:rsidRPr="008B78BB">
        <w:rPr>
          <w:rFonts w:ascii="Times New Roman" w:eastAsia="Times New Roman" w:hAnsi="Times New Roman" w:cs="Times New Roman"/>
          <w:sz w:val="24"/>
          <w:szCs w:val="24"/>
          <w:lang w:val="hr-HR" w:eastAsia="hr-HR"/>
        </w:rPr>
        <w:t xml:space="preserve">u </w:t>
      </w:r>
      <w:r w:rsidRPr="008B78BB">
        <w:rPr>
          <w:rFonts w:ascii="Times New Roman" w:eastAsia="Times New Roman" w:hAnsi="Times New Roman" w:cs="Times New Roman"/>
          <w:sz w:val="24"/>
          <w:szCs w:val="24"/>
          <w:lang w:val="hr-HR" w:eastAsia="hr-HR"/>
        </w:rPr>
        <w:t xml:space="preserve"> </w:t>
      </w:r>
      <w:r w:rsidR="006A09E6" w:rsidRPr="008B78BB">
        <w:rPr>
          <w:rFonts w:ascii="Times New Roman" w:eastAsia="Times New Roman" w:hAnsi="Times New Roman" w:cs="Times New Roman"/>
          <w:sz w:val="24"/>
          <w:szCs w:val="24"/>
          <w:lang w:val="hr-HR" w:eastAsia="hr-HR"/>
        </w:rPr>
        <w:t xml:space="preserve">sa ostalom dokumentacijom </w:t>
      </w:r>
      <w:r w:rsidRPr="008B78BB">
        <w:rPr>
          <w:rFonts w:ascii="Times New Roman" w:eastAsia="Times New Roman" w:hAnsi="Times New Roman" w:cs="Times New Roman"/>
          <w:sz w:val="24"/>
          <w:szCs w:val="24"/>
          <w:lang w:val="hr-HR" w:eastAsia="hr-HR"/>
        </w:rPr>
        <w:t>koj</w:t>
      </w:r>
      <w:r w:rsidR="006A09E6" w:rsidRPr="008B78BB">
        <w:rPr>
          <w:rFonts w:ascii="Times New Roman" w:eastAsia="Times New Roman" w:hAnsi="Times New Roman" w:cs="Times New Roman"/>
          <w:sz w:val="24"/>
          <w:szCs w:val="24"/>
          <w:lang w:val="hr-HR" w:eastAsia="hr-HR"/>
        </w:rPr>
        <w:t xml:space="preserve">a </w:t>
      </w:r>
      <w:r w:rsidRPr="008B78BB">
        <w:rPr>
          <w:rFonts w:ascii="Times New Roman" w:eastAsia="Times New Roman" w:hAnsi="Times New Roman" w:cs="Times New Roman"/>
          <w:sz w:val="24"/>
          <w:szCs w:val="24"/>
          <w:lang w:val="hr-HR" w:eastAsia="hr-HR"/>
        </w:rPr>
        <w:t xml:space="preserve"> je sastavni dio Pravilnika</w:t>
      </w:r>
      <w:r w:rsidR="006A09E6" w:rsidRPr="008B78BB">
        <w:rPr>
          <w:rFonts w:ascii="Times New Roman" w:eastAsia="Times New Roman" w:hAnsi="Times New Roman" w:cs="Times New Roman"/>
          <w:sz w:val="24"/>
          <w:szCs w:val="24"/>
          <w:lang w:val="hr-HR" w:eastAsia="hr-HR"/>
        </w:rPr>
        <w:t>.</w:t>
      </w:r>
    </w:p>
    <w:p w14:paraId="659E9EB1" w14:textId="76F432A1" w:rsidR="00DA6EC4" w:rsidRPr="008B78BB" w:rsidRDefault="009F6F94" w:rsidP="008B78BB">
      <w:pPr>
        <w:jc w:val="both"/>
        <w:rPr>
          <w:rFonts w:ascii="Times New Roman" w:eastAsia="Times New Roman" w:hAnsi="Times New Roman" w:cs="Times New Roman"/>
          <w:sz w:val="24"/>
          <w:szCs w:val="24"/>
          <w:lang w:val="hr-HR" w:eastAsia="hr-HR"/>
        </w:rPr>
      </w:pPr>
      <w:r w:rsidRPr="008B78BB">
        <w:rPr>
          <w:rFonts w:ascii="Times New Roman" w:eastAsia="Times New Roman" w:hAnsi="Times New Roman" w:cs="Times New Roman"/>
          <w:sz w:val="24"/>
          <w:szCs w:val="24"/>
          <w:lang w:val="hr-HR" w:eastAsia="hr-HR"/>
        </w:rPr>
        <w:t>Prijave</w:t>
      </w:r>
      <w:r w:rsidR="00C70803" w:rsidRPr="008B78BB">
        <w:rPr>
          <w:rFonts w:ascii="Times New Roman" w:eastAsia="Times New Roman" w:hAnsi="Times New Roman" w:cs="Times New Roman"/>
          <w:sz w:val="24"/>
          <w:szCs w:val="24"/>
          <w:lang w:val="hr-HR" w:eastAsia="hr-HR"/>
        </w:rPr>
        <w:t xml:space="preserve"> s nepotpunom dokumentacijom, </w:t>
      </w:r>
      <w:r w:rsidRPr="008B78BB">
        <w:rPr>
          <w:rFonts w:ascii="Times New Roman" w:eastAsia="Times New Roman" w:hAnsi="Times New Roman" w:cs="Times New Roman"/>
          <w:sz w:val="24"/>
          <w:szCs w:val="24"/>
          <w:lang w:val="hr-HR" w:eastAsia="hr-HR"/>
        </w:rPr>
        <w:t xml:space="preserve">prijave </w:t>
      </w:r>
      <w:r w:rsidR="00C70803" w:rsidRPr="008B78BB">
        <w:rPr>
          <w:rFonts w:ascii="Times New Roman" w:eastAsia="Times New Roman" w:hAnsi="Times New Roman" w:cs="Times New Roman"/>
          <w:sz w:val="24"/>
          <w:szCs w:val="24"/>
          <w:lang w:val="hr-HR" w:eastAsia="hr-HR"/>
        </w:rPr>
        <w:t>pristigl</w:t>
      </w:r>
      <w:r w:rsidRPr="008B78BB">
        <w:rPr>
          <w:rFonts w:ascii="Times New Roman" w:eastAsia="Times New Roman" w:hAnsi="Times New Roman" w:cs="Times New Roman"/>
          <w:sz w:val="24"/>
          <w:szCs w:val="24"/>
          <w:lang w:val="hr-HR" w:eastAsia="hr-HR"/>
        </w:rPr>
        <w:t>e</w:t>
      </w:r>
      <w:r w:rsidR="00C70803" w:rsidRPr="008B78BB">
        <w:rPr>
          <w:rFonts w:ascii="Times New Roman" w:eastAsia="Times New Roman" w:hAnsi="Times New Roman" w:cs="Times New Roman"/>
          <w:sz w:val="24"/>
          <w:szCs w:val="24"/>
          <w:lang w:val="hr-HR" w:eastAsia="hr-HR"/>
        </w:rPr>
        <w:t xml:space="preserve"> nakon roka za podnošenje prijava kao i </w:t>
      </w:r>
      <w:r w:rsidRPr="008B78BB">
        <w:rPr>
          <w:rFonts w:ascii="Times New Roman" w:eastAsia="Times New Roman" w:hAnsi="Times New Roman" w:cs="Times New Roman"/>
          <w:sz w:val="24"/>
          <w:szCs w:val="24"/>
          <w:lang w:val="hr-HR" w:eastAsia="hr-HR"/>
        </w:rPr>
        <w:t>prijave</w:t>
      </w:r>
      <w:r w:rsidR="00C70803" w:rsidRPr="008B78BB">
        <w:rPr>
          <w:rFonts w:ascii="Times New Roman" w:eastAsia="Times New Roman" w:hAnsi="Times New Roman" w:cs="Times New Roman"/>
          <w:sz w:val="24"/>
          <w:szCs w:val="24"/>
          <w:lang w:val="hr-HR" w:eastAsia="hr-HR"/>
        </w:rPr>
        <w:t xml:space="preserve"> koje se ne odnose na predmet Javnog </w:t>
      </w:r>
      <w:r w:rsidR="00B01CB9" w:rsidRPr="008B78BB">
        <w:rPr>
          <w:rFonts w:ascii="Times New Roman" w:eastAsia="Times New Roman" w:hAnsi="Times New Roman" w:cs="Times New Roman"/>
          <w:sz w:val="24"/>
          <w:szCs w:val="24"/>
          <w:lang w:val="hr-HR" w:eastAsia="hr-HR"/>
        </w:rPr>
        <w:t>natječaja</w:t>
      </w:r>
      <w:r w:rsidR="00C70803" w:rsidRPr="008B78BB">
        <w:rPr>
          <w:rFonts w:ascii="Times New Roman" w:eastAsia="Times New Roman" w:hAnsi="Times New Roman" w:cs="Times New Roman"/>
          <w:sz w:val="24"/>
          <w:szCs w:val="24"/>
          <w:lang w:val="hr-HR" w:eastAsia="hr-HR"/>
        </w:rPr>
        <w:t xml:space="preserve"> neće biti razmatran</w:t>
      </w:r>
      <w:r w:rsidRPr="008B78BB">
        <w:rPr>
          <w:rFonts w:ascii="Times New Roman" w:eastAsia="Times New Roman" w:hAnsi="Times New Roman" w:cs="Times New Roman"/>
          <w:sz w:val="24"/>
          <w:szCs w:val="24"/>
          <w:lang w:val="hr-HR" w:eastAsia="hr-HR"/>
        </w:rPr>
        <w:t>e</w:t>
      </w:r>
      <w:r w:rsidR="00C70803" w:rsidRPr="008B78BB">
        <w:rPr>
          <w:rFonts w:ascii="Times New Roman" w:eastAsia="Times New Roman" w:hAnsi="Times New Roman" w:cs="Times New Roman"/>
          <w:sz w:val="24"/>
          <w:szCs w:val="24"/>
          <w:lang w:val="hr-HR" w:eastAsia="hr-HR"/>
        </w:rPr>
        <w:t>.</w:t>
      </w:r>
    </w:p>
    <w:p w14:paraId="57878032" w14:textId="77777777" w:rsidR="00DC4CD2" w:rsidRPr="008B78BB" w:rsidRDefault="00DC4CD2" w:rsidP="008B78BB">
      <w:pPr>
        <w:jc w:val="both"/>
        <w:rPr>
          <w:rFonts w:ascii="Times New Roman" w:eastAsia="Times New Roman" w:hAnsi="Times New Roman" w:cs="Times New Roman"/>
          <w:sz w:val="24"/>
          <w:szCs w:val="24"/>
          <w:lang w:val="hr-HR" w:eastAsia="hr-HR"/>
        </w:rPr>
      </w:pPr>
    </w:p>
    <w:p w14:paraId="19978576" w14:textId="03B2E94C" w:rsidR="00352180" w:rsidRPr="008B78BB" w:rsidRDefault="00292496" w:rsidP="008B78BB">
      <w:pPr>
        <w:tabs>
          <w:tab w:val="decimal" w:pos="432"/>
        </w:tabs>
        <w:rPr>
          <w:rFonts w:ascii="Times New Roman" w:hAnsi="Times New Roman" w:cs="Times New Roman"/>
          <w:color w:val="000000"/>
          <w:spacing w:val="-4"/>
          <w:w w:val="105"/>
          <w:sz w:val="24"/>
          <w:szCs w:val="24"/>
          <w:lang w:val="hr-HR"/>
        </w:rPr>
      </w:pPr>
      <w:r w:rsidRPr="008B78BB">
        <w:rPr>
          <w:rFonts w:ascii="Times New Roman" w:hAnsi="Times New Roman" w:cs="Times New Roman"/>
          <w:b/>
          <w:color w:val="000000"/>
          <w:sz w:val="24"/>
          <w:szCs w:val="24"/>
          <w:lang w:val="hr-HR"/>
        </w:rPr>
        <w:t xml:space="preserve">                                                                   </w:t>
      </w:r>
      <w:r w:rsidR="00352180" w:rsidRPr="008B78BB">
        <w:rPr>
          <w:rFonts w:ascii="Times New Roman" w:hAnsi="Times New Roman" w:cs="Times New Roman"/>
          <w:b/>
          <w:color w:val="000000"/>
          <w:sz w:val="24"/>
          <w:szCs w:val="24"/>
          <w:lang w:val="hr-HR"/>
        </w:rPr>
        <w:t>Članak 1</w:t>
      </w:r>
      <w:r w:rsidRPr="008B78BB">
        <w:rPr>
          <w:rFonts w:ascii="Times New Roman" w:hAnsi="Times New Roman" w:cs="Times New Roman"/>
          <w:b/>
          <w:color w:val="000000"/>
          <w:sz w:val="24"/>
          <w:szCs w:val="24"/>
          <w:lang w:val="hr-HR"/>
        </w:rPr>
        <w:t>1</w:t>
      </w:r>
      <w:r w:rsidR="00352180" w:rsidRPr="008B78BB">
        <w:rPr>
          <w:rFonts w:ascii="Times New Roman" w:hAnsi="Times New Roman" w:cs="Times New Roman"/>
          <w:b/>
          <w:color w:val="000000"/>
          <w:sz w:val="24"/>
          <w:szCs w:val="24"/>
          <w:lang w:val="hr-HR"/>
        </w:rPr>
        <w:t>.</w:t>
      </w:r>
    </w:p>
    <w:p w14:paraId="2BFCB8EC" w14:textId="1FD910DA" w:rsidR="00352180" w:rsidRPr="008B78BB" w:rsidRDefault="00352180" w:rsidP="008B78BB">
      <w:pPr>
        <w:tabs>
          <w:tab w:val="decimal" w:pos="432"/>
        </w:tabs>
        <w:jc w:val="both"/>
        <w:rPr>
          <w:rFonts w:ascii="Times New Roman" w:hAnsi="Times New Roman" w:cs="Times New Roman"/>
          <w:b/>
          <w:bCs/>
          <w:color w:val="000000"/>
          <w:spacing w:val="-4"/>
          <w:w w:val="105"/>
          <w:sz w:val="24"/>
          <w:szCs w:val="24"/>
          <w:lang w:val="hr-HR"/>
        </w:rPr>
      </w:pPr>
      <w:r w:rsidRPr="008B78BB">
        <w:rPr>
          <w:rFonts w:ascii="Times New Roman" w:hAnsi="Times New Roman" w:cs="Times New Roman"/>
          <w:b/>
          <w:bCs/>
          <w:color w:val="000000"/>
          <w:spacing w:val="-4"/>
          <w:w w:val="105"/>
          <w:sz w:val="24"/>
          <w:szCs w:val="24"/>
          <w:lang w:val="hr-HR"/>
        </w:rPr>
        <w:t>Administrativna obrada</w:t>
      </w:r>
      <w:r w:rsidR="008E0C84" w:rsidRPr="008B78BB">
        <w:rPr>
          <w:rFonts w:ascii="Times New Roman" w:hAnsi="Times New Roman" w:cs="Times New Roman"/>
          <w:b/>
          <w:bCs/>
          <w:color w:val="000000"/>
          <w:spacing w:val="-4"/>
          <w:w w:val="105"/>
          <w:sz w:val="24"/>
          <w:szCs w:val="24"/>
          <w:lang w:val="hr-HR"/>
        </w:rPr>
        <w:t xml:space="preserve"> prijava</w:t>
      </w:r>
    </w:p>
    <w:p w14:paraId="05581725" w14:textId="77777777" w:rsidR="00352180" w:rsidRPr="008B78BB" w:rsidRDefault="00352180" w:rsidP="008B78BB">
      <w:pPr>
        <w:tabs>
          <w:tab w:val="decimal" w:pos="432"/>
        </w:tabs>
        <w:jc w:val="both"/>
        <w:rPr>
          <w:rFonts w:ascii="Times New Roman" w:hAnsi="Times New Roman" w:cs="Times New Roman"/>
          <w:color w:val="000000"/>
          <w:spacing w:val="-4"/>
          <w:w w:val="105"/>
          <w:sz w:val="24"/>
          <w:szCs w:val="24"/>
          <w:lang w:val="hr-HR"/>
        </w:rPr>
      </w:pPr>
    </w:p>
    <w:p w14:paraId="41CB80E6" w14:textId="555E99A1" w:rsidR="006A09E6" w:rsidRPr="008B78BB" w:rsidRDefault="00C460D4" w:rsidP="008B78BB">
      <w:pPr>
        <w:tabs>
          <w:tab w:val="decimal" w:pos="432"/>
        </w:tabs>
        <w:jc w:val="both"/>
        <w:rPr>
          <w:rFonts w:ascii="Times New Roman" w:hAnsi="Times New Roman" w:cs="Times New Roman"/>
          <w:color w:val="000000"/>
          <w:spacing w:val="-10"/>
          <w:w w:val="105"/>
          <w:sz w:val="24"/>
          <w:szCs w:val="24"/>
          <w:lang w:val="hr-HR"/>
        </w:rPr>
      </w:pPr>
      <w:r w:rsidRPr="008B78BB">
        <w:rPr>
          <w:rFonts w:ascii="Times New Roman" w:hAnsi="Times New Roman" w:cs="Times New Roman"/>
          <w:color w:val="000000"/>
          <w:spacing w:val="-4"/>
          <w:w w:val="105"/>
          <w:sz w:val="24"/>
          <w:szCs w:val="24"/>
          <w:lang w:val="hr-HR"/>
        </w:rPr>
        <w:t xml:space="preserve">Administrativnu obradu i provjeru prihvatljivosti pristiglih </w:t>
      </w:r>
      <w:r w:rsidR="008E0C84" w:rsidRPr="008B78BB">
        <w:rPr>
          <w:rFonts w:ascii="Times New Roman" w:hAnsi="Times New Roman" w:cs="Times New Roman"/>
          <w:color w:val="000000"/>
          <w:spacing w:val="-4"/>
          <w:w w:val="105"/>
          <w:sz w:val="24"/>
          <w:szCs w:val="24"/>
          <w:lang w:val="hr-HR"/>
        </w:rPr>
        <w:t>prijava</w:t>
      </w:r>
      <w:r w:rsidRPr="008B78BB">
        <w:rPr>
          <w:rFonts w:ascii="Times New Roman" w:hAnsi="Times New Roman" w:cs="Times New Roman"/>
          <w:color w:val="000000"/>
          <w:spacing w:val="-4"/>
          <w:w w:val="105"/>
          <w:sz w:val="24"/>
          <w:szCs w:val="24"/>
          <w:lang w:val="hr-HR"/>
        </w:rPr>
        <w:t xml:space="preserve"> na Javni </w:t>
      </w:r>
      <w:r w:rsidR="00352180" w:rsidRPr="008B78BB">
        <w:rPr>
          <w:rFonts w:ascii="Times New Roman" w:hAnsi="Times New Roman" w:cs="Times New Roman"/>
          <w:color w:val="000000"/>
          <w:spacing w:val="-4"/>
          <w:w w:val="105"/>
          <w:sz w:val="24"/>
          <w:szCs w:val="24"/>
          <w:lang w:val="hr-HR"/>
        </w:rPr>
        <w:t>natječaj</w:t>
      </w:r>
      <w:r w:rsidRPr="008B78BB">
        <w:rPr>
          <w:rFonts w:ascii="Times New Roman" w:hAnsi="Times New Roman" w:cs="Times New Roman"/>
          <w:color w:val="000000"/>
          <w:spacing w:val="-4"/>
          <w:w w:val="105"/>
          <w:sz w:val="24"/>
          <w:szCs w:val="24"/>
          <w:lang w:val="hr-HR"/>
        </w:rPr>
        <w:t xml:space="preserve"> </w:t>
      </w:r>
      <w:r w:rsidR="00DA6EC4" w:rsidRPr="008B78BB">
        <w:rPr>
          <w:rFonts w:ascii="Times New Roman" w:hAnsi="Times New Roman" w:cs="Times New Roman"/>
          <w:color w:val="000000"/>
          <w:spacing w:val="-4"/>
          <w:w w:val="105"/>
          <w:sz w:val="24"/>
          <w:szCs w:val="24"/>
          <w:lang w:val="hr-HR"/>
        </w:rPr>
        <w:t>provodi</w:t>
      </w:r>
      <w:r w:rsidRPr="008B78BB">
        <w:rPr>
          <w:rFonts w:ascii="Times New Roman" w:hAnsi="Times New Roman" w:cs="Times New Roman"/>
          <w:color w:val="000000"/>
          <w:spacing w:val="-4"/>
          <w:w w:val="105"/>
          <w:sz w:val="24"/>
          <w:szCs w:val="24"/>
          <w:lang w:val="hr-HR"/>
        </w:rPr>
        <w:t xml:space="preserve"> </w:t>
      </w:r>
      <w:r w:rsidRPr="008B78BB">
        <w:rPr>
          <w:rFonts w:ascii="Times New Roman" w:hAnsi="Times New Roman" w:cs="Times New Roman"/>
          <w:color w:val="000000"/>
          <w:spacing w:val="-6"/>
          <w:w w:val="105"/>
          <w:sz w:val="24"/>
          <w:szCs w:val="24"/>
          <w:lang w:val="hr-HR"/>
        </w:rPr>
        <w:t xml:space="preserve">Upravni odjel za gospodarstvo, poljoprivredu, turizam, promet i komunalnu infrastrukturu po </w:t>
      </w:r>
      <w:r w:rsidRPr="008B78BB">
        <w:rPr>
          <w:rFonts w:ascii="Times New Roman" w:hAnsi="Times New Roman" w:cs="Times New Roman"/>
          <w:color w:val="000000"/>
          <w:spacing w:val="-10"/>
          <w:w w:val="105"/>
          <w:sz w:val="24"/>
          <w:szCs w:val="24"/>
          <w:lang w:val="hr-HR"/>
        </w:rPr>
        <w:t>redoslijedu zaprimanja</w:t>
      </w:r>
      <w:r w:rsidR="00BD4258" w:rsidRPr="008B78BB">
        <w:rPr>
          <w:rFonts w:ascii="Times New Roman" w:hAnsi="Times New Roman" w:cs="Times New Roman"/>
          <w:color w:val="000000"/>
          <w:spacing w:val="-10"/>
          <w:w w:val="105"/>
          <w:sz w:val="24"/>
          <w:szCs w:val="24"/>
          <w:lang w:val="hr-HR"/>
        </w:rPr>
        <w:t xml:space="preserve"> (daljnjem tekstu: Odjel).</w:t>
      </w:r>
    </w:p>
    <w:p w14:paraId="3A1E71D1" w14:textId="6073AACE" w:rsidR="00E657CC" w:rsidRPr="008B78BB" w:rsidRDefault="00C460D4" w:rsidP="008B78BB">
      <w:pPr>
        <w:tabs>
          <w:tab w:val="decimal" w:pos="432"/>
        </w:tabs>
        <w:jc w:val="both"/>
        <w:rPr>
          <w:rFonts w:ascii="Times New Roman" w:hAnsi="Times New Roman" w:cs="Times New Roman"/>
          <w:color w:val="000000"/>
          <w:spacing w:val="-4"/>
          <w:w w:val="105"/>
          <w:sz w:val="24"/>
          <w:szCs w:val="24"/>
          <w:lang w:val="hr-HR"/>
        </w:rPr>
      </w:pPr>
      <w:r w:rsidRPr="008B78BB">
        <w:rPr>
          <w:rFonts w:ascii="Times New Roman" w:hAnsi="Times New Roman" w:cs="Times New Roman"/>
          <w:color w:val="000000"/>
          <w:spacing w:val="-7"/>
          <w:w w:val="105"/>
          <w:sz w:val="24"/>
          <w:szCs w:val="24"/>
          <w:lang w:val="hr-HR"/>
        </w:rPr>
        <w:t xml:space="preserve">Prilikom administrativne obrade i provjere prihvatljivosti </w:t>
      </w:r>
      <w:r w:rsidR="008E0C84" w:rsidRPr="008B78BB">
        <w:rPr>
          <w:rFonts w:ascii="Times New Roman" w:hAnsi="Times New Roman" w:cs="Times New Roman"/>
          <w:color w:val="000000"/>
          <w:spacing w:val="-7"/>
          <w:w w:val="105"/>
          <w:sz w:val="24"/>
          <w:szCs w:val="24"/>
          <w:lang w:val="hr-HR"/>
        </w:rPr>
        <w:t>prijava</w:t>
      </w:r>
      <w:r w:rsidRPr="008B78BB">
        <w:rPr>
          <w:rFonts w:ascii="Times New Roman" w:hAnsi="Times New Roman" w:cs="Times New Roman"/>
          <w:color w:val="000000"/>
          <w:spacing w:val="-7"/>
          <w:w w:val="105"/>
          <w:sz w:val="24"/>
          <w:szCs w:val="24"/>
          <w:lang w:val="hr-HR"/>
        </w:rPr>
        <w:t xml:space="preserve"> </w:t>
      </w:r>
      <w:r w:rsidRPr="008B78BB">
        <w:rPr>
          <w:rFonts w:ascii="Times New Roman" w:hAnsi="Times New Roman" w:cs="Times New Roman"/>
          <w:color w:val="000000"/>
          <w:spacing w:val="-4"/>
          <w:w w:val="105"/>
          <w:sz w:val="24"/>
          <w:szCs w:val="24"/>
          <w:lang w:val="hr-HR"/>
        </w:rPr>
        <w:t>utvrđuje se pravovremenost, potpunost, udovoljavanje propisanim uvjetima i kriterijima te iznos prihvatljivih troškova.</w:t>
      </w:r>
    </w:p>
    <w:p w14:paraId="39CE0ED6" w14:textId="25870C2A" w:rsidR="006A09E6" w:rsidRPr="008B78BB" w:rsidRDefault="00C460D4" w:rsidP="008B78BB">
      <w:pPr>
        <w:jc w:val="both"/>
        <w:rPr>
          <w:rFonts w:ascii="Times New Roman" w:hAnsi="Times New Roman" w:cs="Times New Roman"/>
          <w:color w:val="000000"/>
          <w:spacing w:val="-4"/>
          <w:w w:val="105"/>
          <w:sz w:val="24"/>
          <w:szCs w:val="24"/>
          <w:lang w:val="hr-HR"/>
        </w:rPr>
      </w:pPr>
      <w:r w:rsidRPr="008B78BB">
        <w:rPr>
          <w:rFonts w:ascii="Times New Roman" w:hAnsi="Times New Roman" w:cs="Times New Roman"/>
          <w:color w:val="000000"/>
          <w:spacing w:val="-3"/>
          <w:w w:val="105"/>
          <w:sz w:val="24"/>
          <w:szCs w:val="24"/>
          <w:lang w:val="hr-HR"/>
        </w:rPr>
        <w:t>Nepravovremen</w:t>
      </w:r>
      <w:r w:rsidR="00292496" w:rsidRPr="008B78BB">
        <w:rPr>
          <w:rFonts w:ascii="Times New Roman" w:hAnsi="Times New Roman" w:cs="Times New Roman"/>
          <w:color w:val="000000"/>
          <w:spacing w:val="-3"/>
          <w:w w:val="105"/>
          <w:sz w:val="24"/>
          <w:szCs w:val="24"/>
          <w:lang w:val="hr-HR"/>
        </w:rPr>
        <w:t>i</w:t>
      </w:r>
      <w:r w:rsidRPr="008B78BB">
        <w:rPr>
          <w:rFonts w:ascii="Times New Roman" w:hAnsi="Times New Roman" w:cs="Times New Roman"/>
          <w:color w:val="000000"/>
          <w:spacing w:val="-3"/>
          <w:w w:val="105"/>
          <w:sz w:val="24"/>
          <w:szCs w:val="24"/>
          <w:lang w:val="hr-HR"/>
        </w:rPr>
        <w:t xml:space="preserve"> i nepotpun</w:t>
      </w:r>
      <w:r w:rsidR="008E0C84" w:rsidRPr="008B78BB">
        <w:rPr>
          <w:rFonts w:ascii="Times New Roman" w:hAnsi="Times New Roman" w:cs="Times New Roman"/>
          <w:color w:val="000000"/>
          <w:spacing w:val="-3"/>
          <w:w w:val="105"/>
          <w:sz w:val="24"/>
          <w:szCs w:val="24"/>
          <w:lang w:val="hr-HR"/>
        </w:rPr>
        <w:t>e prijave</w:t>
      </w:r>
      <w:r w:rsidRPr="008B78BB">
        <w:rPr>
          <w:rFonts w:ascii="Times New Roman" w:hAnsi="Times New Roman" w:cs="Times New Roman"/>
          <w:color w:val="000000"/>
          <w:spacing w:val="-3"/>
          <w:w w:val="105"/>
          <w:sz w:val="24"/>
          <w:szCs w:val="24"/>
          <w:lang w:val="hr-HR"/>
        </w:rPr>
        <w:t xml:space="preserve"> neće se razmatrati, a </w:t>
      </w:r>
      <w:r w:rsidR="00DC4CD2" w:rsidRPr="008B78BB">
        <w:rPr>
          <w:rFonts w:ascii="Times New Roman" w:hAnsi="Times New Roman" w:cs="Times New Roman"/>
          <w:color w:val="000000"/>
          <w:spacing w:val="-3"/>
          <w:w w:val="105"/>
          <w:sz w:val="24"/>
          <w:szCs w:val="24"/>
          <w:lang w:val="hr-HR"/>
        </w:rPr>
        <w:t>p</w:t>
      </w:r>
      <w:r w:rsidRPr="008B78BB">
        <w:rPr>
          <w:rFonts w:ascii="Times New Roman" w:hAnsi="Times New Roman" w:cs="Times New Roman"/>
          <w:color w:val="000000"/>
          <w:spacing w:val="-3"/>
          <w:w w:val="105"/>
          <w:sz w:val="24"/>
          <w:szCs w:val="24"/>
          <w:lang w:val="hr-HR"/>
        </w:rPr>
        <w:t xml:space="preserve">odnositelji </w:t>
      </w:r>
      <w:r w:rsidR="008E0C84" w:rsidRPr="008B78BB">
        <w:rPr>
          <w:rFonts w:ascii="Times New Roman" w:hAnsi="Times New Roman" w:cs="Times New Roman"/>
          <w:color w:val="000000"/>
          <w:spacing w:val="-3"/>
          <w:w w:val="105"/>
          <w:sz w:val="24"/>
          <w:szCs w:val="24"/>
          <w:lang w:val="hr-HR"/>
        </w:rPr>
        <w:t>prijava</w:t>
      </w:r>
      <w:r w:rsidRPr="008B78BB">
        <w:rPr>
          <w:rFonts w:ascii="Times New Roman" w:hAnsi="Times New Roman" w:cs="Times New Roman"/>
          <w:color w:val="000000"/>
          <w:spacing w:val="-3"/>
          <w:w w:val="105"/>
          <w:sz w:val="24"/>
          <w:szCs w:val="24"/>
          <w:lang w:val="hr-HR"/>
        </w:rPr>
        <w:t xml:space="preserve"> o tome će </w:t>
      </w:r>
      <w:r w:rsidRPr="008B78BB">
        <w:rPr>
          <w:rFonts w:ascii="Times New Roman" w:hAnsi="Times New Roman" w:cs="Times New Roman"/>
          <w:color w:val="000000"/>
          <w:spacing w:val="-4"/>
          <w:w w:val="105"/>
          <w:sz w:val="24"/>
          <w:szCs w:val="24"/>
          <w:lang w:val="hr-HR"/>
        </w:rPr>
        <w:t>biti obavješteni.</w:t>
      </w:r>
    </w:p>
    <w:p w14:paraId="65CB162F" w14:textId="5404C636" w:rsidR="006A09E6" w:rsidRPr="008B78BB" w:rsidRDefault="006A09E6" w:rsidP="008B78BB">
      <w:pPr>
        <w:jc w:val="center"/>
        <w:rPr>
          <w:rFonts w:ascii="Times New Roman" w:hAnsi="Times New Roman" w:cs="Times New Roman"/>
          <w:color w:val="000000"/>
          <w:spacing w:val="-4"/>
          <w:w w:val="105"/>
          <w:sz w:val="24"/>
          <w:szCs w:val="24"/>
          <w:lang w:val="hr-HR"/>
        </w:rPr>
      </w:pPr>
      <w:r w:rsidRPr="008B78BB">
        <w:rPr>
          <w:rFonts w:ascii="Times New Roman" w:hAnsi="Times New Roman" w:cs="Times New Roman"/>
          <w:b/>
          <w:color w:val="000000"/>
          <w:sz w:val="24"/>
          <w:szCs w:val="24"/>
          <w:lang w:val="hr-HR"/>
        </w:rPr>
        <w:t>Članak 1</w:t>
      </w:r>
      <w:r w:rsidR="008F30FA" w:rsidRPr="008B78BB">
        <w:rPr>
          <w:rFonts w:ascii="Times New Roman" w:hAnsi="Times New Roman" w:cs="Times New Roman"/>
          <w:b/>
          <w:color w:val="000000"/>
          <w:sz w:val="24"/>
          <w:szCs w:val="24"/>
          <w:lang w:val="hr-HR"/>
        </w:rPr>
        <w:t>2</w:t>
      </w:r>
      <w:r w:rsidRPr="008B78BB">
        <w:rPr>
          <w:rFonts w:ascii="Times New Roman" w:hAnsi="Times New Roman" w:cs="Times New Roman"/>
          <w:b/>
          <w:color w:val="000000"/>
          <w:sz w:val="24"/>
          <w:szCs w:val="24"/>
          <w:lang w:val="hr-HR"/>
        </w:rPr>
        <w:t>.</w:t>
      </w:r>
    </w:p>
    <w:p w14:paraId="26DF6CFB" w14:textId="77777777" w:rsidR="00A12B9E" w:rsidRPr="008B78BB" w:rsidRDefault="00A12B9E" w:rsidP="008B78BB">
      <w:pPr>
        <w:jc w:val="both"/>
        <w:rPr>
          <w:rFonts w:ascii="Times New Roman" w:hAnsi="Times New Roman" w:cs="Times New Roman"/>
          <w:b/>
          <w:bCs/>
          <w:color w:val="000000"/>
          <w:spacing w:val="-4"/>
          <w:w w:val="105"/>
          <w:sz w:val="24"/>
          <w:szCs w:val="24"/>
          <w:lang w:val="hr-HR"/>
        </w:rPr>
      </w:pPr>
    </w:p>
    <w:p w14:paraId="2C94C9EE" w14:textId="3054236A" w:rsidR="006A09E6" w:rsidRPr="008B78BB" w:rsidRDefault="006A09E6" w:rsidP="008B78BB">
      <w:pPr>
        <w:jc w:val="both"/>
        <w:rPr>
          <w:rFonts w:ascii="Times New Roman" w:hAnsi="Times New Roman" w:cs="Times New Roman"/>
          <w:b/>
          <w:bCs/>
          <w:color w:val="000000"/>
          <w:spacing w:val="-4"/>
          <w:w w:val="105"/>
          <w:sz w:val="24"/>
          <w:szCs w:val="24"/>
          <w:lang w:val="hr-HR"/>
        </w:rPr>
      </w:pPr>
      <w:r w:rsidRPr="008B78BB">
        <w:rPr>
          <w:rFonts w:ascii="Times New Roman" w:hAnsi="Times New Roman" w:cs="Times New Roman"/>
          <w:b/>
          <w:bCs/>
          <w:color w:val="000000"/>
          <w:spacing w:val="-4"/>
          <w:w w:val="105"/>
          <w:sz w:val="24"/>
          <w:szCs w:val="24"/>
          <w:lang w:val="hr-HR"/>
        </w:rPr>
        <w:t xml:space="preserve">Imenovanje Povjerenstva </w:t>
      </w:r>
      <w:r w:rsidR="00A12B9E" w:rsidRPr="008B78BB">
        <w:rPr>
          <w:rFonts w:ascii="Times New Roman" w:hAnsi="Times New Roman" w:cs="Times New Roman"/>
          <w:b/>
          <w:bCs/>
          <w:color w:val="000000"/>
          <w:spacing w:val="-4"/>
          <w:w w:val="105"/>
          <w:sz w:val="24"/>
          <w:szCs w:val="24"/>
          <w:lang w:val="hr-HR"/>
        </w:rPr>
        <w:t>za dodjelu potpora</w:t>
      </w:r>
    </w:p>
    <w:p w14:paraId="17FFFF20" w14:textId="77777777" w:rsidR="006A09E6" w:rsidRPr="008B78BB" w:rsidRDefault="006A09E6" w:rsidP="008B78BB">
      <w:pPr>
        <w:jc w:val="both"/>
        <w:rPr>
          <w:rFonts w:ascii="Times New Roman" w:hAnsi="Times New Roman" w:cs="Times New Roman"/>
          <w:b/>
          <w:bCs/>
          <w:color w:val="000000"/>
          <w:spacing w:val="-4"/>
          <w:w w:val="105"/>
          <w:sz w:val="24"/>
          <w:szCs w:val="24"/>
          <w:lang w:val="hr-HR"/>
        </w:rPr>
      </w:pPr>
    </w:p>
    <w:p w14:paraId="2291B740" w14:textId="32EB10B4" w:rsidR="008D44E5" w:rsidRPr="008B78BB" w:rsidRDefault="00E657CC" w:rsidP="008B78BB">
      <w:pPr>
        <w:tabs>
          <w:tab w:val="decimal" w:pos="432"/>
        </w:tabs>
        <w:jc w:val="both"/>
        <w:rPr>
          <w:rFonts w:ascii="Times New Roman" w:hAnsi="Times New Roman" w:cs="Times New Roman"/>
          <w:spacing w:val="-4"/>
          <w:w w:val="105"/>
          <w:sz w:val="24"/>
          <w:szCs w:val="24"/>
          <w:lang w:val="hr-HR"/>
        </w:rPr>
      </w:pPr>
      <w:r w:rsidRPr="008B78BB">
        <w:rPr>
          <w:rFonts w:ascii="Times New Roman" w:eastAsia="Times New Roman" w:hAnsi="Times New Roman" w:cs="Times New Roman"/>
          <w:sz w:val="24"/>
          <w:szCs w:val="24"/>
          <w:lang w:val="hr-HR" w:eastAsia="hr-HR"/>
        </w:rPr>
        <w:t xml:space="preserve">Za provedbu postupka odabira </w:t>
      </w:r>
      <w:r w:rsidR="008E0C84" w:rsidRPr="008B78BB">
        <w:rPr>
          <w:rFonts w:ascii="Times New Roman" w:eastAsia="Times New Roman" w:hAnsi="Times New Roman" w:cs="Times New Roman"/>
          <w:sz w:val="24"/>
          <w:szCs w:val="24"/>
          <w:lang w:val="hr-HR" w:eastAsia="hr-HR"/>
        </w:rPr>
        <w:t>prijava</w:t>
      </w:r>
      <w:r w:rsidRPr="008B78BB">
        <w:rPr>
          <w:rFonts w:ascii="Times New Roman" w:eastAsia="Times New Roman" w:hAnsi="Times New Roman" w:cs="Times New Roman"/>
          <w:sz w:val="24"/>
          <w:szCs w:val="24"/>
          <w:lang w:val="hr-HR" w:eastAsia="hr-HR"/>
        </w:rPr>
        <w:t xml:space="preserve"> po Pravilniku Župan će imenovati </w:t>
      </w:r>
      <w:r w:rsidRPr="008B78BB">
        <w:rPr>
          <w:rFonts w:ascii="Times New Roman" w:hAnsi="Times New Roman" w:cs="Times New Roman"/>
          <w:spacing w:val="-3"/>
          <w:w w:val="105"/>
          <w:sz w:val="24"/>
          <w:szCs w:val="24"/>
          <w:lang w:val="hr-HR"/>
        </w:rPr>
        <w:t xml:space="preserve">članove/članice Povjerenstva za dodjelu potpore za digitalnu i inovativnu tranziciju poduzetnika </w:t>
      </w:r>
      <w:r w:rsidRPr="008B78BB">
        <w:rPr>
          <w:rFonts w:ascii="Times New Roman" w:hAnsi="Times New Roman" w:cs="Times New Roman"/>
          <w:w w:val="105"/>
          <w:sz w:val="24"/>
          <w:szCs w:val="24"/>
          <w:lang w:val="hr-HR"/>
        </w:rPr>
        <w:t xml:space="preserve">na području </w:t>
      </w:r>
      <w:r w:rsidR="00DA6EC4" w:rsidRPr="008B78BB">
        <w:rPr>
          <w:rFonts w:ascii="Times New Roman" w:hAnsi="Times New Roman" w:cs="Times New Roman"/>
          <w:w w:val="105"/>
          <w:sz w:val="24"/>
          <w:szCs w:val="24"/>
          <w:lang w:val="hr-HR"/>
        </w:rPr>
        <w:t>Ž</w:t>
      </w:r>
      <w:r w:rsidRPr="008B78BB">
        <w:rPr>
          <w:rFonts w:ascii="Times New Roman" w:hAnsi="Times New Roman" w:cs="Times New Roman"/>
          <w:spacing w:val="-4"/>
          <w:w w:val="105"/>
          <w:sz w:val="24"/>
          <w:szCs w:val="24"/>
          <w:lang w:val="hr-HR"/>
        </w:rPr>
        <w:t>upanije (u daljnjem tekstu: Povjerenstvo)</w:t>
      </w:r>
      <w:r w:rsidR="0092701F" w:rsidRPr="008B78BB">
        <w:rPr>
          <w:rFonts w:ascii="Times New Roman" w:hAnsi="Times New Roman" w:cs="Times New Roman"/>
          <w:spacing w:val="-4"/>
          <w:w w:val="105"/>
          <w:sz w:val="24"/>
          <w:szCs w:val="24"/>
          <w:lang w:val="hr-HR"/>
        </w:rPr>
        <w:t xml:space="preserve"> </w:t>
      </w:r>
      <w:r w:rsidRPr="008B78BB">
        <w:rPr>
          <w:rFonts w:ascii="Times New Roman" w:hAnsi="Times New Roman" w:cs="Times New Roman"/>
          <w:spacing w:val="-4"/>
          <w:w w:val="105"/>
          <w:sz w:val="24"/>
          <w:szCs w:val="24"/>
          <w:lang w:val="hr-HR"/>
        </w:rPr>
        <w:t>koje se sastoji od 3 (tri) člana/ice.</w:t>
      </w:r>
    </w:p>
    <w:p w14:paraId="640E993B" w14:textId="7DA8DF56" w:rsidR="00352180" w:rsidRDefault="00A12B9E" w:rsidP="008B78BB">
      <w:pPr>
        <w:shd w:val="clear" w:color="auto" w:fill="FFFFFF"/>
        <w:jc w:val="both"/>
        <w:textAlignment w:val="baseline"/>
        <w:rPr>
          <w:rFonts w:ascii="Times New Roman" w:eastAsia="Times New Roman" w:hAnsi="Times New Roman" w:cs="Times New Roman"/>
          <w:sz w:val="24"/>
          <w:szCs w:val="24"/>
          <w:lang w:val="hr-HR" w:eastAsia="hr-HR"/>
        </w:rPr>
      </w:pPr>
      <w:r w:rsidRPr="008B78BB">
        <w:rPr>
          <w:rFonts w:ascii="Times New Roman" w:eastAsia="Times New Roman" w:hAnsi="Times New Roman" w:cs="Times New Roman"/>
          <w:sz w:val="24"/>
          <w:szCs w:val="24"/>
          <w:lang w:val="hr-HR" w:eastAsia="hr-HR"/>
        </w:rPr>
        <w:t>Zadaća  Povjerenstva je utvrditi koj</w:t>
      </w:r>
      <w:r w:rsidR="008E0C84" w:rsidRPr="008B78BB">
        <w:rPr>
          <w:rFonts w:ascii="Times New Roman" w:eastAsia="Times New Roman" w:hAnsi="Times New Roman" w:cs="Times New Roman"/>
          <w:sz w:val="24"/>
          <w:szCs w:val="24"/>
          <w:lang w:val="hr-HR" w:eastAsia="hr-HR"/>
        </w:rPr>
        <w:t>e prijave</w:t>
      </w:r>
      <w:r w:rsidRPr="008B78BB">
        <w:rPr>
          <w:rFonts w:ascii="Times New Roman" w:eastAsia="Times New Roman" w:hAnsi="Times New Roman" w:cs="Times New Roman"/>
          <w:sz w:val="24"/>
          <w:szCs w:val="24"/>
          <w:lang w:val="hr-HR" w:eastAsia="hr-HR"/>
        </w:rPr>
        <w:t xml:space="preserve"> ispunjavaju propisane uvjete te donijeti Prijedlog liste korisnika </w:t>
      </w:r>
      <w:r w:rsidR="00E82350" w:rsidRPr="008B78BB">
        <w:rPr>
          <w:rFonts w:ascii="Times New Roman" w:eastAsia="Times New Roman" w:hAnsi="Times New Roman" w:cs="Times New Roman"/>
          <w:sz w:val="24"/>
          <w:szCs w:val="24"/>
          <w:lang w:val="hr-HR" w:eastAsia="hr-HR"/>
        </w:rPr>
        <w:t xml:space="preserve">sa iznosom potpore </w:t>
      </w:r>
      <w:r w:rsidRPr="008B78BB">
        <w:rPr>
          <w:rFonts w:ascii="Times New Roman" w:eastAsia="Times New Roman" w:hAnsi="Times New Roman" w:cs="Times New Roman"/>
          <w:sz w:val="24"/>
          <w:szCs w:val="24"/>
          <w:lang w:val="hr-HR" w:eastAsia="hr-HR"/>
        </w:rPr>
        <w:t xml:space="preserve">koja će se dostaviti Županu. Župan donosi  Odluku o odabiru korisnika i </w:t>
      </w:r>
      <w:r w:rsidR="006F39BF" w:rsidRPr="008B78BB">
        <w:rPr>
          <w:rFonts w:ascii="Times New Roman" w:eastAsia="Times New Roman" w:hAnsi="Times New Roman" w:cs="Times New Roman"/>
          <w:sz w:val="24"/>
          <w:szCs w:val="24"/>
          <w:lang w:val="hr-HR" w:eastAsia="hr-HR"/>
        </w:rPr>
        <w:t xml:space="preserve">iznosa </w:t>
      </w:r>
      <w:r w:rsidRPr="008B78BB">
        <w:rPr>
          <w:rFonts w:ascii="Times New Roman" w:eastAsia="Times New Roman" w:hAnsi="Times New Roman" w:cs="Times New Roman"/>
          <w:sz w:val="24"/>
          <w:szCs w:val="24"/>
          <w:lang w:val="hr-HR" w:eastAsia="hr-HR"/>
        </w:rPr>
        <w:t>potpore.</w:t>
      </w:r>
    </w:p>
    <w:p w14:paraId="7AF5142E" w14:textId="77777777" w:rsidR="00BF422A" w:rsidRDefault="00BF422A" w:rsidP="008B78BB">
      <w:pPr>
        <w:shd w:val="clear" w:color="auto" w:fill="FFFFFF"/>
        <w:jc w:val="both"/>
        <w:textAlignment w:val="baseline"/>
        <w:rPr>
          <w:rFonts w:ascii="Times New Roman" w:eastAsia="Times New Roman" w:hAnsi="Times New Roman" w:cs="Times New Roman"/>
          <w:sz w:val="24"/>
          <w:szCs w:val="24"/>
          <w:lang w:val="hr-HR" w:eastAsia="hr-HR"/>
        </w:rPr>
      </w:pPr>
    </w:p>
    <w:p w14:paraId="4B4A2C91" w14:textId="77777777" w:rsidR="00BF422A" w:rsidRDefault="00BF422A" w:rsidP="008B78BB">
      <w:pPr>
        <w:shd w:val="clear" w:color="auto" w:fill="FFFFFF"/>
        <w:jc w:val="both"/>
        <w:textAlignment w:val="baseline"/>
        <w:rPr>
          <w:rFonts w:ascii="Times New Roman" w:eastAsia="Times New Roman" w:hAnsi="Times New Roman" w:cs="Times New Roman"/>
          <w:sz w:val="24"/>
          <w:szCs w:val="24"/>
          <w:lang w:val="hr-HR" w:eastAsia="hr-HR"/>
        </w:rPr>
      </w:pPr>
    </w:p>
    <w:p w14:paraId="4A80DF39" w14:textId="77777777" w:rsidR="00BF422A" w:rsidRDefault="00BF422A" w:rsidP="008B78BB">
      <w:pPr>
        <w:shd w:val="clear" w:color="auto" w:fill="FFFFFF"/>
        <w:jc w:val="both"/>
        <w:textAlignment w:val="baseline"/>
        <w:rPr>
          <w:rFonts w:ascii="Times New Roman" w:eastAsia="Times New Roman" w:hAnsi="Times New Roman" w:cs="Times New Roman"/>
          <w:sz w:val="24"/>
          <w:szCs w:val="24"/>
          <w:lang w:val="hr-HR" w:eastAsia="hr-HR"/>
        </w:rPr>
      </w:pPr>
    </w:p>
    <w:p w14:paraId="2329BC30" w14:textId="77777777" w:rsidR="00BF422A" w:rsidRDefault="00BF422A" w:rsidP="008B78BB">
      <w:pPr>
        <w:shd w:val="clear" w:color="auto" w:fill="FFFFFF"/>
        <w:jc w:val="both"/>
        <w:textAlignment w:val="baseline"/>
        <w:rPr>
          <w:rFonts w:ascii="Times New Roman" w:eastAsia="Times New Roman" w:hAnsi="Times New Roman" w:cs="Times New Roman"/>
          <w:sz w:val="24"/>
          <w:szCs w:val="24"/>
          <w:lang w:val="hr-HR" w:eastAsia="hr-HR"/>
        </w:rPr>
      </w:pPr>
    </w:p>
    <w:p w14:paraId="19BD5A0A" w14:textId="77777777" w:rsidR="00BF422A" w:rsidRDefault="00BF422A" w:rsidP="008B78BB">
      <w:pPr>
        <w:shd w:val="clear" w:color="auto" w:fill="FFFFFF"/>
        <w:jc w:val="both"/>
        <w:textAlignment w:val="baseline"/>
        <w:rPr>
          <w:rFonts w:ascii="Times New Roman" w:eastAsia="Times New Roman" w:hAnsi="Times New Roman" w:cs="Times New Roman"/>
          <w:sz w:val="24"/>
          <w:szCs w:val="24"/>
          <w:lang w:val="hr-HR" w:eastAsia="hr-HR"/>
        </w:rPr>
      </w:pPr>
    </w:p>
    <w:p w14:paraId="318D38FC" w14:textId="77777777" w:rsidR="00BF422A" w:rsidRPr="008B78BB" w:rsidRDefault="00BF422A" w:rsidP="008B78BB">
      <w:pPr>
        <w:shd w:val="clear" w:color="auto" w:fill="FFFFFF"/>
        <w:jc w:val="both"/>
        <w:textAlignment w:val="baseline"/>
        <w:rPr>
          <w:rFonts w:ascii="Times New Roman" w:eastAsia="Times New Roman" w:hAnsi="Times New Roman" w:cs="Times New Roman"/>
          <w:sz w:val="24"/>
          <w:szCs w:val="24"/>
          <w:lang w:val="hr-HR" w:eastAsia="hr-HR"/>
        </w:rPr>
      </w:pPr>
    </w:p>
    <w:p w14:paraId="39499A0B" w14:textId="4910B346" w:rsidR="0092701F" w:rsidRPr="008B78BB" w:rsidRDefault="00292496" w:rsidP="008B78BB">
      <w:pPr>
        <w:jc w:val="center"/>
        <w:rPr>
          <w:rFonts w:ascii="Times New Roman" w:hAnsi="Times New Roman" w:cs="Times New Roman"/>
          <w:color w:val="000000"/>
          <w:spacing w:val="-4"/>
          <w:w w:val="105"/>
          <w:sz w:val="24"/>
          <w:szCs w:val="24"/>
          <w:lang w:val="hr-HR"/>
        </w:rPr>
      </w:pPr>
      <w:r w:rsidRPr="008B78BB">
        <w:rPr>
          <w:rFonts w:ascii="Times New Roman" w:hAnsi="Times New Roman" w:cs="Times New Roman"/>
          <w:b/>
          <w:color w:val="000000"/>
          <w:sz w:val="24"/>
          <w:szCs w:val="24"/>
          <w:lang w:val="hr-HR"/>
        </w:rPr>
        <w:t>Članak 1</w:t>
      </w:r>
      <w:r w:rsidR="008F30FA" w:rsidRPr="008B78BB">
        <w:rPr>
          <w:rFonts w:ascii="Times New Roman" w:hAnsi="Times New Roman" w:cs="Times New Roman"/>
          <w:b/>
          <w:color w:val="000000"/>
          <w:sz w:val="24"/>
          <w:szCs w:val="24"/>
          <w:lang w:val="hr-HR"/>
        </w:rPr>
        <w:t>3</w:t>
      </w:r>
      <w:r w:rsidRPr="008B78BB">
        <w:rPr>
          <w:rFonts w:ascii="Times New Roman" w:hAnsi="Times New Roman" w:cs="Times New Roman"/>
          <w:b/>
          <w:color w:val="000000"/>
          <w:sz w:val="24"/>
          <w:szCs w:val="24"/>
          <w:lang w:val="hr-HR"/>
        </w:rPr>
        <w:t>.</w:t>
      </w:r>
    </w:p>
    <w:p w14:paraId="3541D560" w14:textId="14819C6A" w:rsidR="00292496" w:rsidRPr="008B78BB" w:rsidRDefault="00292496" w:rsidP="008B78BB">
      <w:pPr>
        <w:shd w:val="clear" w:color="auto" w:fill="FFFFFF"/>
        <w:jc w:val="both"/>
        <w:textAlignment w:val="baseline"/>
        <w:rPr>
          <w:rFonts w:ascii="Times New Roman" w:eastAsia="Times New Roman" w:hAnsi="Times New Roman" w:cs="Times New Roman"/>
          <w:b/>
          <w:bCs/>
          <w:sz w:val="24"/>
          <w:szCs w:val="24"/>
          <w:lang w:val="hr-HR" w:eastAsia="hr-HR"/>
        </w:rPr>
      </w:pPr>
      <w:r w:rsidRPr="008B78BB">
        <w:rPr>
          <w:rFonts w:ascii="Times New Roman" w:eastAsia="Times New Roman" w:hAnsi="Times New Roman" w:cs="Times New Roman"/>
          <w:b/>
          <w:bCs/>
          <w:sz w:val="24"/>
          <w:szCs w:val="24"/>
          <w:lang w:val="hr-HR" w:eastAsia="hr-HR"/>
        </w:rPr>
        <w:t xml:space="preserve">Odabir </w:t>
      </w:r>
      <w:r w:rsidR="008E0C84" w:rsidRPr="008B78BB">
        <w:rPr>
          <w:rFonts w:ascii="Times New Roman" w:eastAsia="Times New Roman" w:hAnsi="Times New Roman" w:cs="Times New Roman"/>
          <w:b/>
          <w:bCs/>
          <w:sz w:val="24"/>
          <w:szCs w:val="24"/>
          <w:lang w:val="hr-HR" w:eastAsia="hr-HR"/>
        </w:rPr>
        <w:t>prijava</w:t>
      </w:r>
      <w:r w:rsidRPr="008B78BB">
        <w:rPr>
          <w:rFonts w:ascii="Times New Roman" w:eastAsia="Times New Roman" w:hAnsi="Times New Roman" w:cs="Times New Roman"/>
          <w:b/>
          <w:bCs/>
          <w:sz w:val="24"/>
          <w:szCs w:val="24"/>
          <w:lang w:val="hr-HR" w:eastAsia="hr-HR"/>
        </w:rPr>
        <w:t xml:space="preserve"> </w:t>
      </w:r>
    </w:p>
    <w:p w14:paraId="1D17C4EC" w14:textId="77777777" w:rsidR="00292496" w:rsidRPr="008B78BB" w:rsidRDefault="00292496" w:rsidP="008B78BB">
      <w:pPr>
        <w:shd w:val="clear" w:color="auto" w:fill="FFFFFF"/>
        <w:jc w:val="both"/>
        <w:textAlignment w:val="baseline"/>
        <w:rPr>
          <w:rFonts w:ascii="Times New Roman" w:eastAsia="Times New Roman" w:hAnsi="Times New Roman" w:cs="Times New Roman"/>
          <w:b/>
          <w:bCs/>
          <w:sz w:val="24"/>
          <w:szCs w:val="24"/>
          <w:lang w:val="hr-HR" w:eastAsia="hr-HR"/>
        </w:rPr>
      </w:pPr>
    </w:p>
    <w:p w14:paraId="587F9BD9" w14:textId="1BC2E0C0" w:rsidR="00292496" w:rsidRPr="008B78BB" w:rsidRDefault="008E0C84" w:rsidP="008B78BB">
      <w:pPr>
        <w:tabs>
          <w:tab w:val="decimal" w:pos="432"/>
        </w:tabs>
        <w:jc w:val="both"/>
        <w:rPr>
          <w:rFonts w:ascii="Times New Roman" w:hAnsi="Times New Roman" w:cs="Times New Roman"/>
          <w:spacing w:val="-3"/>
          <w:w w:val="105"/>
          <w:sz w:val="24"/>
          <w:szCs w:val="24"/>
          <w:lang w:val="hr-HR"/>
        </w:rPr>
      </w:pPr>
      <w:r w:rsidRPr="008B78BB">
        <w:rPr>
          <w:rFonts w:ascii="Times New Roman" w:hAnsi="Times New Roman" w:cs="Times New Roman"/>
          <w:spacing w:val="-5"/>
          <w:w w:val="105"/>
          <w:sz w:val="24"/>
          <w:szCs w:val="24"/>
          <w:lang w:val="hr-HR"/>
        </w:rPr>
        <w:t>Prijave</w:t>
      </w:r>
      <w:r w:rsidR="00292496" w:rsidRPr="008B78BB">
        <w:rPr>
          <w:rFonts w:ascii="Times New Roman" w:hAnsi="Times New Roman" w:cs="Times New Roman"/>
          <w:spacing w:val="-5"/>
          <w:w w:val="105"/>
          <w:sz w:val="24"/>
          <w:szCs w:val="24"/>
          <w:lang w:val="hr-HR"/>
        </w:rPr>
        <w:t xml:space="preserve"> koji zadovoljavaju uvjete administrativne obrade i provjere prihvatljivosti razmatra </w:t>
      </w:r>
      <w:r w:rsidR="00292496" w:rsidRPr="008B78BB">
        <w:rPr>
          <w:rFonts w:ascii="Times New Roman" w:hAnsi="Times New Roman" w:cs="Times New Roman"/>
          <w:spacing w:val="-3"/>
          <w:w w:val="105"/>
          <w:sz w:val="24"/>
          <w:szCs w:val="24"/>
          <w:lang w:val="hr-HR"/>
        </w:rPr>
        <w:t>i boduje Povjerenstvo sukladno kriterijima za bodovanje.</w:t>
      </w:r>
    </w:p>
    <w:p w14:paraId="6BFCFD8F" w14:textId="11CFDF5C" w:rsidR="008E0C84" w:rsidRPr="008B78BB" w:rsidRDefault="00292496" w:rsidP="00BF422A">
      <w:pPr>
        <w:tabs>
          <w:tab w:val="decimal" w:pos="432"/>
        </w:tabs>
        <w:jc w:val="both"/>
        <w:rPr>
          <w:rFonts w:ascii="Times New Roman" w:hAnsi="Times New Roman" w:cs="Times New Roman"/>
          <w:spacing w:val="-3"/>
          <w:w w:val="105"/>
          <w:sz w:val="24"/>
          <w:szCs w:val="24"/>
          <w:lang w:val="hr-HR"/>
        </w:rPr>
      </w:pPr>
      <w:r w:rsidRPr="008B78BB">
        <w:rPr>
          <w:rFonts w:ascii="Times New Roman" w:hAnsi="Times New Roman" w:cs="Times New Roman"/>
          <w:spacing w:val="-3"/>
          <w:w w:val="105"/>
          <w:sz w:val="24"/>
          <w:szCs w:val="24"/>
          <w:lang w:val="hr-HR"/>
        </w:rPr>
        <w:t>U slučaju jednakog broja bodova pravo prvenstva ima prijavitelj koji u posljednje 3 godine nije primio potporu od strane Županije (u daljnjem tekstu: Davatelj potpore).</w:t>
      </w:r>
    </w:p>
    <w:p w14:paraId="35FB8983" w14:textId="1E34D5DB" w:rsidR="00292496" w:rsidRPr="008B78BB" w:rsidRDefault="00292496" w:rsidP="008B78BB">
      <w:pPr>
        <w:jc w:val="both"/>
        <w:rPr>
          <w:rFonts w:ascii="Times New Roman" w:eastAsia="Times New Roman" w:hAnsi="Times New Roman" w:cs="Times New Roman"/>
          <w:b/>
          <w:bCs/>
          <w:sz w:val="24"/>
          <w:szCs w:val="24"/>
          <w:lang w:val="hr-HR" w:eastAsia="hr-HR"/>
        </w:rPr>
      </w:pPr>
      <w:r w:rsidRPr="008B78BB">
        <w:rPr>
          <w:rFonts w:ascii="Times New Roman" w:hAnsi="Times New Roman" w:cs="Times New Roman"/>
          <w:spacing w:val="-3"/>
          <w:w w:val="105"/>
          <w:sz w:val="24"/>
          <w:szCs w:val="24"/>
          <w:lang w:val="hr-HR"/>
        </w:rPr>
        <w:t xml:space="preserve">Svaki trošak za koji se provjerom ustanovi da nije prihvatljiv bit će izuzet te se isti neće </w:t>
      </w:r>
      <w:r w:rsidRPr="008B78BB">
        <w:rPr>
          <w:rFonts w:ascii="Times New Roman" w:hAnsi="Times New Roman" w:cs="Times New Roman"/>
          <w:spacing w:val="-4"/>
          <w:w w:val="105"/>
          <w:sz w:val="24"/>
          <w:szCs w:val="24"/>
          <w:lang w:val="hr-HR"/>
        </w:rPr>
        <w:t>uzeti u razmatranje za izračun iznosa potpore</w:t>
      </w:r>
      <w:r w:rsidRPr="008B78BB">
        <w:rPr>
          <w:rFonts w:ascii="Times New Roman" w:eastAsia="Times New Roman" w:hAnsi="Times New Roman" w:cs="Times New Roman"/>
          <w:b/>
          <w:bCs/>
          <w:sz w:val="24"/>
          <w:szCs w:val="24"/>
          <w:lang w:val="hr-HR" w:eastAsia="hr-HR"/>
        </w:rPr>
        <w:t>.</w:t>
      </w:r>
    </w:p>
    <w:p w14:paraId="2856D3F1" w14:textId="77777777" w:rsidR="00292496" w:rsidRPr="008B78BB" w:rsidRDefault="00292496" w:rsidP="008B78BB">
      <w:pPr>
        <w:jc w:val="both"/>
        <w:rPr>
          <w:rFonts w:ascii="Times New Roman" w:eastAsia="Times New Roman" w:hAnsi="Times New Roman" w:cs="Times New Roman"/>
          <w:b/>
          <w:bCs/>
          <w:sz w:val="24"/>
          <w:szCs w:val="24"/>
          <w:lang w:val="hr-HR" w:eastAsia="hr-HR"/>
        </w:rPr>
      </w:pPr>
    </w:p>
    <w:p w14:paraId="69B10B40" w14:textId="6D122487" w:rsidR="00292496" w:rsidRPr="008B78BB" w:rsidRDefault="00292496" w:rsidP="008B78BB">
      <w:pPr>
        <w:jc w:val="both"/>
        <w:rPr>
          <w:rFonts w:ascii="Times New Roman" w:eastAsia="Times New Roman" w:hAnsi="Times New Roman" w:cs="Times New Roman"/>
          <w:bCs/>
          <w:sz w:val="24"/>
          <w:szCs w:val="24"/>
          <w:lang w:val="hr-HR" w:eastAsia="hr-HR"/>
        </w:rPr>
      </w:pPr>
      <w:r w:rsidRPr="008B78BB">
        <w:rPr>
          <w:rFonts w:ascii="Times New Roman" w:eastAsia="Times New Roman" w:hAnsi="Times New Roman" w:cs="Times New Roman"/>
          <w:bCs/>
          <w:sz w:val="24"/>
          <w:szCs w:val="24"/>
          <w:lang w:val="hr-HR" w:eastAsia="hr-HR"/>
        </w:rPr>
        <w:t xml:space="preserve">Potpore se neće dodijeliti podnositeljima </w:t>
      </w:r>
      <w:r w:rsidR="008E0C84" w:rsidRPr="008B78BB">
        <w:rPr>
          <w:rFonts w:ascii="Times New Roman" w:eastAsia="Times New Roman" w:hAnsi="Times New Roman" w:cs="Times New Roman"/>
          <w:bCs/>
          <w:sz w:val="24"/>
          <w:szCs w:val="24"/>
          <w:lang w:val="hr-HR" w:eastAsia="hr-HR"/>
        </w:rPr>
        <w:t>prijava</w:t>
      </w:r>
      <w:r w:rsidRPr="008B78BB">
        <w:rPr>
          <w:rFonts w:ascii="Times New Roman" w:eastAsia="Times New Roman" w:hAnsi="Times New Roman" w:cs="Times New Roman"/>
          <w:bCs/>
          <w:sz w:val="24"/>
          <w:szCs w:val="24"/>
          <w:lang w:val="hr-HR" w:eastAsia="hr-HR"/>
        </w:rPr>
        <w:t>:</w:t>
      </w:r>
    </w:p>
    <w:p w14:paraId="77B9C140" w14:textId="0299F7BF" w:rsidR="00292496" w:rsidRPr="008B78BB" w:rsidRDefault="00292496">
      <w:pPr>
        <w:pStyle w:val="Odlomakpopisa"/>
        <w:numPr>
          <w:ilvl w:val="0"/>
          <w:numId w:val="1"/>
        </w:numPr>
        <w:tabs>
          <w:tab w:val="decimal" w:pos="432"/>
        </w:tabs>
        <w:jc w:val="both"/>
        <w:rPr>
          <w:rFonts w:ascii="Times New Roman" w:hAnsi="Times New Roman" w:cs="Times New Roman"/>
          <w:spacing w:val="-11"/>
          <w:w w:val="105"/>
          <w:sz w:val="24"/>
          <w:szCs w:val="24"/>
          <w:lang w:val="hr-HR"/>
        </w:rPr>
      </w:pPr>
      <w:r w:rsidRPr="008B78BB">
        <w:rPr>
          <w:rFonts w:ascii="Times New Roman" w:hAnsi="Times New Roman" w:cs="Times New Roman"/>
          <w:spacing w:val="-11"/>
          <w:w w:val="105"/>
          <w:sz w:val="24"/>
          <w:szCs w:val="24"/>
          <w:lang w:val="hr-HR"/>
        </w:rPr>
        <w:t xml:space="preserve">koji su za istu namjenu i za iste aktivnosti dobili </w:t>
      </w:r>
      <w:r w:rsidRPr="008B78BB">
        <w:rPr>
          <w:rFonts w:ascii="Times New Roman" w:hAnsi="Times New Roman" w:cs="Times New Roman"/>
          <w:spacing w:val="-3"/>
          <w:w w:val="105"/>
          <w:sz w:val="24"/>
          <w:szCs w:val="24"/>
          <w:lang w:val="hr-HR"/>
        </w:rPr>
        <w:t xml:space="preserve">bespovratna sredstva male vrijednosti iz drugih programa u okviru nacionalnog proračuna i </w:t>
      </w:r>
      <w:r w:rsidRPr="008B78BB">
        <w:rPr>
          <w:rFonts w:ascii="Times New Roman" w:hAnsi="Times New Roman" w:cs="Times New Roman"/>
          <w:spacing w:val="-4"/>
          <w:w w:val="105"/>
          <w:sz w:val="24"/>
          <w:szCs w:val="24"/>
          <w:lang w:val="hr-HR"/>
        </w:rPr>
        <w:t>drugih javnih izvora, javnih fondova Europske unije i izvan Europske unije.</w:t>
      </w:r>
    </w:p>
    <w:p w14:paraId="52930C79" w14:textId="13AB35B2" w:rsidR="00292496" w:rsidRPr="008B78BB" w:rsidRDefault="00292496">
      <w:pPr>
        <w:pStyle w:val="Odlomakpopisa"/>
        <w:numPr>
          <w:ilvl w:val="0"/>
          <w:numId w:val="2"/>
        </w:numPr>
        <w:jc w:val="both"/>
        <w:rPr>
          <w:rFonts w:ascii="Times New Roman" w:hAnsi="Times New Roman" w:cs="Times New Roman"/>
          <w:spacing w:val="-4"/>
          <w:w w:val="105"/>
          <w:sz w:val="24"/>
          <w:szCs w:val="24"/>
          <w:lang w:val="hr-HR"/>
        </w:rPr>
      </w:pPr>
      <w:r w:rsidRPr="008B78BB">
        <w:rPr>
          <w:rFonts w:ascii="Times New Roman" w:hAnsi="Times New Roman" w:cs="Times New Roman"/>
          <w:spacing w:val="-7"/>
          <w:w w:val="105"/>
          <w:sz w:val="24"/>
          <w:szCs w:val="24"/>
          <w:lang w:val="hr-HR"/>
        </w:rPr>
        <w:t xml:space="preserve">Ako se utvrdi da je podnositelju prijave blokiran poslovni račun, Županija </w:t>
      </w:r>
      <w:r w:rsidRPr="008B78BB">
        <w:rPr>
          <w:rFonts w:ascii="Times New Roman" w:hAnsi="Times New Roman" w:cs="Times New Roman"/>
          <w:spacing w:val="-2"/>
          <w:w w:val="105"/>
          <w:sz w:val="24"/>
          <w:szCs w:val="24"/>
          <w:lang w:val="hr-HR"/>
        </w:rPr>
        <w:t xml:space="preserve">neće izvršiti isplatu sredstava te se oslobađa obveze isplate odobrenih sredstava. Podnositelj </w:t>
      </w:r>
      <w:r w:rsidRPr="008B78BB">
        <w:rPr>
          <w:rFonts w:ascii="Times New Roman" w:hAnsi="Times New Roman" w:cs="Times New Roman"/>
          <w:spacing w:val="-4"/>
          <w:w w:val="105"/>
          <w:sz w:val="24"/>
          <w:szCs w:val="24"/>
          <w:lang w:val="hr-HR"/>
        </w:rPr>
        <w:t>potpore će o navedenome biti obaviješten dopisom.</w:t>
      </w:r>
    </w:p>
    <w:p w14:paraId="590AD38F" w14:textId="77777777" w:rsidR="00292496" w:rsidRPr="008B78BB" w:rsidRDefault="00292496">
      <w:pPr>
        <w:numPr>
          <w:ilvl w:val="0"/>
          <w:numId w:val="2"/>
        </w:numPr>
        <w:jc w:val="both"/>
        <w:rPr>
          <w:rFonts w:ascii="Times New Roman" w:eastAsia="Times New Roman" w:hAnsi="Times New Roman" w:cs="Times New Roman"/>
          <w:sz w:val="24"/>
          <w:szCs w:val="24"/>
          <w:lang w:val="hr-HR" w:eastAsia="hr-HR"/>
        </w:rPr>
      </w:pPr>
      <w:r w:rsidRPr="008B78BB">
        <w:rPr>
          <w:rFonts w:ascii="Times New Roman" w:eastAsia="Times New Roman" w:hAnsi="Times New Roman" w:cs="Times New Roman"/>
          <w:sz w:val="24"/>
          <w:szCs w:val="24"/>
          <w:lang w:val="hr-HR" w:eastAsia="hr-HR"/>
        </w:rPr>
        <w:t>koji su u postupku predstečajne nagodbe sukladno Zakonu o financijskom poslovanju i predstečajnoj nagodbi (NN 108/12, 144/12, 81/13, 112/13, 71/15, 78/15 i 114/22),</w:t>
      </w:r>
    </w:p>
    <w:p w14:paraId="0F62F34A" w14:textId="77777777" w:rsidR="00292496" w:rsidRPr="008B78BB" w:rsidRDefault="00292496">
      <w:pPr>
        <w:numPr>
          <w:ilvl w:val="0"/>
          <w:numId w:val="2"/>
        </w:numPr>
        <w:jc w:val="both"/>
        <w:rPr>
          <w:rFonts w:ascii="Times New Roman" w:eastAsia="Times New Roman" w:hAnsi="Times New Roman" w:cs="Times New Roman"/>
          <w:sz w:val="24"/>
          <w:szCs w:val="24"/>
          <w:lang w:val="hr-HR" w:eastAsia="hr-HR"/>
        </w:rPr>
      </w:pPr>
      <w:r w:rsidRPr="008B78BB">
        <w:rPr>
          <w:rFonts w:ascii="Times New Roman" w:eastAsia="Times New Roman" w:hAnsi="Times New Roman" w:cs="Times New Roman"/>
          <w:sz w:val="24"/>
          <w:szCs w:val="24"/>
          <w:lang w:val="hr-HR" w:eastAsia="hr-HR"/>
        </w:rPr>
        <w:t>koji su u postupku stečaja ili likvidacije sukladno Stečajnom zakonu (NN 71/15, 104/17 i 36/22),</w:t>
      </w:r>
    </w:p>
    <w:p w14:paraId="621C054B" w14:textId="77777777" w:rsidR="00292496" w:rsidRPr="008B78BB" w:rsidRDefault="00292496">
      <w:pPr>
        <w:numPr>
          <w:ilvl w:val="0"/>
          <w:numId w:val="2"/>
        </w:numPr>
        <w:jc w:val="both"/>
        <w:rPr>
          <w:rFonts w:ascii="Times New Roman" w:eastAsia="Times New Roman" w:hAnsi="Times New Roman" w:cs="Times New Roman"/>
          <w:sz w:val="24"/>
          <w:szCs w:val="24"/>
          <w:lang w:val="hr-HR" w:eastAsia="hr-HR"/>
        </w:rPr>
      </w:pPr>
      <w:r w:rsidRPr="008B78BB">
        <w:rPr>
          <w:rFonts w:ascii="Times New Roman" w:eastAsia="Times New Roman" w:hAnsi="Times New Roman" w:cs="Times New Roman"/>
          <w:sz w:val="24"/>
          <w:szCs w:val="24"/>
          <w:lang w:val="hr-HR" w:eastAsia="hr-HR"/>
        </w:rPr>
        <w:t>koji nisu ispunili obveze povezane s plaćanjem dospjelih poreznih obveza i obveza za mirovinsko i zdravstveno osiguranje u skladu sa zakonskim odredbama u RH,</w:t>
      </w:r>
    </w:p>
    <w:p w14:paraId="6803FCEA" w14:textId="77777777" w:rsidR="00292496" w:rsidRPr="008B78BB" w:rsidRDefault="00292496">
      <w:pPr>
        <w:numPr>
          <w:ilvl w:val="0"/>
          <w:numId w:val="2"/>
        </w:numPr>
        <w:jc w:val="both"/>
        <w:rPr>
          <w:rFonts w:ascii="Times New Roman" w:eastAsia="Times New Roman" w:hAnsi="Times New Roman" w:cs="Times New Roman"/>
          <w:sz w:val="24"/>
          <w:szCs w:val="24"/>
          <w:lang w:val="hr-HR" w:eastAsia="hr-HR"/>
        </w:rPr>
      </w:pPr>
      <w:r w:rsidRPr="008B78BB">
        <w:rPr>
          <w:rFonts w:ascii="Times New Roman" w:eastAsia="Times New Roman" w:hAnsi="Times New Roman" w:cs="Times New Roman"/>
          <w:sz w:val="24"/>
          <w:szCs w:val="24"/>
          <w:lang w:val="hr-HR" w:eastAsia="hr-HR"/>
        </w:rPr>
        <w:t>koji nemaju podmirene sve obveze prema svojim zaposlenicima po bilo kojoj osnovi,</w:t>
      </w:r>
    </w:p>
    <w:p w14:paraId="7C0A81B5" w14:textId="460DF478" w:rsidR="00292496" w:rsidRPr="008B78BB" w:rsidRDefault="00292496">
      <w:pPr>
        <w:numPr>
          <w:ilvl w:val="0"/>
          <w:numId w:val="2"/>
        </w:numPr>
        <w:jc w:val="both"/>
        <w:rPr>
          <w:rFonts w:ascii="Times New Roman" w:eastAsia="Times New Roman" w:hAnsi="Times New Roman" w:cs="Times New Roman"/>
          <w:sz w:val="24"/>
          <w:szCs w:val="24"/>
          <w:lang w:val="hr-HR" w:eastAsia="hr-HR"/>
        </w:rPr>
      </w:pPr>
      <w:r w:rsidRPr="008B78BB">
        <w:rPr>
          <w:rFonts w:ascii="Times New Roman" w:eastAsia="Times New Roman" w:hAnsi="Times New Roman" w:cs="Times New Roman"/>
          <w:sz w:val="24"/>
          <w:szCs w:val="24"/>
          <w:lang w:val="hr-HR" w:eastAsia="hr-HR"/>
        </w:rPr>
        <w:t>koji imaju dug prema Županiji po bilo kojoj osnovi na dan prijave na Javni natječaj</w:t>
      </w:r>
      <w:r w:rsidR="008E0C84" w:rsidRPr="008B78BB">
        <w:rPr>
          <w:rFonts w:ascii="Times New Roman" w:eastAsia="Times New Roman" w:hAnsi="Times New Roman" w:cs="Times New Roman"/>
          <w:sz w:val="24"/>
          <w:szCs w:val="24"/>
          <w:lang w:val="hr-HR" w:eastAsia="hr-HR"/>
        </w:rPr>
        <w:t>.</w:t>
      </w:r>
    </w:p>
    <w:p w14:paraId="17CA73E7" w14:textId="77777777" w:rsidR="00292496" w:rsidRPr="008B78BB" w:rsidRDefault="00292496" w:rsidP="008B78BB">
      <w:pPr>
        <w:shd w:val="clear" w:color="auto" w:fill="FFFFFF"/>
        <w:jc w:val="both"/>
        <w:textAlignment w:val="baseline"/>
        <w:rPr>
          <w:rFonts w:ascii="Times New Roman" w:eastAsia="Times New Roman" w:hAnsi="Times New Roman" w:cs="Times New Roman"/>
          <w:sz w:val="24"/>
          <w:szCs w:val="24"/>
          <w:lang w:val="hr-HR" w:eastAsia="hr-HR"/>
        </w:rPr>
      </w:pPr>
    </w:p>
    <w:p w14:paraId="50BB21C3" w14:textId="29CD8295" w:rsidR="00352180" w:rsidRPr="008B78BB" w:rsidRDefault="00352180" w:rsidP="008B78BB">
      <w:pPr>
        <w:jc w:val="center"/>
        <w:rPr>
          <w:rFonts w:ascii="Times New Roman" w:hAnsi="Times New Roman" w:cs="Times New Roman"/>
          <w:color w:val="000000"/>
          <w:spacing w:val="-4"/>
          <w:w w:val="105"/>
          <w:sz w:val="24"/>
          <w:szCs w:val="24"/>
          <w:lang w:val="hr-HR"/>
        </w:rPr>
      </w:pPr>
      <w:r w:rsidRPr="008B78BB">
        <w:rPr>
          <w:rFonts w:ascii="Times New Roman" w:hAnsi="Times New Roman" w:cs="Times New Roman"/>
          <w:b/>
          <w:color w:val="000000"/>
          <w:sz w:val="24"/>
          <w:szCs w:val="24"/>
          <w:lang w:val="hr-HR"/>
        </w:rPr>
        <w:t>Članak 1</w:t>
      </w:r>
      <w:r w:rsidR="008F30FA" w:rsidRPr="008B78BB">
        <w:rPr>
          <w:rFonts w:ascii="Times New Roman" w:hAnsi="Times New Roman" w:cs="Times New Roman"/>
          <w:b/>
          <w:color w:val="000000"/>
          <w:sz w:val="24"/>
          <w:szCs w:val="24"/>
          <w:lang w:val="hr-HR"/>
        </w:rPr>
        <w:t>4</w:t>
      </w:r>
      <w:r w:rsidRPr="008B78BB">
        <w:rPr>
          <w:rFonts w:ascii="Times New Roman" w:hAnsi="Times New Roman" w:cs="Times New Roman"/>
          <w:b/>
          <w:color w:val="000000"/>
          <w:sz w:val="24"/>
          <w:szCs w:val="24"/>
          <w:lang w:val="hr-HR"/>
        </w:rPr>
        <w:t>.</w:t>
      </w:r>
    </w:p>
    <w:p w14:paraId="0DD0AED5" w14:textId="77777777" w:rsidR="00A12B9E" w:rsidRPr="008B78BB" w:rsidRDefault="00A12B9E" w:rsidP="008B78BB">
      <w:pPr>
        <w:shd w:val="clear" w:color="auto" w:fill="FFFFFF"/>
        <w:jc w:val="both"/>
        <w:textAlignment w:val="baseline"/>
        <w:rPr>
          <w:rFonts w:ascii="Times New Roman" w:eastAsia="Times New Roman" w:hAnsi="Times New Roman" w:cs="Times New Roman"/>
          <w:sz w:val="24"/>
          <w:szCs w:val="24"/>
          <w:lang w:val="hr-HR" w:eastAsia="hr-HR"/>
        </w:rPr>
      </w:pPr>
    </w:p>
    <w:p w14:paraId="243291B0" w14:textId="69D23B1A" w:rsidR="00352180" w:rsidRPr="008B78BB" w:rsidRDefault="00352180" w:rsidP="008B78BB">
      <w:pPr>
        <w:shd w:val="clear" w:color="auto" w:fill="FFFFFF"/>
        <w:jc w:val="both"/>
        <w:textAlignment w:val="baseline"/>
        <w:rPr>
          <w:rFonts w:ascii="Times New Roman" w:eastAsia="Times New Roman" w:hAnsi="Times New Roman" w:cs="Times New Roman"/>
          <w:b/>
          <w:bCs/>
          <w:sz w:val="24"/>
          <w:szCs w:val="24"/>
          <w:lang w:val="hr-HR" w:eastAsia="hr-HR"/>
        </w:rPr>
      </w:pPr>
      <w:r w:rsidRPr="008B78BB">
        <w:rPr>
          <w:rFonts w:ascii="Times New Roman" w:eastAsia="Times New Roman" w:hAnsi="Times New Roman" w:cs="Times New Roman"/>
          <w:b/>
          <w:bCs/>
          <w:sz w:val="24"/>
          <w:szCs w:val="24"/>
          <w:lang w:val="hr-HR" w:eastAsia="hr-HR"/>
        </w:rPr>
        <w:t xml:space="preserve">Odustajanje prijavitelja od </w:t>
      </w:r>
      <w:r w:rsidR="008E0C84" w:rsidRPr="008B78BB">
        <w:rPr>
          <w:rFonts w:ascii="Times New Roman" w:eastAsia="Times New Roman" w:hAnsi="Times New Roman" w:cs="Times New Roman"/>
          <w:b/>
          <w:bCs/>
          <w:sz w:val="24"/>
          <w:szCs w:val="24"/>
          <w:lang w:val="hr-HR" w:eastAsia="hr-HR"/>
        </w:rPr>
        <w:t>zahtjeva</w:t>
      </w:r>
      <w:r w:rsidR="00E82350" w:rsidRPr="008B78BB">
        <w:rPr>
          <w:rFonts w:ascii="Times New Roman" w:eastAsia="Times New Roman" w:hAnsi="Times New Roman" w:cs="Times New Roman"/>
          <w:b/>
          <w:bCs/>
          <w:sz w:val="24"/>
          <w:szCs w:val="24"/>
          <w:lang w:val="hr-HR" w:eastAsia="hr-HR"/>
        </w:rPr>
        <w:t xml:space="preserve"> za </w:t>
      </w:r>
      <w:r w:rsidRPr="008B78BB">
        <w:rPr>
          <w:rFonts w:ascii="Times New Roman" w:eastAsia="Times New Roman" w:hAnsi="Times New Roman" w:cs="Times New Roman"/>
          <w:b/>
          <w:bCs/>
          <w:sz w:val="24"/>
          <w:szCs w:val="24"/>
          <w:lang w:val="hr-HR" w:eastAsia="hr-HR"/>
        </w:rPr>
        <w:t>potpor</w:t>
      </w:r>
      <w:r w:rsidR="0031103C" w:rsidRPr="008B78BB">
        <w:rPr>
          <w:rFonts w:ascii="Times New Roman" w:eastAsia="Times New Roman" w:hAnsi="Times New Roman" w:cs="Times New Roman"/>
          <w:b/>
          <w:bCs/>
          <w:sz w:val="24"/>
          <w:szCs w:val="24"/>
          <w:lang w:val="hr-HR" w:eastAsia="hr-HR"/>
        </w:rPr>
        <w:t>u</w:t>
      </w:r>
    </w:p>
    <w:p w14:paraId="4A082C95" w14:textId="77777777" w:rsidR="00352180" w:rsidRPr="008B78BB" w:rsidRDefault="00352180" w:rsidP="008B78BB">
      <w:pPr>
        <w:shd w:val="clear" w:color="auto" w:fill="FFFFFF"/>
        <w:jc w:val="both"/>
        <w:textAlignment w:val="baseline"/>
        <w:rPr>
          <w:rFonts w:ascii="Times New Roman" w:eastAsia="Times New Roman" w:hAnsi="Times New Roman" w:cs="Times New Roman"/>
          <w:sz w:val="24"/>
          <w:szCs w:val="24"/>
          <w:lang w:val="hr-HR" w:eastAsia="hr-HR"/>
        </w:rPr>
      </w:pPr>
    </w:p>
    <w:p w14:paraId="0D60469D" w14:textId="4C14E3F1" w:rsidR="00A12B9E" w:rsidRPr="008B78BB" w:rsidRDefault="00A12B9E" w:rsidP="008B78BB">
      <w:pPr>
        <w:jc w:val="both"/>
        <w:rPr>
          <w:rFonts w:ascii="Times New Roman" w:hAnsi="Times New Roman" w:cs="Times New Roman"/>
          <w:spacing w:val="-2"/>
          <w:w w:val="105"/>
          <w:sz w:val="24"/>
          <w:szCs w:val="24"/>
          <w:lang w:val="hr-HR"/>
        </w:rPr>
      </w:pPr>
      <w:r w:rsidRPr="008B78BB">
        <w:rPr>
          <w:rFonts w:ascii="Times New Roman" w:hAnsi="Times New Roman" w:cs="Times New Roman"/>
          <w:spacing w:val="-2"/>
          <w:w w:val="105"/>
          <w:sz w:val="24"/>
          <w:szCs w:val="24"/>
          <w:lang w:val="hr-HR"/>
        </w:rPr>
        <w:t xml:space="preserve">Ukoliko </w:t>
      </w:r>
      <w:r w:rsidR="00352180" w:rsidRPr="008B78BB">
        <w:rPr>
          <w:rFonts w:ascii="Times New Roman" w:hAnsi="Times New Roman" w:cs="Times New Roman"/>
          <w:spacing w:val="-2"/>
          <w:w w:val="105"/>
          <w:sz w:val="24"/>
          <w:szCs w:val="24"/>
          <w:lang w:val="hr-HR"/>
        </w:rPr>
        <w:t>prijavitelj</w:t>
      </w:r>
      <w:r w:rsidRPr="008B78BB">
        <w:rPr>
          <w:rFonts w:ascii="Times New Roman" w:hAnsi="Times New Roman" w:cs="Times New Roman"/>
          <w:spacing w:val="-2"/>
          <w:w w:val="105"/>
          <w:sz w:val="24"/>
          <w:szCs w:val="24"/>
          <w:lang w:val="hr-HR"/>
        </w:rPr>
        <w:t xml:space="preserve"> podnese zahtjev za odustajanje u fazi administrativne obrade i provjere prihvatljivosti pristiglih prijava odnosno prije donošenja Odluke, Davatelj potpore će prekinuti sve aktivnosti nad prijavom za potporu te će istom izdati </w:t>
      </w:r>
      <w:r w:rsidR="0092701F" w:rsidRPr="008B78BB">
        <w:rPr>
          <w:rFonts w:ascii="Times New Roman" w:hAnsi="Times New Roman" w:cs="Times New Roman"/>
          <w:spacing w:val="-2"/>
          <w:w w:val="105"/>
          <w:sz w:val="24"/>
          <w:szCs w:val="24"/>
          <w:lang w:val="hr-HR"/>
        </w:rPr>
        <w:t>o</w:t>
      </w:r>
      <w:r w:rsidRPr="008B78BB">
        <w:rPr>
          <w:rFonts w:ascii="Times New Roman" w:hAnsi="Times New Roman" w:cs="Times New Roman"/>
          <w:spacing w:val="-2"/>
          <w:w w:val="105"/>
          <w:sz w:val="24"/>
          <w:szCs w:val="24"/>
          <w:lang w:val="hr-HR"/>
        </w:rPr>
        <w:t>bavijest o odustajanju.</w:t>
      </w:r>
    </w:p>
    <w:p w14:paraId="4181A4B1" w14:textId="1F6D2EED" w:rsidR="00A12B9E" w:rsidRPr="008B78BB" w:rsidRDefault="00A12B9E" w:rsidP="008B78BB">
      <w:pPr>
        <w:jc w:val="both"/>
        <w:rPr>
          <w:rFonts w:ascii="Times New Roman" w:hAnsi="Times New Roman" w:cs="Times New Roman"/>
          <w:spacing w:val="-2"/>
          <w:w w:val="105"/>
          <w:sz w:val="24"/>
          <w:szCs w:val="24"/>
          <w:lang w:val="hr-HR"/>
        </w:rPr>
      </w:pPr>
      <w:r w:rsidRPr="008B78BB">
        <w:rPr>
          <w:rFonts w:ascii="Times New Roman" w:hAnsi="Times New Roman" w:cs="Times New Roman"/>
          <w:spacing w:val="-2"/>
          <w:w w:val="105"/>
          <w:sz w:val="24"/>
          <w:szCs w:val="24"/>
          <w:lang w:val="hr-HR"/>
        </w:rPr>
        <w:t xml:space="preserve">Ukoliko </w:t>
      </w:r>
      <w:r w:rsidR="00352180" w:rsidRPr="008B78BB">
        <w:rPr>
          <w:rFonts w:ascii="Times New Roman" w:hAnsi="Times New Roman" w:cs="Times New Roman"/>
          <w:spacing w:val="-2"/>
          <w:w w:val="105"/>
          <w:sz w:val="24"/>
          <w:szCs w:val="24"/>
          <w:lang w:val="hr-HR"/>
        </w:rPr>
        <w:t xml:space="preserve">prijavitelj </w:t>
      </w:r>
      <w:r w:rsidRPr="008B78BB">
        <w:rPr>
          <w:rFonts w:ascii="Times New Roman" w:hAnsi="Times New Roman" w:cs="Times New Roman"/>
          <w:spacing w:val="-2"/>
          <w:w w:val="105"/>
          <w:sz w:val="24"/>
          <w:szCs w:val="24"/>
          <w:lang w:val="hr-HR"/>
        </w:rPr>
        <w:t xml:space="preserve"> podnese zahtjev za odustajanje nakon donošenja Odluke o dodjeli </w:t>
      </w:r>
      <w:r w:rsidR="006F39BF" w:rsidRPr="008B78BB">
        <w:rPr>
          <w:rFonts w:ascii="Times New Roman" w:hAnsi="Times New Roman" w:cs="Times New Roman"/>
          <w:spacing w:val="-2"/>
          <w:w w:val="105"/>
          <w:sz w:val="24"/>
          <w:szCs w:val="24"/>
          <w:lang w:val="hr-HR"/>
        </w:rPr>
        <w:t>potpore</w:t>
      </w:r>
      <w:r w:rsidRPr="008B78BB">
        <w:rPr>
          <w:rFonts w:ascii="Times New Roman" w:hAnsi="Times New Roman" w:cs="Times New Roman"/>
          <w:spacing w:val="-2"/>
          <w:w w:val="105"/>
          <w:sz w:val="24"/>
          <w:szCs w:val="24"/>
          <w:lang w:val="hr-HR"/>
        </w:rPr>
        <w:t>, a prije sklapanja Ugovora, Davatelj potpore će</w:t>
      </w:r>
      <w:r w:rsidR="00352180" w:rsidRPr="008B78BB">
        <w:rPr>
          <w:rFonts w:ascii="Times New Roman" w:hAnsi="Times New Roman" w:cs="Times New Roman"/>
          <w:spacing w:val="-2"/>
          <w:w w:val="105"/>
          <w:sz w:val="24"/>
          <w:szCs w:val="24"/>
          <w:lang w:val="hr-HR"/>
        </w:rPr>
        <w:t xml:space="preserve"> prijavitelju</w:t>
      </w:r>
      <w:r w:rsidRPr="008B78BB">
        <w:rPr>
          <w:rFonts w:ascii="Times New Roman" w:hAnsi="Times New Roman" w:cs="Times New Roman"/>
          <w:spacing w:val="-2"/>
          <w:w w:val="105"/>
          <w:sz w:val="24"/>
          <w:szCs w:val="24"/>
          <w:lang w:val="hr-HR"/>
        </w:rPr>
        <w:t xml:space="preserve"> </w:t>
      </w:r>
      <w:r w:rsidR="0092701F" w:rsidRPr="008B78BB">
        <w:rPr>
          <w:rFonts w:ascii="Times New Roman" w:hAnsi="Times New Roman" w:cs="Times New Roman"/>
          <w:spacing w:val="-2"/>
          <w:w w:val="105"/>
          <w:sz w:val="24"/>
          <w:szCs w:val="24"/>
          <w:lang w:val="hr-HR"/>
        </w:rPr>
        <w:t>dostaviti o</w:t>
      </w:r>
      <w:r w:rsidRPr="008B78BB">
        <w:rPr>
          <w:rFonts w:ascii="Times New Roman" w:hAnsi="Times New Roman" w:cs="Times New Roman"/>
          <w:spacing w:val="-2"/>
          <w:w w:val="105"/>
          <w:sz w:val="24"/>
          <w:szCs w:val="24"/>
          <w:lang w:val="hr-HR"/>
        </w:rPr>
        <w:t>bavijest o poništenju obveze.</w:t>
      </w:r>
    </w:p>
    <w:p w14:paraId="22F54084" w14:textId="6EE3F14E" w:rsidR="00A12B9E" w:rsidRPr="008B78BB" w:rsidRDefault="00A12B9E" w:rsidP="008B78BB">
      <w:pPr>
        <w:jc w:val="both"/>
        <w:rPr>
          <w:rFonts w:ascii="Times New Roman" w:hAnsi="Times New Roman" w:cs="Times New Roman"/>
          <w:spacing w:val="-2"/>
          <w:w w:val="105"/>
          <w:sz w:val="24"/>
          <w:szCs w:val="24"/>
          <w:lang w:val="hr-HR"/>
        </w:rPr>
      </w:pPr>
      <w:r w:rsidRPr="008B78BB">
        <w:rPr>
          <w:rFonts w:ascii="Times New Roman" w:hAnsi="Times New Roman" w:cs="Times New Roman"/>
          <w:spacing w:val="-2"/>
          <w:w w:val="105"/>
          <w:sz w:val="24"/>
          <w:szCs w:val="24"/>
          <w:lang w:val="hr-HR"/>
        </w:rPr>
        <w:t xml:space="preserve">U slučaju da </w:t>
      </w:r>
      <w:r w:rsidR="00352180" w:rsidRPr="008B78BB">
        <w:rPr>
          <w:rFonts w:ascii="Times New Roman" w:hAnsi="Times New Roman" w:cs="Times New Roman"/>
          <w:spacing w:val="-2"/>
          <w:w w:val="105"/>
          <w:sz w:val="24"/>
          <w:szCs w:val="24"/>
          <w:lang w:val="hr-HR"/>
        </w:rPr>
        <w:t xml:space="preserve">prijavitelj </w:t>
      </w:r>
      <w:r w:rsidRPr="008B78BB">
        <w:rPr>
          <w:rFonts w:ascii="Times New Roman" w:hAnsi="Times New Roman" w:cs="Times New Roman"/>
          <w:spacing w:val="-2"/>
          <w:w w:val="105"/>
          <w:sz w:val="24"/>
          <w:szCs w:val="24"/>
          <w:lang w:val="hr-HR"/>
        </w:rPr>
        <w:t xml:space="preserve">želi odustati od dodjele </w:t>
      </w:r>
      <w:r w:rsidR="006F39BF" w:rsidRPr="008B78BB">
        <w:rPr>
          <w:rFonts w:ascii="Times New Roman" w:hAnsi="Times New Roman" w:cs="Times New Roman"/>
          <w:spacing w:val="-2"/>
          <w:w w:val="105"/>
          <w:sz w:val="24"/>
          <w:szCs w:val="24"/>
          <w:lang w:val="hr-HR"/>
        </w:rPr>
        <w:t>potpore</w:t>
      </w:r>
      <w:r w:rsidRPr="008B78BB">
        <w:rPr>
          <w:rFonts w:ascii="Times New Roman" w:hAnsi="Times New Roman" w:cs="Times New Roman"/>
          <w:spacing w:val="-2"/>
          <w:w w:val="105"/>
          <w:sz w:val="24"/>
          <w:szCs w:val="24"/>
          <w:lang w:val="hr-HR"/>
        </w:rPr>
        <w:t xml:space="preserve"> temeljem Pravilnika dužan je podnijeti </w:t>
      </w:r>
      <w:r w:rsidR="00352180" w:rsidRPr="008B78BB">
        <w:rPr>
          <w:rFonts w:ascii="Times New Roman" w:hAnsi="Times New Roman" w:cs="Times New Roman"/>
          <w:spacing w:val="-2"/>
          <w:w w:val="105"/>
          <w:sz w:val="24"/>
          <w:szCs w:val="24"/>
          <w:lang w:val="hr-HR"/>
        </w:rPr>
        <w:t>z</w:t>
      </w:r>
      <w:r w:rsidRPr="008B78BB">
        <w:rPr>
          <w:rFonts w:ascii="Times New Roman" w:hAnsi="Times New Roman" w:cs="Times New Roman"/>
          <w:spacing w:val="-2"/>
          <w:w w:val="105"/>
          <w:sz w:val="24"/>
          <w:szCs w:val="24"/>
          <w:lang w:val="hr-HR"/>
        </w:rPr>
        <w:t>ahtjev za odustajanje</w:t>
      </w:r>
      <w:r w:rsidR="006F39BF" w:rsidRPr="008B78BB">
        <w:rPr>
          <w:rFonts w:ascii="Times New Roman" w:hAnsi="Times New Roman" w:cs="Times New Roman"/>
          <w:spacing w:val="-2"/>
          <w:w w:val="105"/>
          <w:sz w:val="24"/>
          <w:szCs w:val="24"/>
          <w:lang w:val="hr-HR"/>
        </w:rPr>
        <w:t>m od dodjele potpore</w:t>
      </w:r>
      <w:r w:rsidRPr="008B78BB">
        <w:rPr>
          <w:rFonts w:ascii="Times New Roman" w:hAnsi="Times New Roman" w:cs="Times New Roman"/>
          <w:spacing w:val="-2"/>
          <w:w w:val="105"/>
          <w:sz w:val="24"/>
          <w:szCs w:val="24"/>
          <w:lang w:val="hr-HR"/>
        </w:rPr>
        <w:t xml:space="preserve"> u pisanom obliku.</w:t>
      </w:r>
    </w:p>
    <w:p w14:paraId="423655E3" w14:textId="77777777" w:rsidR="006F39BF" w:rsidRPr="008B78BB" w:rsidRDefault="006F39BF" w:rsidP="008B78BB">
      <w:pPr>
        <w:jc w:val="both"/>
        <w:rPr>
          <w:rFonts w:ascii="Times New Roman" w:hAnsi="Times New Roman" w:cs="Times New Roman"/>
          <w:spacing w:val="-2"/>
          <w:w w:val="105"/>
          <w:sz w:val="24"/>
          <w:szCs w:val="24"/>
          <w:lang w:val="hr-HR"/>
        </w:rPr>
      </w:pPr>
    </w:p>
    <w:p w14:paraId="50AC631A" w14:textId="385B6E02" w:rsidR="00A12B9E" w:rsidRPr="008B78BB" w:rsidRDefault="00A12B9E" w:rsidP="008B78BB">
      <w:pPr>
        <w:jc w:val="center"/>
        <w:rPr>
          <w:rFonts w:ascii="Times New Roman" w:hAnsi="Times New Roman" w:cs="Times New Roman"/>
          <w:color w:val="000000"/>
          <w:spacing w:val="-4"/>
          <w:w w:val="105"/>
          <w:sz w:val="24"/>
          <w:szCs w:val="24"/>
          <w:lang w:val="hr-HR"/>
        </w:rPr>
      </w:pPr>
      <w:r w:rsidRPr="008B78BB">
        <w:rPr>
          <w:rFonts w:ascii="Times New Roman" w:hAnsi="Times New Roman" w:cs="Times New Roman"/>
          <w:b/>
          <w:color w:val="000000"/>
          <w:sz w:val="24"/>
          <w:szCs w:val="24"/>
          <w:lang w:val="hr-HR"/>
        </w:rPr>
        <w:t>Članak 1</w:t>
      </w:r>
      <w:r w:rsidR="008F30FA" w:rsidRPr="008B78BB">
        <w:rPr>
          <w:rFonts w:ascii="Times New Roman" w:hAnsi="Times New Roman" w:cs="Times New Roman"/>
          <w:b/>
          <w:color w:val="000000"/>
          <w:sz w:val="24"/>
          <w:szCs w:val="24"/>
          <w:lang w:val="hr-HR"/>
        </w:rPr>
        <w:t>5</w:t>
      </w:r>
      <w:r w:rsidRPr="008B78BB">
        <w:rPr>
          <w:rFonts w:ascii="Times New Roman" w:hAnsi="Times New Roman" w:cs="Times New Roman"/>
          <w:b/>
          <w:color w:val="000000"/>
          <w:sz w:val="24"/>
          <w:szCs w:val="24"/>
          <w:lang w:val="hr-HR"/>
        </w:rPr>
        <w:t>.</w:t>
      </w:r>
    </w:p>
    <w:p w14:paraId="49775851" w14:textId="77777777" w:rsidR="0031265D" w:rsidRPr="008B78BB" w:rsidRDefault="0031265D" w:rsidP="008B78BB">
      <w:pPr>
        <w:tabs>
          <w:tab w:val="decimal" w:pos="432"/>
        </w:tabs>
        <w:ind w:left="72"/>
        <w:jc w:val="both"/>
        <w:rPr>
          <w:rFonts w:ascii="Times New Roman" w:hAnsi="Times New Roman" w:cs="Times New Roman"/>
          <w:spacing w:val="-4"/>
          <w:w w:val="105"/>
          <w:sz w:val="24"/>
          <w:szCs w:val="24"/>
          <w:lang w:val="hr-HR"/>
        </w:rPr>
      </w:pPr>
    </w:p>
    <w:p w14:paraId="5E3D9B6F" w14:textId="629A8E27" w:rsidR="006A09E6" w:rsidRPr="008B78BB" w:rsidRDefault="00A12B9E" w:rsidP="008B78BB">
      <w:pPr>
        <w:tabs>
          <w:tab w:val="decimal" w:pos="432"/>
        </w:tabs>
        <w:jc w:val="both"/>
        <w:rPr>
          <w:rFonts w:ascii="Times New Roman" w:hAnsi="Times New Roman" w:cs="Times New Roman"/>
          <w:b/>
          <w:bCs/>
          <w:spacing w:val="-4"/>
          <w:w w:val="105"/>
          <w:sz w:val="24"/>
          <w:szCs w:val="24"/>
          <w:lang w:val="hr-HR"/>
        </w:rPr>
      </w:pPr>
      <w:r w:rsidRPr="008B78BB">
        <w:rPr>
          <w:rFonts w:ascii="Times New Roman" w:hAnsi="Times New Roman" w:cs="Times New Roman"/>
          <w:b/>
          <w:bCs/>
          <w:spacing w:val="-4"/>
          <w:w w:val="105"/>
          <w:sz w:val="24"/>
          <w:szCs w:val="24"/>
          <w:lang w:val="hr-HR"/>
        </w:rPr>
        <w:t xml:space="preserve">Imenovanje Povjerenstva za prigovore </w:t>
      </w:r>
    </w:p>
    <w:p w14:paraId="2FF1C0B6" w14:textId="77777777" w:rsidR="00A12B9E" w:rsidRPr="008B78BB" w:rsidRDefault="00A12B9E" w:rsidP="008B78BB">
      <w:pPr>
        <w:tabs>
          <w:tab w:val="decimal" w:pos="432"/>
        </w:tabs>
        <w:jc w:val="both"/>
        <w:rPr>
          <w:rFonts w:ascii="Times New Roman" w:hAnsi="Times New Roman" w:cs="Times New Roman"/>
          <w:spacing w:val="-4"/>
          <w:w w:val="105"/>
          <w:sz w:val="24"/>
          <w:szCs w:val="24"/>
          <w:lang w:val="hr-HR"/>
        </w:rPr>
      </w:pPr>
    </w:p>
    <w:p w14:paraId="64F2FCBC" w14:textId="77777777" w:rsidR="008D44E5" w:rsidRPr="008B78BB" w:rsidRDefault="008D44E5" w:rsidP="008B78BB">
      <w:pPr>
        <w:jc w:val="both"/>
        <w:rPr>
          <w:rFonts w:ascii="Times New Roman" w:hAnsi="Times New Roman" w:cs="Times New Roman"/>
          <w:spacing w:val="-2"/>
          <w:w w:val="105"/>
          <w:sz w:val="24"/>
          <w:szCs w:val="24"/>
          <w:lang w:val="hr-HR"/>
        </w:rPr>
      </w:pPr>
      <w:r w:rsidRPr="008B78BB">
        <w:rPr>
          <w:rFonts w:ascii="Times New Roman" w:hAnsi="Times New Roman" w:cs="Times New Roman"/>
          <w:spacing w:val="-2"/>
          <w:w w:val="105"/>
          <w:sz w:val="24"/>
          <w:szCs w:val="24"/>
          <w:lang w:val="hr-HR"/>
        </w:rPr>
        <w:t>Podnositelji prijava čije su prijave odbijene zbog administrativnih nedostataka, imaju pravo podnošenja prigovora Povjerenstvu za rješavanje o prigovorima u roku od 8 dana od dana zaprimanja obavijesti.</w:t>
      </w:r>
    </w:p>
    <w:p w14:paraId="58D6A398" w14:textId="77777777" w:rsidR="008D44E5" w:rsidRPr="008B78BB" w:rsidRDefault="008D44E5" w:rsidP="008B78BB">
      <w:pPr>
        <w:jc w:val="both"/>
        <w:rPr>
          <w:rFonts w:ascii="Times New Roman" w:hAnsi="Times New Roman" w:cs="Times New Roman"/>
          <w:spacing w:val="-2"/>
          <w:w w:val="105"/>
          <w:sz w:val="24"/>
          <w:szCs w:val="24"/>
          <w:lang w:val="hr-HR"/>
        </w:rPr>
      </w:pPr>
      <w:r w:rsidRPr="008B78BB">
        <w:rPr>
          <w:rFonts w:ascii="Times New Roman" w:hAnsi="Times New Roman" w:cs="Times New Roman"/>
          <w:spacing w:val="-2"/>
          <w:w w:val="105"/>
          <w:sz w:val="24"/>
          <w:szCs w:val="24"/>
          <w:lang w:val="hr-HR"/>
        </w:rPr>
        <w:t>Podnositelji prijava kojima nisu odobrena financijska sredstva imaju pravo podnošenja prigovora Povjerenstvu za rješavanje o prigovorima u roku od 8 dana od dana zaprimanja obavijesti.</w:t>
      </w:r>
    </w:p>
    <w:p w14:paraId="3D4EDC41" w14:textId="77777777" w:rsidR="008D44E5" w:rsidRPr="008B78BB" w:rsidRDefault="008D44E5" w:rsidP="008B78BB">
      <w:pPr>
        <w:jc w:val="both"/>
        <w:rPr>
          <w:rFonts w:ascii="Times New Roman" w:hAnsi="Times New Roman" w:cs="Times New Roman"/>
          <w:spacing w:val="-2"/>
          <w:w w:val="105"/>
          <w:sz w:val="24"/>
          <w:szCs w:val="24"/>
          <w:lang w:val="hr-HR"/>
        </w:rPr>
      </w:pPr>
      <w:r w:rsidRPr="008B78BB">
        <w:rPr>
          <w:rFonts w:ascii="Times New Roman" w:hAnsi="Times New Roman" w:cs="Times New Roman"/>
          <w:spacing w:val="-2"/>
          <w:w w:val="105"/>
          <w:sz w:val="24"/>
          <w:szCs w:val="24"/>
          <w:lang w:val="hr-HR"/>
        </w:rPr>
        <w:t xml:space="preserve">Prigovori se podnose putem elektroničke pošte na e-mail adresu: </w:t>
      </w:r>
      <w:hyperlink r:id="rId7" w:history="1">
        <w:r w:rsidRPr="008B78BB">
          <w:rPr>
            <w:rStyle w:val="Hiperveza"/>
            <w:rFonts w:ascii="Times New Roman" w:hAnsi="Times New Roman" w:cs="Times New Roman"/>
            <w:color w:val="auto"/>
            <w:spacing w:val="-2"/>
            <w:w w:val="105"/>
            <w:sz w:val="24"/>
            <w:szCs w:val="24"/>
            <w:lang w:val="hr-HR"/>
          </w:rPr>
          <w:t>gospodarstvo@kzz.hr</w:t>
        </w:r>
      </w:hyperlink>
      <w:r w:rsidRPr="008B78BB">
        <w:rPr>
          <w:rFonts w:ascii="Times New Roman" w:hAnsi="Times New Roman" w:cs="Times New Roman"/>
          <w:spacing w:val="-2"/>
          <w:w w:val="105"/>
          <w:sz w:val="24"/>
          <w:szCs w:val="24"/>
          <w:lang w:val="hr-HR"/>
        </w:rPr>
        <w:t xml:space="preserve"> o kojima će odlučiti Povjerenstvo za rješavanje o prigovorima  u roku od 15 dana od primitka.</w:t>
      </w:r>
    </w:p>
    <w:p w14:paraId="156481E2" w14:textId="43FA3A4C" w:rsidR="008D44E5" w:rsidRDefault="008D44E5" w:rsidP="008B78BB">
      <w:pPr>
        <w:jc w:val="both"/>
        <w:rPr>
          <w:rFonts w:ascii="Times New Roman" w:hAnsi="Times New Roman" w:cs="Times New Roman"/>
          <w:spacing w:val="-2"/>
          <w:w w:val="105"/>
          <w:sz w:val="24"/>
          <w:szCs w:val="24"/>
          <w:lang w:val="hr-HR"/>
        </w:rPr>
      </w:pPr>
      <w:r w:rsidRPr="008B78BB">
        <w:rPr>
          <w:rFonts w:ascii="Times New Roman" w:hAnsi="Times New Roman" w:cs="Times New Roman"/>
          <w:spacing w:val="-2"/>
          <w:w w:val="105"/>
          <w:sz w:val="24"/>
          <w:szCs w:val="24"/>
          <w:lang w:val="hr-HR"/>
        </w:rPr>
        <w:t xml:space="preserve">Povjerenstvo iz stavka </w:t>
      </w:r>
      <w:r w:rsidR="0092701F" w:rsidRPr="008B78BB">
        <w:rPr>
          <w:rFonts w:ascii="Times New Roman" w:hAnsi="Times New Roman" w:cs="Times New Roman"/>
          <w:spacing w:val="-2"/>
          <w:w w:val="105"/>
          <w:sz w:val="24"/>
          <w:szCs w:val="24"/>
          <w:lang w:val="hr-HR"/>
        </w:rPr>
        <w:t>1</w:t>
      </w:r>
      <w:r w:rsidRPr="008B78BB">
        <w:rPr>
          <w:rFonts w:ascii="Times New Roman" w:hAnsi="Times New Roman" w:cs="Times New Roman"/>
          <w:spacing w:val="-2"/>
          <w:w w:val="105"/>
          <w:sz w:val="24"/>
          <w:szCs w:val="24"/>
          <w:lang w:val="hr-HR"/>
        </w:rPr>
        <w:t xml:space="preserve">. ovog članka </w:t>
      </w:r>
      <w:r w:rsidR="006F39BF" w:rsidRPr="008B78BB">
        <w:rPr>
          <w:rFonts w:ascii="Times New Roman" w:hAnsi="Times New Roman" w:cs="Times New Roman"/>
          <w:spacing w:val="-2"/>
          <w:w w:val="105"/>
          <w:sz w:val="24"/>
          <w:szCs w:val="24"/>
          <w:lang w:val="hr-HR"/>
        </w:rPr>
        <w:t xml:space="preserve">Župan </w:t>
      </w:r>
      <w:r w:rsidRPr="008B78BB">
        <w:rPr>
          <w:rFonts w:ascii="Times New Roman" w:hAnsi="Times New Roman" w:cs="Times New Roman"/>
          <w:spacing w:val="-2"/>
          <w:w w:val="105"/>
          <w:sz w:val="24"/>
          <w:szCs w:val="24"/>
          <w:lang w:val="hr-HR"/>
        </w:rPr>
        <w:t xml:space="preserve">imenuje </w:t>
      </w:r>
      <w:r w:rsidR="006F39BF" w:rsidRPr="008B78BB">
        <w:rPr>
          <w:rFonts w:ascii="Times New Roman" w:hAnsi="Times New Roman" w:cs="Times New Roman"/>
          <w:spacing w:val="-2"/>
          <w:w w:val="105"/>
          <w:sz w:val="24"/>
          <w:szCs w:val="24"/>
          <w:lang w:val="hr-HR"/>
        </w:rPr>
        <w:t>odlukom</w:t>
      </w:r>
      <w:r w:rsidRPr="008B78BB">
        <w:rPr>
          <w:rFonts w:ascii="Times New Roman" w:hAnsi="Times New Roman" w:cs="Times New Roman"/>
          <w:spacing w:val="-2"/>
          <w:w w:val="105"/>
          <w:sz w:val="24"/>
          <w:szCs w:val="24"/>
          <w:lang w:val="hr-HR"/>
        </w:rPr>
        <w:t>.</w:t>
      </w:r>
    </w:p>
    <w:p w14:paraId="3945B2C0" w14:textId="77777777" w:rsidR="00BF422A" w:rsidRDefault="00BF422A" w:rsidP="008B78BB">
      <w:pPr>
        <w:jc w:val="both"/>
        <w:rPr>
          <w:rFonts w:ascii="Times New Roman" w:hAnsi="Times New Roman" w:cs="Times New Roman"/>
          <w:spacing w:val="-2"/>
          <w:w w:val="105"/>
          <w:sz w:val="24"/>
          <w:szCs w:val="24"/>
          <w:lang w:val="hr-HR"/>
        </w:rPr>
      </w:pPr>
    </w:p>
    <w:p w14:paraId="600202E8" w14:textId="77777777" w:rsidR="00BF422A" w:rsidRDefault="00BF422A" w:rsidP="008B78BB">
      <w:pPr>
        <w:jc w:val="both"/>
        <w:rPr>
          <w:rFonts w:ascii="Times New Roman" w:hAnsi="Times New Roman" w:cs="Times New Roman"/>
          <w:spacing w:val="-2"/>
          <w:w w:val="105"/>
          <w:sz w:val="24"/>
          <w:szCs w:val="24"/>
          <w:lang w:val="hr-HR"/>
        </w:rPr>
      </w:pPr>
    </w:p>
    <w:p w14:paraId="6A6911B4" w14:textId="77777777" w:rsidR="00BF422A" w:rsidRDefault="00BF422A" w:rsidP="008B78BB">
      <w:pPr>
        <w:jc w:val="both"/>
        <w:rPr>
          <w:rFonts w:ascii="Times New Roman" w:hAnsi="Times New Roman" w:cs="Times New Roman"/>
          <w:spacing w:val="-2"/>
          <w:w w:val="105"/>
          <w:sz w:val="24"/>
          <w:szCs w:val="24"/>
          <w:lang w:val="hr-HR"/>
        </w:rPr>
      </w:pPr>
    </w:p>
    <w:p w14:paraId="3300FA08" w14:textId="77777777" w:rsidR="00BF422A" w:rsidRPr="008B78BB" w:rsidRDefault="00BF422A" w:rsidP="008B78BB">
      <w:pPr>
        <w:jc w:val="both"/>
        <w:rPr>
          <w:rFonts w:ascii="Times New Roman" w:hAnsi="Times New Roman" w:cs="Times New Roman"/>
          <w:spacing w:val="-2"/>
          <w:w w:val="105"/>
          <w:sz w:val="24"/>
          <w:szCs w:val="24"/>
          <w:lang w:val="hr-HR"/>
        </w:rPr>
      </w:pPr>
    </w:p>
    <w:p w14:paraId="2E58902C" w14:textId="77777777" w:rsidR="0092701F" w:rsidRPr="008B78BB" w:rsidRDefault="0092701F" w:rsidP="008B78BB">
      <w:pPr>
        <w:jc w:val="both"/>
        <w:rPr>
          <w:rFonts w:ascii="Times New Roman" w:hAnsi="Times New Roman" w:cs="Times New Roman"/>
          <w:spacing w:val="-2"/>
          <w:w w:val="105"/>
          <w:sz w:val="24"/>
          <w:szCs w:val="24"/>
          <w:lang w:val="hr-HR"/>
        </w:rPr>
      </w:pPr>
    </w:p>
    <w:p w14:paraId="53C7EDAF" w14:textId="7215DB80" w:rsidR="008D44E5" w:rsidRPr="008B78BB" w:rsidRDefault="00A12B9E" w:rsidP="008B78BB">
      <w:pPr>
        <w:jc w:val="center"/>
        <w:rPr>
          <w:rFonts w:ascii="Times New Roman" w:hAnsi="Times New Roman" w:cs="Times New Roman"/>
          <w:color w:val="000000"/>
          <w:spacing w:val="-4"/>
          <w:w w:val="105"/>
          <w:sz w:val="24"/>
          <w:szCs w:val="24"/>
          <w:lang w:val="hr-HR"/>
        </w:rPr>
      </w:pPr>
      <w:r w:rsidRPr="008B78BB">
        <w:rPr>
          <w:rFonts w:ascii="Times New Roman" w:hAnsi="Times New Roman" w:cs="Times New Roman"/>
          <w:b/>
          <w:color w:val="000000"/>
          <w:sz w:val="24"/>
          <w:szCs w:val="24"/>
          <w:lang w:val="hr-HR"/>
        </w:rPr>
        <w:t>Članak 1</w:t>
      </w:r>
      <w:r w:rsidR="008F30FA" w:rsidRPr="008B78BB">
        <w:rPr>
          <w:rFonts w:ascii="Times New Roman" w:hAnsi="Times New Roman" w:cs="Times New Roman"/>
          <w:b/>
          <w:color w:val="000000"/>
          <w:sz w:val="24"/>
          <w:szCs w:val="24"/>
          <w:lang w:val="hr-HR"/>
        </w:rPr>
        <w:t>6</w:t>
      </w:r>
      <w:r w:rsidRPr="008B78BB">
        <w:rPr>
          <w:rFonts w:ascii="Times New Roman" w:hAnsi="Times New Roman" w:cs="Times New Roman"/>
          <w:b/>
          <w:color w:val="000000"/>
          <w:sz w:val="24"/>
          <w:szCs w:val="24"/>
          <w:lang w:val="hr-HR"/>
        </w:rPr>
        <w:t>.</w:t>
      </w:r>
    </w:p>
    <w:p w14:paraId="0EB02912" w14:textId="6F1DBC7B" w:rsidR="00A12B9E" w:rsidRPr="008B78BB" w:rsidRDefault="00A12B9E" w:rsidP="008B78BB">
      <w:pPr>
        <w:tabs>
          <w:tab w:val="decimal" w:pos="432"/>
        </w:tabs>
        <w:ind w:left="72"/>
        <w:jc w:val="both"/>
        <w:rPr>
          <w:rFonts w:ascii="Times New Roman" w:hAnsi="Times New Roman" w:cs="Times New Roman"/>
          <w:b/>
          <w:bCs/>
          <w:spacing w:val="-3"/>
          <w:w w:val="105"/>
          <w:sz w:val="24"/>
          <w:szCs w:val="24"/>
          <w:lang w:val="hr-HR"/>
        </w:rPr>
      </w:pPr>
      <w:r w:rsidRPr="008B78BB">
        <w:rPr>
          <w:rFonts w:ascii="Times New Roman" w:hAnsi="Times New Roman" w:cs="Times New Roman"/>
          <w:b/>
          <w:bCs/>
          <w:spacing w:val="-3"/>
          <w:w w:val="105"/>
          <w:sz w:val="24"/>
          <w:szCs w:val="24"/>
          <w:lang w:val="hr-HR"/>
        </w:rPr>
        <w:t xml:space="preserve">Ugovor o dodjeli potpore </w:t>
      </w:r>
    </w:p>
    <w:p w14:paraId="1135C04A" w14:textId="77777777" w:rsidR="00A12B9E" w:rsidRPr="008B78BB" w:rsidRDefault="00A12B9E" w:rsidP="008B78BB">
      <w:pPr>
        <w:tabs>
          <w:tab w:val="decimal" w:pos="432"/>
        </w:tabs>
        <w:ind w:left="72"/>
        <w:jc w:val="both"/>
        <w:rPr>
          <w:rFonts w:ascii="Times New Roman" w:hAnsi="Times New Roman" w:cs="Times New Roman"/>
          <w:spacing w:val="-3"/>
          <w:w w:val="105"/>
          <w:sz w:val="24"/>
          <w:szCs w:val="24"/>
          <w:lang w:val="hr-HR"/>
        </w:rPr>
      </w:pPr>
    </w:p>
    <w:p w14:paraId="47338DF3" w14:textId="4784DA66" w:rsidR="008F30FA" w:rsidRPr="008B78BB" w:rsidRDefault="00E657CC" w:rsidP="00BF422A">
      <w:pPr>
        <w:tabs>
          <w:tab w:val="decimal" w:pos="432"/>
        </w:tabs>
        <w:ind w:left="72"/>
        <w:jc w:val="both"/>
        <w:rPr>
          <w:rFonts w:ascii="Times New Roman" w:hAnsi="Times New Roman" w:cs="Times New Roman"/>
          <w:spacing w:val="-4"/>
          <w:w w:val="105"/>
          <w:sz w:val="24"/>
          <w:szCs w:val="24"/>
          <w:lang w:val="hr-HR"/>
        </w:rPr>
      </w:pPr>
      <w:r w:rsidRPr="008B78BB">
        <w:rPr>
          <w:rFonts w:ascii="Times New Roman" w:hAnsi="Times New Roman" w:cs="Times New Roman"/>
          <w:spacing w:val="-6"/>
          <w:w w:val="105"/>
          <w:sz w:val="24"/>
          <w:szCs w:val="24"/>
          <w:lang w:val="hr-HR"/>
        </w:rPr>
        <w:t xml:space="preserve">U roku od 30 dana od donošenja Odluke o dodjeli  potpore </w:t>
      </w:r>
      <w:r w:rsidR="00A12B9E" w:rsidRPr="008B78BB">
        <w:rPr>
          <w:rFonts w:ascii="Times New Roman" w:hAnsi="Times New Roman" w:cs="Times New Roman"/>
          <w:spacing w:val="-6"/>
          <w:w w:val="105"/>
          <w:sz w:val="24"/>
          <w:szCs w:val="24"/>
          <w:lang w:val="hr-HR"/>
        </w:rPr>
        <w:t>D</w:t>
      </w:r>
      <w:r w:rsidRPr="008B78BB">
        <w:rPr>
          <w:rFonts w:ascii="Times New Roman" w:hAnsi="Times New Roman" w:cs="Times New Roman"/>
          <w:spacing w:val="-6"/>
          <w:w w:val="105"/>
          <w:sz w:val="24"/>
          <w:szCs w:val="24"/>
          <w:lang w:val="hr-HR"/>
        </w:rPr>
        <w:t xml:space="preserve">avatelj i </w:t>
      </w:r>
      <w:r w:rsidR="00A12B9E" w:rsidRPr="008B78BB">
        <w:rPr>
          <w:rFonts w:ascii="Times New Roman" w:hAnsi="Times New Roman" w:cs="Times New Roman"/>
          <w:spacing w:val="-6"/>
          <w:w w:val="105"/>
          <w:sz w:val="24"/>
          <w:szCs w:val="24"/>
          <w:lang w:val="hr-HR"/>
        </w:rPr>
        <w:t>K</w:t>
      </w:r>
      <w:r w:rsidRPr="008B78BB">
        <w:rPr>
          <w:rFonts w:ascii="Times New Roman" w:hAnsi="Times New Roman" w:cs="Times New Roman"/>
          <w:spacing w:val="-6"/>
          <w:w w:val="105"/>
          <w:sz w:val="24"/>
          <w:szCs w:val="24"/>
          <w:lang w:val="hr-HR"/>
        </w:rPr>
        <w:t xml:space="preserve">orisnik potpisuju Ugovor o dodjeli potpore za  digitalnu i </w:t>
      </w:r>
      <w:r w:rsidR="00A12B9E" w:rsidRPr="008B78BB">
        <w:rPr>
          <w:rFonts w:ascii="Times New Roman" w:hAnsi="Times New Roman" w:cs="Times New Roman"/>
          <w:spacing w:val="-6"/>
          <w:w w:val="105"/>
          <w:sz w:val="24"/>
          <w:szCs w:val="24"/>
          <w:lang w:val="hr-HR"/>
        </w:rPr>
        <w:t xml:space="preserve"> </w:t>
      </w:r>
      <w:r w:rsidRPr="008B78BB">
        <w:rPr>
          <w:rFonts w:ascii="Times New Roman" w:hAnsi="Times New Roman" w:cs="Times New Roman"/>
          <w:spacing w:val="-6"/>
          <w:w w:val="105"/>
          <w:sz w:val="24"/>
          <w:szCs w:val="24"/>
          <w:lang w:val="hr-HR"/>
        </w:rPr>
        <w:t xml:space="preserve">inovativnu tranziciju poduzetnika </w:t>
      </w:r>
      <w:r w:rsidRPr="008B78BB">
        <w:rPr>
          <w:rFonts w:ascii="Times New Roman" w:hAnsi="Times New Roman" w:cs="Times New Roman"/>
          <w:spacing w:val="-5"/>
          <w:w w:val="105"/>
          <w:sz w:val="24"/>
          <w:szCs w:val="24"/>
          <w:lang w:val="hr-HR"/>
        </w:rPr>
        <w:t xml:space="preserve">(u daljem tekstu: Ugovor) kojim </w:t>
      </w:r>
      <w:r w:rsidRPr="008B78BB">
        <w:rPr>
          <w:rFonts w:ascii="Times New Roman" w:hAnsi="Times New Roman" w:cs="Times New Roman"/>
          <w:spacing w:val="-4"/>
          <w:w w:val="105"/>
          <w:sz w:val="24"/>
          <w:szCs w:val="24"/>
          <w:lang w:val="hr-HR"/>
        </w:rPr>
        <w:t>se uređuju međusobna prava i obveze vezana uz dodijeljenu potporu.</w:t>
      </w:r>
    </w:p>
    <w:p w14:paraId="4C653E9E" w14:textId="041CCEB6" w:rsidR="00E657CC" w:rsidRPr="008B78BB" w:rsidRDefault="00C460D4" w:rsidP="008B78BB">
      <w:pPr>
        <w:tabs>
          <w:tab w:val="decimal" w:pos="432"/>
        </w:tabs>
        <w:ind w:left="72"/>
        <w:jc w:val="both"/>
        <w:rPr>
          <w:rFonts w:ascii="Times New Roman" w:hAnsi="Times New Roman" w:cs="Times New Roman"/>
          <w:spacing w:val="-3"/>
          <w:w w:val="105"/>
          <w:sz w:val="24"/>
          <w:szCs w:val="24"/>
          <w:lang w:val="hr-HR"/>
        </w:rPr>
      </w:pPr>
      <w:r w:rsidRPr="008B78BB">
        <w:rPr>
          <w:rFonts w:ascii="Times New Roman" w:hAnsi="Times New Roman" w:cs="Times New Roman"/>
          <w:spacing w:val="3"/>
          <w:w w:val="105"/>
          <w:sz w:val="24"/>
          <w:szCs w:val="24"/>
          <w:lang w:val="hr-HR"/>
        </w:rPr>
        <w:t xml:space="preserve">Ugovorom će se utvrditi obveze </w:t>
      </w:r>
      <w:r w:rsidR="00BC08F6" w:rsidRPr="008B78BB">
        <w:rPr>
          <w:rFonts w:ascii="Times New Roman" w:hAnsi="Times New Roman" w:cs="Times New Roman"/>
          <w:spacing w:val="3"/>
          <w:w w:val="105"/>
          <w:sz w:val="24"/>
          <w:szCs w:val="24"/>
          <w:lang w:val="hr-HR"/>
        </w:rPr>
        <w:t>K</w:t>
      </w:r>
      <w:r w:rsidRPr="008B78BB">
        <w:rPr>
          <w:rFonts w:ascii="Times New Roman" w:hAnsi="Times New Roman" w:cs="Times New Roman"/>
          <w:spacing w:val="3"/>
          <w:w w:val="105"/>
          <w:sz w:val="24"/>
          <w:szCs w:val="24"/>
          <w:lang w:val="hr-HR"/>
        </w:rPr>
        <w:t xml:space="preserve">orisnika </w:t>
      </w:r>
      <w:r w:rsidR="00BC08F6" w:rsidRPr="008B78BB">
        <w:rPr>
          <w:rFonts w:ascii="Times New Roman" w:hAnsi="Times New Roman" w:cs="Times New Roman"/>
          <w:spacing w:val="-3"/>
          <w:w w:val="105"/>
          <w:sz w:val="24"/>
          <w:szCs w:val="24"/>
          <w:lang w:val="hr-HR"/>
        </w:rPr>
        <w:t xml:space="preserve">kako bi </w:t>
      </w:r>
      <w:r w:rsidRPr="008B78BB">
        <w:rPr>
          <w:rFonts w:ascii="Times New Roman" w:hAnsi="Times New Roman" w:cs="Times New Roman"/>
          <w:spacing w:val="-3"/>
          <w:w w:val="105"/>
          <w:sz w:val="24"/>
          <w:szCs w:val="24"/>
          <w:lang w:val="hr-HR"/>
        </w:rPr>
        <w:t xml:space="preserve"> prove</w:t>
      </w:r>
      <w:r w:rsidR="00BC08F6" w:rsidRPr="008B78BB">
        <w:rPr>
          <w:rFonts w:ascii="Times New Roman" w:hAnsi="Times New Roman" w:cs="Times New Roman"/>
          <w:spacing w:val="-3"/>
          <w:w w:val="105"/>
          <w:sz w:val="24"/>
          <w:szCs w:val="24"/>
          <w:lang w:val="hr-HR"/>
        </w:rPr>
        <w:t>o</w:t>
      </w:r>
      <w:r w:rsidRPr="008B78BB">
        <w:rPr>
          <w:rFonts w:ascii="Times New Roman" w:hAnsi="Times New Roman" w:cs="Times New Roman"/>
          <w:spacing w:val="-3"/>
          <w:w w:val="105"/>
          <w:sz w:val="24"/>
          <w:szCs w:val="24"/>
          <w:lang w:val="hr-HR"/>
        </w:rPr>
        <w:t xml:space="preserve"> prihvatljive aktivnosti do 01. prosinca tekuće godine za namjenu:</w:t>
      </w:r>
    </w:p>
    <w:p w14:paraId="789320B0" w14:textId="77777777" w:rsidR="00BC08F6" w:rsidRPr="008B78BB" w:rsidRDefault="00BC08F6" w:rsidP="008B78BB">
      <w:pPr>
        <w:tabs>
          <w:tab w:val="decimal" w:pos="432"/>
        </w:tabs>
        <w:ind w:left="72"/>
        <w:jc w:val="both"/>
        <w:rPr>
          <w:rFonts w:ascii="Times New Roman" w:hAnsi="Times New Roman" w:cs="Times New Roman"/>
          <w:spacing w:val="-3"/>
          <w:w w:val="105"/>
          <w:sz w:val="24"/>
          <w:szCs w:val="24"/>
          <w:lang w:val="hr-HR"/>
        </w:rPr>
      </w:pPr>
    </w:p>
    <w:p w14:paraId="70B2D128" w14:textId="77777777" w:rsidR="00C460D4" w:rsidRPr="008B78BB" w:rsidRDefault="00C460D4" w:rsidP="008B78BB">
      <w:pPr>
        <w:pStyle w:val="Odlomakpopisa"/>
        <w:ind w:left="0"/>
        <w:jc w:val="both"/>
        <w:rPr>
          <w:rFonts w:ascii="Times New Roman" w:hAnsi="Times New Roman" w:cs="Times New Roman"/>
          <w:spacing w:val="-3"/>
          <w:w w:val="105"/>
          <w:sz w:val="24"/>
          <w:szCs w:val="24"/>
          <w:lang w:val="hr-HR"/>
        </w:rPr>
      </w:pPr>
      <w:r w:rsidRPr="008B78BB">
        <w:rPr>
          <w:rFonts w:ascii="Times New Roman" w:hAnsi="Times New Roman" w:cs="Times New Roman"/>
          <w:spacing w:val="-3"/>
          <w:w w:val="105"/>
          <w:sz w:val="24"/>
          <w:szCs w:val="24"/>
          <w:lang w:val="hr-HR"/>
        </w:rPr>
        <w:t>- Izrade studije izvedivosti – Troškovi analize tržišta, procjene rizika i poslovne održivosti za razvoj novih proizvoda/usluga.</w:t>
      </w:r>
    </w:p>
    <w:p w14:paraId="170EF1A8" w14:textId="77777777" w:rsidR="00C460D4" w:rsidRPr="008B78BB" w:rsidRDefault="00C460D4" w:rsidP="008B78BB">
      <w:pPr>
        <w:pStyle w:val="Odlomakpopisa"/>
        <w:ind w:left="0"/>
        <w:jc w:val="both"/>
        <w:rPr>
          <w:rFonts w:ascii="Times New Roman" w:hAnsi="Times New Roman" w:cs="Times New Roman"/>
          <w:spacing w:val="-3"/>
          <w:w w:val="105"/>
          <w:sz w:val="24"/>
          <w:szCs w:val="24"/>
          <w:lang w:val="hr-HR"/>
        </w:rPr>
      </w:pPr>
      <w:r w:rsidRPr="008B78BB">
        <w:rPr>
          <w:rFonts w:ascii="Times New Roman" w:hAnsi="Times New Roman" w:cs="Times New Roman"/>
          <w:spacing w:val="-3"/>
          <w:w w:val="105"/>
          <w:sz w:val="24"/>
          <w:szCs w:val="24"/>
          <w:lang w:val="hr-HR"/>
        </w:rPr>
        <w:t>- Razvoja prototipa i testiranje – Troškovi izrade prototipova, simulacija i provjere funkcionalnosti proizvoda/usluga u realnim uvjetima.</w:t>
      </w:r>
    </w:p>
    <w:p w14:paraId="335972E7" w14:textId="77777777" w:rsidR="00C460D4" w:rsidRPr="008B78BB" w:rsidRDefault="00C460D4" w:rsidP="008B78BB">
      <w:pPr>
        <w:pStyle w:val="Odlomakpopisa"/>
        <w:ind w:left="0"/>
        <w:jc w:val="both"/>
        <w:rPr>
          <w:rFonts w:ascii="Times New Roman" w:hAnsi="Times New Roman" w:cs="Times New Roman"/>
          <w:spacing w:val="-3"/>
          <w:w w:val="105"/>
          <w:sz w:val="24"/>
          <w:szCs w:val="24"/>
          <w:lang w:val="hr-HR"/>
        </w:rPr>
      </w:pPr>
      <w:r w:rsidRPr="008B78BB">
        <w:rPr>
          <w:rFonts w:ascii="Times New Roman" w:hAnsi="Times New Roman" w:cs="Times New Roman"/>
          <w:spacing w:val="-3"/>
          <w:w w:val="105"/>
          <w:sz w:val="24"/>
          <w:szCs w:val="24"/>
          <w:lang w:val="hr-HR"/>
        </w:rPr>
        <w:t>- Savjetodavnih usluga i edukacija za inovacije – Troškovi stručne podrške, savjetovanja i specijaliziranih edukacija vezanih uz proces inovacija.</w:t>
      </w:r>
    </w:p>
    <w:p w14:paraId="0999DC97" w14:textId="77777777" w:rsidR="00C460D4" w:rsidRPr="008B78BB" w:rsidRDefault="00C460D4" w:rsidP="008B78BB">
      <w:pPr>
        <w:pStyle w:val="Odlomakpopisa"/>
        <w:ind w:left="0"/>
        <w:jc w:val="both"/>
        <w:rPr>
          <w:rFonts w:ascii="Times New Roman" w:hAnsi="Times New Roman" w:cs="Times New Roman"/>
          <w:spacing w:val="-3"/>
          <w:w w:val="105"/>
          <w:sz w:val="24"/>
          <w:szCs w:val="24"/>
          <w:lang w:val="hr-HR"/>
        </w:rPr>
      </w:pPr>
      <w:r w:rsidRPr="008B78BB">
        <w:rPr>
          <w:rFonts w:ascii="Times New Roman" w:hAnsi="Times New Roman" w:cs="Times New Roman"/>
          <w:spacing w:val="-3"/>
          <w:w w:val="105"/>
          <w:sz w:val="24"/>
          <w:szCs w:val="24"/>
          <w:lang w:val="hr-HR"/>
        </w:rPr>
        <w:t>- Troškova nabave softvera i licenci za nabavu ili nadogradnju softverskih rješenja potrebnih za razvoj inovativnih proizvoda/usluga.</w:t>
      </w:r>
    </w:p>
    <w:p w14:paraId="6EB04A12" w14:textId="77777777" w:rsidR="00C460D4" w:rsidRPr="008B78BB" w:rsidRDefault="00C460D4" w:rsidP="008B78BB">
      <w:pPr>
        <w:pStyle w:val="Odlomakpopisa"/>
        <w:ind w:left="0"/>
        <w:jc w:val="both"/>
        <w:rPr>
          <w:rFonts w:ascii="Times New Roman" w:hAnsi="Times New Roman" w:cs="Times New Roman"/>
          <w:spacing w:val="-3"/>
          <w:w w:val="105"/>
          <w:sz w:val="24"/>
          <w:szCs w:val="24"/>
          <w:lang w:val="hr-HR"/>
        </w:rPr>
      </w:pPr>
      <w:r w:rsidRPr="008B78BB">
        <w:rPr>
          <w:rFonts w:ascii="Times New Roman" w:hAnsi="Times New Roman" w:cs="Times New Roman"/>
          <w:spacing w:val="-3"/>
          <w:w w:val="105"/>
          <w:sz w:val="24"/>
          <w:szCs w:val="24"/>
          <w:lang w:val="hr-HR"/>
        </w:rPr>
        <w:t>- Automatizacije poslovnih procesa – Troškovi nabave i implementacije sustava za automatizaciju poslovnih procesa radi povećanja efikasnosti i produktivnosti.</w:t>
      </w:r>
    </w:p>
    <w:p w14:paraId="7C167DBC" w14:textId="77777777" w:rsidR="00C460D4" w:rsidRPr="008B78BB" w:rsidRDefault="00C460D4" w:rsidP="008B78BB">
      <w:pPr>
        <w:pStyle w:val="Odlomakpopisa"/>
        <w:ind w:left="0"/>
        <w:jc w:val="both"/>
        <w:rPr>
          <w:rFonts w:ascii="Times New Roman" w:hAnsi="Times New Roman" w:cs="Times New Roman"/>
          <w:spacing w:val="-3"/>
          <w:w w:val="105"/>
          <w:sz w:val="24"/>
          <w:szCs w:val="24"/>
          <w:lang w:val="hr-HR"/>
        </w:rPr>
      </w:pPr>
      <w:r w:rsidRPr="008B78BB">
        <w:rPr>
          <w:rFonts w:ascii="Times New Roman" w:hAnsi="Times New Roman" w:cs="Times New Roman"/>
          <w:spacing w:val="-3"/>
          <w:w w:val="105"/>
          <w:sz w:val="24"/>
          <w:szCs w:val="24"/>
          <w:lang w:val="hr-HR"/>
        </w:rPr>
        <w:t>- IoT uređaja i infrastrukture – Troškovi nabave Internet of Things (IoT) uređaja i pripadajuće infrastrukture za praćenje i optimizaciju poslovnih procesa.</w:t>
      </w:r>
    </w:p>
    <w:p w14:paraId="05E29667" w14:textId="77777777" w:rsidR="00C460D4" w:rsidRPr="008B78BB" w:rsidRDefault="00C460D4" w:rsidP="008B78BB">
      <w:pPr>
        <w:pStyle w:val="Odlomakpopisa"/>
        <w:ind w:left="0"/>
        <w:jc w:val="both"/>
        <w:rPr>
          <w:rFonts w:ascii="Times New Roman" w:hAnsi="Times New Roman" w:cs="Times New Roman"/>
          <w:spacing w:val="-3"/>
          <w:w w:val="105"/>
          <w:sz w:val="24"/>
          <w:szCs w:val="24"/>
          <w:lang w:val="hr-HR"/>
        </w:rPr>
      </w:pPr>
      <w:r w:rsidRPr="008B78BB">
        <w:rPr>
          <w:rFonts w:ascii="Times New Roman" w:hAnsi="Times New Roman" w:cs="Times New Roman"/>
          <w:spacing w:val="-3"/>
          <w:w w:val="105"/>
          <w:sz w:val="24"/>
          <w:szCs w:val="24"/>
          <w:lang w:val="hr-HR"/>
        </w:rPr>
        <w:t>- Primjene umjetne inteligencije (AI) – Troškovi implementacije rješenja temeljenih na AI tehnologijama za analizu podataka i optimizaciju poslovanja.</w:t>
      </w:r>
    </w:p>
    <w:p w14:paraId="60B09FB1" w14:textId="77777777" w:rsidR="00C460D4" w:rsidRPr="008B78BB" w:rsidRDefault="00C460D4" w:rsidP="008B78BB">
      <w:pPr>
        <w:pStyle w:val="Odlomakpopisa"/>
        <w:ind w:left="0"/>
        <w:jc w:val="both"/>
        <w:rPr>
          <w:rFonts w:ascii="Times New Roman" w:hAnsi="Times New Roman" w:cs="Times New Roman"/>
          <w:spacing w:val="-3"/>
          <w:w w:val="105"/>
          <w:sz w:val="24"/>
          <w:szCs w:val="24"/>
          <w:lang w:val="hr-HR"/>
        </w:rPr>
      </w:pPr>
      <w:r w:rsidRPr="008B78BB">
        <w:rPr>
          <w:rFonts w:ascii="Times New Roman" w:hAnsi="Times New Roman" w:cs="Times New Roman"/>
          <w:spacing w:val="-3"/>
          <w:w w:val="105"/>
          <w:sz w:val="24"/>
          <w:szCs w:val="24"/>
          <w:lang w:val="hr-HR"/>
        </w:rPr>
        <w:t>- Digitalne edukacije i horizontalnih vještina – Troškovi edukacija za razvoj digitalnih kompetencija i horizontalnih poslovnih vještina zaposlenika.</w:t>
      </w:r>
    </w:p>
    <w:p w14:paraId="72EB44EE" w14:textId="77777777" w:rsidR="00C460D4" w:rsidRPr="008B78BB" w:rsidRDefault="00C460D4" w:rsidP="008B78BB">
      <w:pPr>
        <w:pStyle w:val="Odlomakpopisa"/>
        <w:ind w:left="0"/>
        <w:jc w:val="both"/>
        <w:rPr>
          <w:rFonts w:ascii="Times New Roman" w:hAnsi="Times New Roman" w:cs="Times New Roman"/>
          <w:spacing w:val="-3"/>
          <w:w w:val="105"/>
          <w:sz w:val="24"/>
          <w:szCs w:val="24"/>
          <w:lang w:val="hr-HR"/>
        </w:rPr>
      </w:pPr>
      <w:r w:rsidRPr="008B78BB">
        <w:rPr>
          <w:rFonts w:ascii="Times New Roman" w:hAnsi="Times New Roman" w:cs="Times New Roman"/>
          <w:spacing w:val="-3"/>
          <w:w w:val="105"/>
          <w:sz w:val="24"/>
          <w:szCs w:val="24"/>
          <w:lang w:val="hr-HR"/>
        </w:rPr>
        <w:t>- Troškova nabave softvera i licenci za digitalizaciju poslovanja – Uključuje nabavu i nadogradnju poslovnih softverskih rješenja.</w:t>
      </w:r>
    </w:p>
    <w:p w14:paraId="46C0536D" w14:textId="77777777" w:rsidR="00C460D4" w:rsidRPr="008B78BB" w:rsidRDefault="00C460D4" w:rsidP="008B78BB">
      <w:pPr>
        <w:pStyle w:val="Odlomakpopisa"/>
        <w:ind w:left="0"/>
        <w:jc w:val="both"/>
        <w:rPr>
          <w:rFonts w:ascii="Times New Roman" w:hAnsi="Times New Roman" w:cs="Times New Roman"/>
          <w:spacing w:val="-3"/>
          <w:w w:val="105"/>
          <w:sz w:val="24"/>
          <w:szCs w:val="24"/>
          <w:lang w:val="hr-HR"/>
        </w:rPr>
      </w:pPr>
      <w:r w:rsidRPr="008B78BB">
        <w:rPr>
          <w:rFonts w:ascii="Times New Roman" w:hAnsi="Times New Roman" w:cs="Times New Roman"/>
          <w:spacing w:val="-3"/>
          <w:w w:val="105"/>
          <w:sz w:val="24"/>
          <w:szCs w:val="24"/>
          <w:lang w:val="hr-HR"/>
        </w:rPr>
        <w:t>- Troškova korištenja usluga računarstva u oblaku (cloud computing) – Troškovi sigurnog pohranjivanja podataka, obrade podataka i optimizacije poslovnih procesa putem cloud tehnologija.</w:t>
      </w:r>
    </w:p>
    <w:p w14:paraId="5B4D44E7" w14:textId="6453BF47" w:rsidR="00C460D4" w:rsidRPr="008B78BB" w:rsidRDefault="00C460D4" w:rsidP="008B78BB">
      <w:pPr>
        <w:pStyle w:val="Odlomakpopisa"/>
        <w:ind w:left="0"/>
        <w:jc w:val="both"/>
        <w:rPr>
          <w:rFonts w:ascii="Times New Roman" w:hAnsi="Times New Roman" w:cs="Times New Roman"/>
          <w:spacing w:val="-3"/>
          <w:w w:val="105"/>
          <w:sz w:val="24"/>
          <w:szCs w:val="24"/>
          <w:lang w:val="hr-HR"/>
        </w:rPr>
      </w:pPr>
      <w:r w:rsidRPr="008B78BB">
        <w:rPr>
          <w:rFonts w:ascii="Times New Roman" w:hAnsi="Times New Roman" w:cs="Times New Roman"/>
          <w:spacing w:val="-3"/>
          <w:w w:val="105"/>
          <w:sz w:val="24"/>
          <w:szCs w:val="24"/>
          <w:lang w:val="hr-HR"/>
        </w:rPr>
        <w:t>- Troškova nabave i stavljanja u rad računalne opreme (hardware) isključivo za potrebe provedbe projektnih aktivnosti</w:t>
      </w:r>
      <w:r w:rsidR="00BC08F6" w:rsidRPr="008B78BB">
        <w:rPr>
          <w:rFonts w:ascii="Times New Roman" w:hAnsi="Times New Roman" w:cs="Times New Roman"/>
          <w:spacing w:val="-3"/>
          <w:w w:val="105"/>
          <w:sz w:val="24"/>
          <w:szCs w:val="24"/>
          <w:lang w:val="hr-HR"/>
        </w:rPr>
        <w:t>.</w:t>
      </w:r>
    </w:p>
    <w:p w14:paraId="3E59369F" w14:textId="593DB8B5" w:rsidR="00C460D4" w:rsidRPr="008B78BB" w:rsidRDefault="00C460D4" w:rsidP="008B78BB">
      <w:pPr>
        <w:pStyle w:val="Odlomakpopisa"/>
        <w:ind w:left="0"/>
        <w:jc w:val="both"/>
        <w:rPr>
          <w:rFonts w:ascii="Times New Roman" w:hAnsi="Times New Roman" w:cs="Times New Roman"/>
          <w:spacing w:val="-2"/>
          <w:w w:val="105"/>
          <w:sz w:val="24"/>
          <w:szCs w:val="24"/>
          <w:lang w:val="hr-HR"/>
        </w:rPr>
      </w:pPr>
      <w:r w:rsidRPr="008B78BB">
        <w:rPr>
          <w:rFonts w:ascii="Times New Roman" w:hAnsi="Times New Roman" w:cs="Times New Roman"/>
          <w:spacing w:val="-3"/>
          <w:w w:val="105"/>
          <w:sz w:val="24"/>
          <w:szCs w:val="24"/>
          <w:lang w:val="hr-HR"/>
        </w:rPr>
        <w:t xml:space="preserve">- </w:t>
      </w:r>
      <w:r w:rsidR="00BC08F6" w:rsidRPr="008B78BB">
        <w:rPr>
          <w:rFonts w:ascii="Times New Roman" w:hAnsi="Times New Roman" w:cs="Times New Roman"/>
          <w:spacing w:val="-3"/>
          <w:w w:val="105"/>
          <w:sz w:val="24"/>
          <w:szCs w:val="24"/>
          <w:lang w:val="hr-HR"/>
        </w:rPr>
        <w:t>P</w:t>
      </w:r>
      <w:r w:rsidRPr="008B78BB">
        <w:rPr>
          <w:rFonts w:ascii="Times New Roman" w:hAnsi="Times New Roman" w:cs="Times New Roman"/>
          <w:spacing w:val="-3"/>
          <w:w w:val="105"/>
          <w:sz w:val="24"/>
          <w:szCs w:val="24"/>
          <w:lang w:val="hr-HR"/>
        </w:rPr>
        <w:t>rove</w:t>
      </w:r>
      <w:r w:rsidR="00BC08F6" w:rsidRPr="008B78BB">
        <w:rPr>
          <w:rFonts w:ascii="Times New Roman" w:hAnsi="Times New Roman" w:cs="Times New Roman"/>
          <w:spacing w:val="-3"/>
          <w:w w:val="105"/>
          <w:sz w:val="24"/>
          <w:szCs w:val="24"/>
          <w:lang w:val="hr-HR"/>
        </w:rPr>
        <w:t>sti</w:t>
      </w:r>
      <w:r w:rsidRPr="008B78BB">
        <w:rPr>
          <w:rFonts w:ascii="Times New Roman" w:hAnsi="Times New Roman" w:cs="Times New Roman"/>
          <w:spacing w:val="-3"/>
          <w:w w:val="105"/>
          <w:sz w:val="24"/>
          <w:szCs w:val="24"/>
          <w:lang w:val="hr-HR"/>
        </w:rPr>
        <w:t xml:space="preserve"> prihvatljive aktivnosti u roku od 6 mjeseci od dana sklapanja Ugovora</w:t>
      </w:r>
      <w:r w:rsidR="00BC08F6" w:rsidRPr="008B78BB">
        <w:rPr>
          <w:rFonts w:ascii="Times New Roman" w:hAnsi="Times New Roman" w:cs="Times New Roman"/>
          <w:spacing w:val="-3"/>
          <w:w w:val="105"/>
          <w:sz w:val="24"/>
          <w:szCs w:val="24"/>
          <w:lang w:val="hr-HR"/>
        </w:rPr>
        <w:t>.</w:t>
      </w:r>
    </w:p>
    <w:p w14:paraId="7F915065" w14:textId="27E942A6" w:rsidR="00C460D4" w:rsidRPr="008B78BB" w:rsidRDefault="00C460D4" w:rsidP="008B78BB">
      <w:pPr>
        <w:pStyle w:val="Odlomakpopisa"/>
        <w:ind w:left="0"/>
        <w:jc w:val="both"/>
        <w:rPr>
          <w:rFonts w:ascii="Times New Roman" w:hAnsi="Times New Roman" w:cs="Times New Roman"/>
          <w:spacing w:val="-3"/>
          <w:w w:val="105"/>
          <w:sz w:val="24"/>
          <w:szCs w:val="24"/>
          <w:lang w:val="hr-HR"/>
        </w:rPr>
      </w:pPr>
      <w:r w:rsidRPr="008B78BB">
        <w:rPr>
          <w:rFonts w:ascii="Times New Roman" w:hAnsi="Times New Roman" w:cs="Times New Roman"/>
          <w:spacing w:val="-3"/>
          <w:w w:val="105"/>
          <w:sz w:val="24"/>
          <w:szCs w:val="24"/>
          <w:lang w:val="hr-HR"/>
        </w:rPr>
        <w:t xml:space="preserve">- </w:t>
      </w:r>
      <w:r w:rsidR="00BC08F6" w:rsidRPr="008B78BB">
        <w:rPr>
          <w:rFonts w:ascii="Times New Roman" w:hAnsi="Times New Roman" w:cs="Times New Roman"/>
          <w:spacing w:val="-3"/>
          <w:w w:val="105"/>
          <w:sz w:val="24"/>
          <w:szCs w:val="24"/>
          <w:lang w:val="hr-HR"/>
        </w:rPr>
        <w:t>Z</w:t>
      </w:r>
      <w:r w:rsidRPr="008B78BB">
        <w:rPr>
          <w:rFonts w:ascii="Times New Roman" w:hAnsi="Times New Roman" w:cs="Times New Roman"/>
          <w:spacing w:val="-3"/>
          <w:w w:val="105"/>
          <w:sz w:val="24"/>
          <w:szCs w:val="24"/>
          <w:lang w:val="hr-HR"/>
        </w:rPr>
        <w:t>abrana promjene vlasništva nad ulaganjem, zabrana davanja u zakup ili najam predmeta ulaganja ili premještanja sufinancirane aktivnosti tijekom 2 godine od datuma konačne isplate potpore</w:t>
      </w:r>
      <w:r w:rsidR="00BC08F6" w:rsidRPr="008B78BB">
        <w:rPr>
          <w:rFonts w:ascii="Times New Roman" w:hAnsi="Times New Roman" w:cs="Times New Roman"/>
          <w:spacing w:val="-3"/>
          <w:w w:val="105"/>
          <w:sz w:val="24"/>
          <w:szCs w:val="24"/>
          <w:lang w:val="hr-HR"/>
        </w:rPr>
        <w:t>.</w:t>
      </w:r>
    </w:p>
    <w:p w14:paraId="18B4D86A" w14:textId="4E7923CA" w:rsidR="00CC5799" w:rsidRPr="008B78BB" w:rsidRDefault="00CC5799" w:rsidP="008B78BB">
      <w:pPr>
        <w:jc w:val="center"/>
        <w:rPr>
          <w:rFonts w:ascii="Times New Roman" w:hAnsi="Times New Roman" w:cs="Times New Roman"/>
          <w:b/>
          <w:w w:val="105"/>
          <w:sz w:val="24"/>
          <w:szCs w:val="24"/>
          <w:lang w:val="hr-HR"/>
        </w:rPr>
      </w:pPr>
      <w:r w:rsidRPr="008B78BB">
        <w:rPr>
          <w:rFonts w:ascii="Times New Roman" w:hAnsi="Times New Roman" w:cs="Times New Roman"/>
          <w:b/>
          <w:w w:val="105"/>
          <w:sz w:val="24"/>
          <w:szCs w:val="24"/>
          <w:lang w:val="hr-HR"/>
        </w:rPr>
        <w:t>Članak 1</w:t>
      </w:r>
      <w:r w:rsidR="008F30FA" w:rsidRPr="008B78BB">
        <w:rPr>
          <w:rFonts w:ascii="Times New Roman" w:hAnsi="Times New Roman" w:cs="Times New Roman"/>
          <w:b/>
          <w:w w:val="105"/>
          <w:sz w:val="24"/>
          <w:szCs w:val="24"/>
          <w:lang w:val="hr-HR"/>
        </w:rPr>
        <w:t>7</w:t>
      </w:r>
      <w:r w:rsidRPr="008B78BB">
        <w:rPr>
          <w:rFonts w:ascii="Times New Roman" w:hAnsi="Times New Roman" w:cs="Times New Roman"/>
          <w:b/>
          <w:w w:val="105"/>
          <w:sz w:val="24"/>
          <w:szCs w:val="24"/>
          <w:lang w:val="hr-HR"/>
        </w:rPr>
        <w:t>.</w:t>
      </w:r>
    </w:p>
    <w:p w14:paraId="4392D4F2" w14:textId="03A8640B" w:rsidR="00CC5799" w:rsidRPr="008B78BB" w:rsidRDefault="00CC5799" w:rsidP="008B78BB">
      <w:pPr>
        <w:pStyle w:val="Odlomakpopisa"/>
        <w:ind w:left="0"/>
        <w:jc w:val="both"/>
        <w:rPr>
          <w:rFonts w:ascii="Times New Roman" w:hAnsi="Times New Roman" w:cs="Times New Roman"/>
          <w:b/>
          <w:bCs/>
          <w:spacing w:val="-3"/>
          <w:w w:val="105"/>
          <w:sz w:val="24"/>
          <w:szCs w:val="24"/>
          <w:lang w:val="hr-HR"/>
        </w:rPr>
      </w:pPr>
      <w:r w:rsidRPr="008B78BB">
        <w:rPr>
          <w:rFonts w:ascii="Times New Roman" w:hAnsi="Times New Roman" w:cs="Times New Roman"/>
          <w:b/>
          <w:bCs/>
          <w:spacing w:val="-3"/>
          <w:w w:val="105"/>
          <w:sz w:val="24"/>
          <w:szCs w:val="24"/>
          <w:lang w:val="hr-HR"/>
        </w:rPr>
        <w:t xml:space="preserve">Obveze Davatelja i Korisnika </w:t>
      </w:r>
    </w:p>
    <w:p w14:paraId="5AEF6B26" w14:textId="77777777" w:rsidR="00CC5799" w:rsidRPr="008B78BB" w:rsidRDefault="00CC5799" w:rsidP="008B78BB">
      <w:pPr>
        <w:pStyle w:val="Odlomakpopisa"/>
        <w:ind w:left="0"/>
        <w:jc w:val="both"/>
        <w:rPr>
          <w:rFonts w:ascii="Times New Roman" w:hAnsi="Times New Roman" w:cs="Times New Roman"/>
          <w:spacing w:val="-2"/>
          <w:w w:val="105"/>
          <w:sz w:val="24"/>
          <w:szCs w:val="24"/>
          <w:lang w:val="hr-HR"/>
        </w:rPr>
      </w:pPr>
    </w:p>
    <w:p w14:paraId="2AD06B44" w14:textId="4C77E368" w:rsidR="00CC5799" w:rsidRPr="008B78BB" w:rsidRDefault="00C460D4" w:rsidP="00BF422A">
      <w:pPr>
        <w:pStyle w:val="Odlomakpopisa"/>
        <w:ind w:left="284" w:hanging="284"/>
        <w:jc w:val="both"/>
        <w:rPr>
          <w:rFonts w:ascii="Times New Roman" w:hAnsi="Times New Roman" w:cs="Times New Roman"/>
          <w:spacing w:val="-2"/>
          <w:w w:val="105"/>
          <w:sz w:val="24"/>
          <w:szCs w:val="24"/>
          <w:lang w:val="hr-HR"/>
        </w:rPr>
      </w:pPr>
      <w:r w:rsidRPr="008B78BB">
        <w:rPr>
          <w:rFonts w:ascii="Times New Roman" w:hAnsi="Times New Roman" w:cs="Times New Roman"/>
          <w:spacing w:val="-2"/>
          <w:w w:val="105"/>
          <w:sz w:val="24"/>
          <w:szCs w:val="24"/>
          <w:lang w:val="hr-HR"/>
        </w:rPr>
        <w:t xml:space="preserve">- </w:t>
      </w:r>
      <w:r w:rsidR="0038748B">
        <w:rPr>
          <w:rFonts w:ascii="Times New Roman" w:hAnsi="Times New Roman" w:cs="Times New Roman"/>
          <w:spacing w:val="-2"/>
          <w:w w:val="105"/>
          <w:sz w:val="24"/>
          <w:szCs w:val="24"/>
          <w:lang w:val="hr-HR"/>
        </w:rPr>
        <w:t xml:space="preserve"> </w:t>
      </w:r>
      <w:r w:rsidR="00CC5799" w:rsidRPr="008B78BB">
        <w:rPr>
          <w:rFonts w:ascii="Times New Roman" w:hAnsi="Times New Roman" w:cs="Times New Roman"/>
          <w:spacing w:val="-2"/>
          <w:w w:val="105"/>
          <w:sz w:val="24"/>
          <w:szCs w:val="24"/>
          <w:lang w:val="hr-HR"/>
        </w:rPr>
        <w:t>Davatelj ima o</w:t>
      </w:r>
      <w:r w:rsidRPr="008B78BB">
        <w:rPr>
          <w:rFonts w:ascii="Times New Roman" w:hAnsi="Times New Roman" w:cs="Times New Roman"/>
          <w:spacing w:val="-2"/>
          <w:w w:val="105"/>
          <w:sz w:val="24"/>
          <w:szCs w:val="24"/>
          <w:lang w:val="hr-HR"/>
        </w:rPr>
        <w:t>bvez</w:t>
      </w:r>
      <w:r w:rsidR="00CC5799" w:rsidRPr="008B78BB">
        <w:rPr>
          <w:rFonts w:ascii="Times New Roman" w:hAnsi="Times New Roman" w:cs="Times New Roman"/>
          <w:spacing w:val="-2"/>
          <w:w w:val="105"/>
          <w:sz w:val="24"/>
          <w:szCs w:val="24"/>
          <w:lang w:val="hr-HR"/>
        </w:rPr>
        <w:t>u</w:t>
      </w:r>
      <w:r w:rsidRPr="008B78BB">
        <w:rPr>
          <w:rFonts w:ascii="Times New Roman" w:hAnsi="Times New Roman" w:cs="Times New Roman"/>
          <w:spacing w:val="-2"/>
          <w:w w:val="105"/>
          <w:sz w:val="24"/>
          <w:szCs w:val="24"/>
          <w:lang w:val="hr-HR"/>
        </w:rPr>
        <w:t xml:space="preserve"> čuvanja dokumentacije koja se odnosi na dodjelu </w:t>
      </w:r>
      <w:r w:rsidR="00CC5799" w:rsidRPr="008B78BB">
        <w:rPr>
          <w:rFonts w:ascii="Times New Roman" w:hAnsi="Times New Roman" w:cs="Times New Roman"/>
          <w:spacing w:val="-2"/>
          <w:w w:val="105"/>
          <w:sz w:val="24"/>
          <w:szCs w:val="24"/>
          <w:lang w:val="hr-HR"/>
        </w:rPr>
        <w:t>potpora</w:t>
      </w:r>
      <w:r w:rsidRPr="008B78BB">
        <w:rPr>
          <w:rFonts w:ascii="Times New Roman" w:hAnsi="Times New Roman" w:cs="Times New Roman"/>
          <w:spacing w:val="-2"/>
          <w:w w:val="105"/>
          <w:sz w:val="24"/>
          <w:szCs w:val="24"/>
          <w:lang w:val="hr-HR"/>
        </w:rPr>
        <w:t xml:space="preserve"> </w:t>
      </w:r>
      <w:r w:rsidR="00CC5799" w:rsidRPr="008B78BB">
        <w:rPr>
          <w:rFonts w:ascii="Times New Roman" w:hAnsi="Times New Roman" w:cs="Times New Roman"/>
          <w:spacing w:val="-2"/>
          <w:w w:val="105"/>
          <w:sz w:val="24"/>
          <w:szCs w:val="24"/>
          <w:lang w:val="hr-HR"/>
        </w:rPr>
        <w:t>temeljem</w:t>
      </w:r>
      <w:r w:rsidRPr="008B78BB">
        <w:rPr>
          <w:rFonts w:ascii="Times New Roman" w:hAnsi="Times New Roman" w:cs="Times New Roman"/>
          <w:spacing w:val="-2"/>
          <w:w w:val="105"/>
          <w:sz w:val="24"/>
          <w:szCs w:val="24"/>
          <w:lang w:val="hr-HR"/>
        </w:rPr>
        <w:t xml:space="preserve"> </w:t>
      </w:r>
      <w:r w:rsidR="00CC5799" w:rsidRPr="008B78BB">
        <w:rPr>
          <w:rFonts w:ascii="Times New Roman" w:hAnsi="Times New Roman" w:cs="Times New Roman"/>
          <w:spacing w:val="-2"/>
          <w:w w:val="105"/>
          <w:sz w:val="24"/>
          <w:szCs w:val="24"/>
          <w:lang w:val="hr-HR"/>
        </w:rPr>
        <w:t xml:space="preserve"> </w:t>
      </w:r>
    </w:p>
    <w:p w14:paraId="04C61C58" w14:textId="390ED77C" w:rsidR="00C460D4" w:rsidRPr="008B78BB" w:rsidRDefault="00CC5799" w:rsidP="00BF422A">
      <w:pPr>
        <w:pStyle w:val="Odlomakpopisa"/>
        <w:ind w:left="284" w:hanging="284"/>
        <w:jc w:val="both"/>
        <w:rPr>
          <w:rFonts w:ascii="Times New Roman" w:hAnsi="Times New Roman" w:cs="Times New Roman"/>
          <w:spacing w:val="-2"/>
          <w:w w:val="105"/>
          <w:sz w:val="24"/>
          <w:szCs w:val="24"/>
          <w:lang w:val="hr-HR"/>
        </w:rPr>
      </w:pPr>
      <w:r w:rsidRPr="008B78BB">
        <w:rPr>
          <w:rFonts w:ascii="Times New Roman" w:hAnsi="Times New Roman" w:cs="Times New Roman"/>
          <w:spacing w:val="-2"/>
          <w:w w:val="105"/>
          <w:sz w:val="24"/>
          <w:szCs w:val="24"/>
          <w:lang w:val="hr-HR"/>
        </w:rPr>
        <w:t xml:space="preserve">   </w:t>
      </w:r>
      <w:r w:rsidR="00C460D4" w:rsidRPr="008B78BB">
        <w:rPr>
          <w:rFonts w:ascii="Times New Roman" w:hAnsi="Times New Roman" w:cs="Times New Roman"/>
          <w:spacing w:val="-2"/>
          <w:w w:val="105"/>
          <w:sz w:val="24"/>
          <w:szCs w:val="24"/>
          <w:lang w:val="hr-HR"/>
        </w:rPr>
        <w:t xml:space="preserve">Pravilnika </w:t>
      </w:r>
      <w:r w:rsidRPr="008B78BB">
        <w:rPr>
          <w:rFonts w:ascii="Times New Roman" w:hAnsi="Times New Roman" w:cs="Times New Roman"/>
          <w:spacing w:val="-2"/>
          <w:w w:val="105"/>
          <w:sz w:val="24"/>
          <w:szCs w:val="24"/>
          <w:lang w:val="hr-HR"/>
        </w:rPr>
        <w:t xml:space="preserve"> i to 5</w:t>
      </w:r>
      <w:r w:rsidR="00C460D4" w:rsidRPr="008B78BB">
        <w:rPr>
          <w:rFonts w:ascii="Times New Roman" w:hAnsi="Times New Roman" w:cs="Times New Roman"/>
          <w:spacing w:val="-2"/>
          <w:w w:val="105"/>
          <w:sz w:val="24"/>
          <w:szCs w:val="24"/>
          <w:lang w:val="hr-HR"/>
        </w:rPr>
        <w:t xml:space="preserve"> godina od datuma konačne isplate potpore</w:t>
      </w:r>
      <w:r w:rsidR="00BC08F6" w:rsidRPr="008B78BB">
        <w:rPr>
          <w:rFonts w:ascii="Times New Roman" w:hAnsi="Times New Roman" w:cs="Times New Roman"/>
          <w:spacing w:val="-2"/>
          <w:w w:val="105"/>
          <w:sz w:val="24"/>
          <w:szCs w:val="24"/>
          <w:lang w:val="hr-HR"/>
        </w:rPr>
        <w:t>.</w:t>
      </w:r>
    </w:p>
    <w:p w14:paraId="49022A23" w14:textId="77777777" w:rsidR="00CC5799" w:rsidRPr="008B78BB" w:rsidRDefault="00C460D4" w:rsidP="00BF422A">
      <w:pPr>
        <w:pStyle w:val="Odlomakpopisa"/>
        <w:ind w:left="284" w:hanging="284"/>
        <w:jc w:val="both"/>
        <w:rPr>
          <w:rFonts w:ascii="Times New Roman" w:hAnsi="Times New Roman" w:cs="Times New Roman"/>
          <w:spacing w:val="-2"/>
          <w:w w:val="105"/>
          <w:sz w:val="24"/>
          <w:szCs w:val="24"/>
          <w:lang w:val="hr-HR"/>
        </w:rPr>
      </w:pPr>
      <w:r w:rsidRPr="008B78BB">
        <w:rPr>
          <w:rFonts w:ascii="Times New Roman" w:hAnsi="Times New Roman" w:cs="Times New Roman"/>
          <w:spacing w:val="-2"/>
          <w:w w:val="105"/>
          <w:sz w:val="24"/>
          <w:szCs w:val="24"/>
          <w:lang w:val="hr-HR"/>
        </w:rPr>
        <w:t xml:space="preserve">- </w:t>
      </w:r>
      <w:r w:rsidR="00BC08F6" w:rsidRPr="008B78BB">
        <w:rPr>
          <w:rFonts w:ascii="Times New Roman" w:hAnsi="Times New Roman" w:cs="Times New Roman"/>
          <w:spacing w:val="-2"/>
          <w:w w:val="105"/>
          <w:sz w:val="24"/>
          <w:szCs w:val="24"/>
          <w:lang w:val="hr-HR"/>
        </w:rPr>
        <w:t>O</w:t>
      </w:r>
      <w:r w:rsidRPr="008B78BB">
        <w:rPr>
          <w:rFonts w:ascii="Times New Roman" w:hAnsi="Times New Roman" w:cs="Times New Roman"/>
          <w:spacing w:val="-2"/>
          <w:w w:val="105"/>
          <w:sz w:val="24"/>
          <w:szCs w:val="24"/>
          <w:lang w:val="hr-HR"/>
        </w:rPr>
        <w:t xml:space="preserve">bveza </w:t>
      </w:r>
      <w:r w:rsidR="00BC08F6" w:rsidRPr="008B78BB">
        <w:rPr>
          <w:rFonts w:ascii="Times New Roman" w:hAnsi="Times New Roman" w:cs="Times New Roman"/>
          <w:spacing w:val="-2"/>
          <w:w w:val="105"/>
          <w:sz w:val="24"/>
          <w:szCs w:val="24"/>
          <w:lang w:val="hr-HR"/>
        </w:rPr>
        <w:t>K</w:t>
      </w:r>
      <w:r w:rsidRPr="008B78BB">
        <w:rPr>
          <w:rFonts w:ascii="Times New Roman" w:hAnsi="Times New Roman" w:cs="Times New Roman"/>
          <w:spacing w:val="-2"/>
          <w:w w:val="105"/>
          <w:sz w:val="24"/>
          <w:szCs w:val="24"/>
          <w:lang w:val="hr-HR"/>
        </w:rPr>
        <w:t xml:space="preserve">orisnika </w:t>
      </w:r>
      <w:r w:rsidR="00BC08F6" w:rsidRPr="008B78BB">
        <w:rPr>
          <w:rFonts w:ascii="Times New Roman" w:hAnsi="Times New Roman" w:cs="Times New Roman"/>
          <w:spacing w:val="-2"/>
          <w:w w:val="105"/>
          <w:sz w:val="24"/>
          <w:szCs w:val="24"/>
          <w:lang w:val="hr-HR"/>
        </w:rPr>
        <w:t xml:space="preserve">je </w:t>
      </w:r>
      <w:r w:rsidRPr="008B78BB">
        <w:rPr>
          <w:rFonts w:ascii="Times New Roman" w:hAnsi="Times New Roman" w:cs="Times New Roman"/>
          <w:spacing w:val="-2"/>
          <w:w w:val="105"/>
          <w:sz w:val="24"/>
          <w:szCs w:val="24"/>
          <w:lang w:val="hr-HR"/>
        </w:rPr>
        <w:t xml:space="preserve">da u svakom trenutku osigura nesmetani pristup i kontrolu na terenu koja </w:t>
      </w:r>
    </w:p>
    <w:p w14:paraId="2B18E3A4" w14:textId="77777777" w:rsidR="00CC5799" w:rsidRPr="008B78BB" w:rsidRDefault="00CC5799" w:rsidP="00BF422A">
      <w:pPr>
        <w:pStyle w:val="Odlomakpopisa"/>
        <w:ind w:left="284" w:hanging="284"/>
        <w:jc w:val="both"/>
        <w:rPr>
          <w:rFonts w:ascii="Times New Roman" w:hAnsi="Times New Roman" w:cs="Times New Roman"/>
          <w:spacing w:val="-2"/>
          <w:w w:val="105"/>
          <w:sz w:val="24"/>
          <w:szCs w:val="24"/>
          <w:lang w:val="hr-HR"/>
        </w:rPr>
      </w:pPr>
      <w:r w:rsidRPr="008B78BB">
        <w:rPr>
          <w:rFonts w:ascii="Times New Roman" w:hAnsi="Times New Roman" w:cs="Times New Roman"/>
          <w:spacing w:val="-2"/>
          <w:w w:val="105"/>
          <w:sz w:val="24"/>
          <w:szCs w:val="24"/>
          <w:lang w:val="hr-HR"/>
        </w:rPr>
        <w:t xml:space="preserve">   </w:t>
      </w:r>
      <w:r w:rsidR="00C460D4" w:rsidRPr="008B78BB">
        <w:rPr>
          <w:rFonts w:ascii="Times New Roman" w:hAnsi="Times New Roman" w:cs="Times New Roman"/>
          <w:spacing w:val="-2"/>
          <w:w w:val="105"/>
          <w:sz w:val="24"/>
          <w:szCs w:val="24"/>
          <w:lang w:val="hr-HR"/>
        </w:rPr>
        <w:t xml:space="preserve">se odnosi na potporu te obveza davanja na uvid cjelokupne dokumentacije vezane za </w:t>
      </w:r>
    </w:p>
    <w:p w14:paraId="3F3A13F1" w14:textId="4FFD8CBC" w:rsidR="00C460D4" w:rsidRPr="008B78BB" w:rsidRDefault="00CC5799" w:rsidP="00BF422A">
      <w:pPr>
        <w:pStyle w:val="Odlomakpopisa"/>
        <w:ind w:left="284" w:hanging="284"/>
        <w:jc w:val="both"/>
        <w:rPr>
          <w:rFonts w:ascii="Times New Roman" w:hAnsi="Times New Roman" w:cs="Times New Roman"/>
          <w:spacing w:val="-2"/>
          <w:w w:val="105"/>
          <w:sz w:val="24"/>
          <w:szCs w:val="24"/>
          <w:lang w:val="hr-HR"/>
        </w:rPr>
      </w:pPr>
      <w:r w:rsidRPr="008B78BB">
        <w:rPr>
          <w:rFonts w:ascii="Times New Roman" w:hAnsi="Times New Roman" w:cs="Times New Roman"/>
          <w:spacing w:val="-2"/>
          <w:w w:val="105"/>
          <w:sz w:val="24"/>
          <w:szCs w:val="24"/>
          <w:lang w:val="hr-HR"/>
        </w:rPr>
        <w:t xml:space="preserve">   </w:t>
      </w:r>
      <w:r w:rsidR="00C460D4" w:rsidRPr="008B78BB">
        <w:rPr>
          <w:rFonts w:ascii="Times New Roman" w:hAnsi="Times New Roman" w:cs="Times New Roman"/>
          <w:spacing w:val="-2"/>
          <w:w w:val="105"/>
          <w:sz w:val="24"/>
          <w:szCs w:val="24"/>
          <w:lang w:val="hr-HR"/>
        </w:rPr>
        <w:t>financirane troškove davatelju potpore</w:t>
      </w:r>
      <w:r w:rsidR="00BC08F6" w:rsidRPr="008B78BB">
        <w:rPr>
          <w:rFonts w:ascii="Times New Roman" w:hAnsi="Times New Roman" w:cs="Times New Roman"/>
          <w:spacing w:val="-2"/>
          <w:w w:val="105"/>
          <w:sz w:val="24"/>
          <w:szCs w:val="24"/>
          <w:lang w:val="hr-HR"/>
        </w:rPr>
        <w:t>.</w:t>
      </w:r>
    </w:p>
    <w:p w14:paraId="321BD254" w14:textId="06531EC1" w:rsidR="00C460D4" w:rsidRPr="008B78BB" w:rsidRDefault="00C460D4" w:rsidP="00BF422A">
      <w:pPr>
        <w:pStyle w:val="Odlomakpopisa"/>
        <w:ind w:left="284" w:hanging="284"/>
        <w:jc w:val="both"/>
        <w:rPr>
          <w:rFonts w:ascii="Times New Roman" w:hAnsi="Times New Roman" w:cs="Times New Roman"/>
          <w:spacing w:val="-2"/>
          <w:w w:val="105"/>
          <w:sz w:val="24"/>
          <w:szCs w:val="24"/>
          <w:lang w:val="hr-HR"/>
        </w:rPr>
      </w:pPr>
      <w:r w:rsidRPr="008B78BB">
        <w:rPr>
          <w:rFonts w:ascii="Times New Roman" w:hAnsi="Times New Roman" w:cs="Times New Roman"/>
          <w:spacing w:val="-2"/>
          <w:w w:val="105"/>
          <w:sz w:val="24"/>
          <w:szCs w:val="24"/>
          <w:lang w:val="hr-HR"/>
        </w:rPr>
        <w:t xml:space="preserve">- </w:t>
      </w:r>
      <w:r w:rsidR="00CC5799" w:rsidRPr="008B78BB">
        <w:rPr>
          <w:rFonts w:ascii="Times New Roman" w:hAnsi="Times New Roman" w:cs="Times New Roman"/>
          <w:spacing w:val="-2"/>
          <w:w w:val="105"/>
          <w:sz w:val="24"/>
          <w:szCs w:val="24"/>
          <w:lang w:val="hr-HR"/>
        </w:rPr>
        <w:t xml:space="preserve"> </w:t>
      </w:r>
      <w:r w:rsidR="00BC08F6" w:rsidRPr="008B78BB">
        <w:rPr>
          <w:rFonts w:ascii="Times New Roman" w:hAnsi="Times New Roman" w:cs="Times New Roman"/>
          <w:spacing w:val="-2"/>
          <w:w w:val="105"/>
          <w:sz w:val="24"/>
          <w:szCs w:val="24"/>
          <w:lang w:val="hr-HR"/>
        </w:rPr>
        <w:t>O</w:t>
      </w:r>
      <w:r w:rsidRPr="008B78BB">
        <w:rPr>
          <w:rFonts w:ascii="Times New Roman" w:hAnsi="Times New Roman" w:cs="Times New Roman"/>
          <w:spacing w:val="-2"/>
          <w:w w:val="105"/>
          <w:sz w:val="24"/>
          <w:szCs w:val="24"/>
          <w:lang w:val="hr-HR"/>
        </w:rPr>
        <w:t xml:space="preserve">bveza </w:t>
      </w:r>
      <w:r w:rsidR="00BC08F6" w:rsidRPr="008B78BB">
        <w:rPr>
          <w:rFonts w:ascii="Times New Roman" w:hAnsi="Times New Roman" w:cs="Times New Roman"/>
          <w:spacing w:val="-2"/>
          <w:w w:val="105"/>
          <w:sz w:val="24"/>
          <w:szCs w:val="24"/>
          <w:lang w:val="hr-HR"/>
        </w:rPr>
        <w:t>K</w:t>
      </w:r>
      <w:r w:rsidRPr="008B78BB">
        <w:rPr>
          <w:rFonts w:ascii="Times New Roman" w:hAnsi="Times New Roman" w:cs="Times New Roman"/>
          <w:spacing w:val="-2"/>
          <w:w w:val="105"/>
          <w:sz w:val="24"/>
          <w:szCs w:val="24"/>
          <w:lang w:val="hr-HR"/>
        </w:rPr>
        <w:t xml:space="preserve">orisnika </w:t>
      </w:r>
      <w:r w:rsidR="00BC08F6" w:rsidRPr="008B78BB">
        <w:rPr>
          <w:rFonts w:ascii="Times New Roman" w:hAnsi="Times New Roman" w:cs="Times New Roman"/>
          <w:spacing w:val="-2"/>
          <w:w w:val="105"/>
          <w:sz w:val="24"/>
          <w:szCs w:val="24"/>
          <w:lang w:val="hr-HR"/>
        </w:rPr>
        <w:t xml:space="preserve">je </w:t>
      </w:r>
      <w:r w:rsidRPr="008B78BB">
        <w:rPr>
          <w:rFonts w:ascii="Times New Roman" w:hAnsi="Times New Roman" w:cs="Times New Roman"/>
          <w:spacing w:val="-2"/>
          <w:w w:val="105"/>
          <w:sz w:val="24"/>
          <w:szCs w:val="24"/>
          <w:lang w:val="hr-HR"/>
        </w:rPr>
        <w:t xml:space="preserve">da </w:t>
      </w:r>
      <w:r w:rsidR="00BC08F6" w:rsidRPr="008B78BB">
        <w:rPr>
          <w:rFonts w:ascii="Times New Roman" w:hAnsi="Times New Roman" w:cs="Times New Roman"/>
          <w:spacing w:val="-2"/>
          <w:w w:val="105"/>
          <w:sz w:val="24"/>
          <w:szCs w:val="24"/>
          <w:lang w:val="hr-HR"/>
        </w:rPr>
        <w:t xml:space="preserve">dostavi </w:t>
      </w:r>
      <w:r w:rsidRPr="008B78BB">
        <w:rPr>
          <w:rFonts w:ascii="Times New Roman" w:hAnsi="Times New Roman" w:cs="Times New Roman"/>
          <w:spacing w:val="-2"/>
          <w:w w:val="105"/>
          <w:sz w:val="24"/>
          <w:szCs w:val="24"/>
          <w:lang w:val="hr-HR"/>
        </w:rPr>
        <w:t xml:space="preserve"> </w:t>
      </w:r>
      <w:r w:rsidR="00BC08F6" w:rsidRPr="008B78BB">
        <w:rPr>
          <w:rFonts w:ascii="Times New Roman" w:hAnsi="Times New Roman" w:cs="Times New Roman"/>
          <w:spacing w:val="-2"/>
          <w:w w:val="105"/>
          <w:sz w:val="24"/>
          <w:szCs w:val="24"/>
          <w:lang w:val="hr-HR"/>
        </w:rPr>
        <w:t>D</w:t>
      </w:r>
      <w:r w:rsidRPr="008B78BB">
        <w:rPr>
          <w:rFonts w:ascii="Times New Roman" w:hAnsi="Times New Roman" w:cs="Times New Roman"/>
          <w:spacing w:val="-2"/>
          <w:w w:val="105"/>
          <w:sz w:val="24"/>
          <w:szCs w:val="24"/>
          <w:lang w:val="hr-HR"/>
        </w:rPr>
        <w:t xml:space="preserve">avatelju potpore </w:t>
      </w:r>
      <w:r w:rsidR="00BC08F6" w:rsidRPr="008B78BB">
        <w:rPr>
          <w:rFonts w:ascii="Times New Roman" w:hAnsi="Times New Roman" w:cs="Times New Roman"/>
          <w:spacing w:val="-2"/>
          <w:w w:val="105"/>
          <w:sz w:val="24"/>
          <w:szCs w:val="24"/>
          <w:lang w:val="hr-HR"/>
        </w:rPr>
        <w:t>tražene</w:t>
      </w:r>
      <w:r w:rsidRPr="008B78BB">
        <w:rPr>
          <w:rFonts w:ascii="Times New Roman" w:hAnsi="Times New Roman" w:cs="Times New Roman"/>
          <w:spacing w:val="-2"/>
          <w:w w:val="105"/>
          <w:sz w:val="24"/>
          <w:szCs w:val="24"/>
          <w:lang w:val="hr-HR"/>
        </w:rPr>
        <w:t xml:space="preserve"> podatke</w:t>
      </w:r>
      <w:r w:rsidR="00BC08F6" w:rsidRPr="008B78BB">
        <w:rPr>
          <w:rFonts w:ascii="Times New Roman" w:hAnsi="Times New Roman" w:cs="Times New Roman"/>
          <w:spacing w:val="-2"/>
          <w:w w:val="105"/>
          <w:sz w:val="24"/>
          <w:szCs w:val="24"/>
          <w:lang w:val="hr-HR"/>
        </w:rPr>
        <w:t>.</w:t>
      </w:r>
    </w:p>
    <w:p w14:paraId="54F2A01B" w14:textId="3DCF9147" w:rsidR="00CC5799" w:rsidRPr="008B78BB" w:rsidRDefault="00C460D4" w:rsidP="00BF422A">
      <w:pPr>
        <w:pStyle w:val="Odlomakpopisa"/>
        <w:ind w:left="284" w:hanging="284"/>
        <w:jc w:val="both"/>
        <w:rPr>
          <w:rFonts w:ascii="Times New Roman" w:hAnsi="Times New Roman" w:cs="Times New Roman"/>
          <w:spacing w:val="-2"/>
          <w:w w:val="105"/>
          <w:sz w:val="24"/>
          <w:szCs w:val="24"/>
          <w:lang w:val="hr-HR"/>
        </w:rPr>
      </w:pPr>
      <w:r w:rsidRPr="008B78BB">
        <w:rPr>
          <w:rFonts w:ascii="Times New Roman" w:hAnsi="Times New Roman" w:cs="Times New Roman"/>
          <w:spacing w:val="-2"/>
          <w:w w:val="105"/>
          <w:sz w:val="24"/>
          <w:szCs w:val="24"/>
          <w:lang w:val="hr-HR"/>
        </w:rPr>
        <w:t xml:space="preserve">- </w:t>
      </w:r>
      <w:r w:rsidR="00CC5799" w:rsidRPr="008B78BB">
        <w:rPr>
          <w:rFonts w:ascii="Times New Roman" w:hAnsi="Times New Roman" w:cs="Times New Roman"/>
          <w:spacing w:val="-2"/>
          <w:w w:val="105"/>
          <w:sz w:val="24"/>
          <w:szCs w:val="24"/>
          <w:lang w:val="hr-HR"/>
        </w:rPr>
        <w:t xml:space="preserve"> Korisnik ima obvezu ne </w:t>
      </w:r>
      <w:r w:rsidRPr="008B78BB">
        <w:rPr>
          <w:rFonts w:ascii="Times New Roman" w:hAnsi="Times New Roman" w:cs="Times New Roman"/>
          <w:spacing w:val="-2"/>
          <w:w w:val="105"/>
          <w:sz w:val="24"/>
          <w:szCs w:val="24"/>
          <w:lang w:val="hr-HR"/>
        </w:rPr>
        <w:t xml:space="preserve">poduzimanja radnji koje bi mogle dovesti do financiranja istih </w:t>
      </w:r>
    </w:p>
    <w:p w14:paraId="7060A8D2" w14:textId="3E299E55" w:rsidR="00C460D4" w:rsidRPr="008B78BB" w:rsidRDefault="00CC5799" w:rsidP="00BF422A">
      <w:pPr>
        <w:pStyle w:val="Odlomakpopisa"/>
        <w:ind w:left="284" w:hanging="284"/>
        <w:jc w:val="both"/>
        <w:rPr>
          <w:rFonts w:ascii="Times New Roman" w:hAnsi="Times New Roman" w:cs="Times New Roman"/>
          <w:spacing w:val="-2"/>
          <w:w w:val="105"/>
          <w:sz w:val="24"/>
          <w:szCs w:val="24"/>
          <w:lang w:val="hr-HR"/>
        </w:rPr>
      </w:pPr>
      <w:r w:rsidRPr="008B78BB">
        <w:rPr>
          <w:rFonts w:ascii="Times New Roman" w:hAnsi="Times New Roman" w:cs="Times New Roman"/>
          <w:spacing w:val="-2"/>
          <w:w w:val="105"/>
          <w:sz w:val="24"/>
          <w:szCs w:val="24"/>
          <w:lang w:val="hr-HR"/>
        </w:rPr>
        <w:t xml:space="preserve">   </w:t>
      </w:r>
      <w:r w:rsidR="00C460D4" w:rsidRPr="008B78BB">
        <w:rPr>
          <w:rFonts w:ascii="Times New Roman" w:hAnsi="Times New Roman" w:cs="Times New Roman"/>
          <w:spacing w:val="-2"/>
          <w:w w:val="105"/>
          <w:sz w:val="24"/>
          <w:szCs w:val="24"/>
          <w:lang w:val="hr-HR"/>
        </w:rPr>
        <w:t>aktivnosti drugim sredstvima</w:t>
      </w:r>
      <w:r w:rsidR="00BC08F6" w:rsidRPr="008B78BB">
        <w:rPr>
          <w:rFonts w:ascii="Times New Roman" w:hAnsi="Times New Roman" w:cs="Times New Roman"/>
          <w:spacing w:val="-2"/>
          <w:w w:val="105"/>
          <w:sz w:val="24"/>
          <w:szCs w:val="24"/>
          <w:lang w:val="hr-HR"/>
        </w:rPr>
        <w:t>.</w:t>
      </w:r>
    </w:p>
    <w:p w14:paraId="062A5C99" w14:textId="77777777" w:rsidR="00CC5799" w:rsidRPr="008B78BB" w:rsidRDefault="00C460D4" w:rsidP="00BF422A">
      <w:pPr>
        <w:pStyle w:val="Odlomakpopisa"/>
        <w:ind w:left="284" w:hanging="284"/>
        <w:jc w:val="both"/>
        <w:rPr>
          <w:rFonts w:ascii="Times New Roman" w:hAnsi="Times New Roman" w:cs="Times New Roman"/>
          <w:spacing w:val="-2"/>
          <w:w w:val="105"/>
          <w:sz w:val="24"/>
          <w:szCs w:val="24"/>
          <w:lang w:val="hr-HR"/>
        </w:rPr>
      </w:pPr>
      <w:r w:rsidRPr="008B78BB">
        <w:rPr>
          <w:rFonts w:ascii="Times New Roman" w:hAnsi="Times New Roman" w:cs="Times New Roman"/>
          <w:spacing w:val="-2"/>
          <w:w w:val="105"/>
          <w:sz w:val="24"/>
          <w:szCs w:val="24"/>
          <w:lang w:val="hr-HR"/>
        </w:rPr>
        <w:t xml:space="preserve">- </w:t>
      </w:r>
      <w:r w:rsidR="00CC5799" w:rsidRPr="008B78BB">
        <w:rPr>
          <w:rFonts w:ascii="Times New Roman" w:hAnsi="Times New Roman" w:cs="Times New Roman"/>
          <w:spacing w:val="-2"/>
          <w:w w:val="105"/>
          <w:sz w:val="24"/>
          <w:szCs w:val="24"/>
          <w:lang w:val="hr-HR"/>
        </w:rPr>
        <w:t xml:space="preserve"> </w:t>
      </w:r>
      <w:r w:rsidR="00BC08F6" w:rsidRPr="008B78BB">
        <w:rPr>
          <w:rFonts w:ascii="Times New Roman" w:hAnsi="Times New Roman" w:cs="Times New Roman"/>
          <w:spacing w:val="-2"/>
          <w:w w:val="105"/>
          <w:sz w:val="24"/>
          <w:szCs w:val="24"/>
          <w:lang w:val="hr-HR"/>
        </w:rPr>
        <w:t>K</w:t>
      </w:r>
      <w:r w:rsidRPr="008B78BB">
        <w:rPr>
          <w:rFonts w:ascii="Times New Roman" w:hAnsi="Times New Roman" w:cs="Times New Roman"/>
          <w:spacing w:val="-2"/>
          <w:w w:val="105"/>
          <w:sz w:val="24"/>
          <w:szCs w:val="24"/>
          <w:lang w:val="hr-HR"/>
        </w:rPr>
        <w:t xml:space="preserve">orisnik kojem je odobrena potpora dužan je u svrhu osiguranja povrata odobrenih </w:t>
      </w:r>
    </w:p>
    <w:p w14:paraId="45E9A3E1" w14:textId="2393DECB" w:rsidR="00CC5799" w:rsidRPr="008B78BB" w:rsidRDefault="00CC5799" w:rsidP="00BF422A">
      <w:pPr>
        <w:pStyle w:val="Odlomakpopisa"/>
        <w:ind w:left="284" w:hanging="284"/>
        <w:jc w:val="both"/>
        <w:rPr>
          <w:rFonts w:ascii="Times New Roman" w:hAnsi="Times New Roman" w:cs="Times New Roman"/>
          <w:spacing w:val="-2"/>
          <w:w w:val="105"/>
          <w:sz w:val="24"/>
          <w:szCs w:val="24"/>
          <w:lang w:val="hr-HR"/>
        </w:rPr>
      </w:pPr>
      <w:r w:rsidRPr="008B78BB">
        <w:rPr>
          <w:rFonts w:ascii="Times New Roman" w:hAnsi="Times New Roman" w:cs="Times New Roman"/>
          <w:spacing w:val="-2"/>
          <w:w w:val="105"/>
          <w:sz w:val="24"/>
          <w:szCs w:val="24"/>
          <w:lang w:val="hr-HR"/>
        </w:rPr>
        <w:t xml:space="preserve">   </w:t>
      </w:r>
      <w:r w:rsidR="00C460D4" w:rsidRPr="008B78BB">
        <w:rPr>
          <w:rFonts w:ascii="Times New Roman" w:hAnsi="Times New Roman" w:cs="Times New Roman"/>
          <w:spacing w:val="-2"/>
          <w:w w:val="105"/>
          <w:sz w:val="24"/>
          <w:szCs w:val="24"/>
          <w:lang w:val="hr-HR"/>
        </w:rPr>
        <w:t xml:space="preserve">financijskih sredstava pri potpisu Ugovora dostaviti </w:t>
      </w:r>
      <w:r w:rsidRPr="008B78BB">
        <w:rPr>
          <w:rFonts w:ascii="Times New Roman" w:hAnsi="Times New Roman" w:cs="Times New Roman"/>
          <w:spacing w:val="-2"/>
          <w:w w:val="105"/>
          <w:sz w:val="24"/>
          <w:szCs w:val="24"/>
          <w:lang w:val="hr-HR"/>
        </w:rPr>
        <w:t>Davatelju</w:t>
      </w:r>
      <w:r w:rsidR="00C460D4" w:rsidRPr="008B78BB">
        <w:rPr>
          <w:rFonts w:ascii="Times New Roman" w:hAnsi="Times New Roman" w:cs="Times New Roman"/>
          <w:spacing w:val="-2"/>
          <w:w w:val="105"/>
          <w:sz w:val="24"/>
          <w:szCs w:val="24"/>
          <w:lang w:val="hr-HR"/>
        </w:rPr>
        <w:t xml:space="preserve"> ovjerenu (solemniziranu) </w:t>
      </w:r>
    </w:p>
    <w:p w14:paraId="7119FF4A" w14:textId="77777777" w:rsidR="0038748B" w:rsidRDefault="00CC5799" w:rsidP="0038748B">
      <w:pPr>
        <w:pStyle w:val="Odlomakpopisa"/>
        <w:ind w:left="284" w:hanging="284"/>
        <w:jc w:val="both"/>
        <w:rPr>
          <w:rFonts w:ascii="Times New Roman" w:hAnsi="Times New Roman" w:cs="Times New Roman"/>
          <w:spacing w:val="-2"/>
          <w:w w:val="105"/>
          <w:sz w:val="24"/>
          <w:szCs w:val="24"/>
          <w:lang w:val="hr-HR"/>
        </w:rPr>
      </w:pPr>
      <w:r w:rsidRPr="008B78BB">
        <w:rPr>
          <w:rFonts w:ascii="Times New Roman" w:hAnsi="Times New Roman" w:cs="Times New Roman"/>
          <w:spacing w:val="-2"/>
          <w:w w:val="105"/>
          <w:sz w:val="24"/>
          <w:szCs w:val="24"/>
          <w:lang w:val="hr-HR"/>
        </w:rPr>
        <w:t xml:space="preserve">   </w:t>
      </w:r>
      <w:r w:rsidR="00C460D4" w:rsidRPr="008B78BB">
        <w:rPr>
          <w:rFonts w:ascii="Times New Roman" w:hAnsi="Times New Roman" w:cs="Times New Roman"/>
          <w:spacing w:val="-2"/>
          <w:w w:val="105"/>
          <w:sz w:val="24"/>
          <w:szCs w:val="24"/>
          <w:lang w:val="hr-HR"/>
        </w:rPr>
        <w:t>bjanko zadužnicu na prvi veći iznos od iznosa potpore.</w:t>
      </w:r>
    </w:p>
    <w:p w14:paraId="1B6661C1" w14:textId="535982FD" w:rsidR="00426499" w:rsidRPr="0038748B" w:rsidRDefault="00426499">
      <w:pPr>
        <w:pStyle w:val="Odlomakpopisa"/>
        <w:numPr>
          <w:ilvl w:val="0"/>
          <w:numId w:val="2"/>
        </w:numPr>
        <w:ind w:left="142" w:hanging="142"/>
        <w:jc w:val="both"/>
        <w:rPr>
          <w:rFonts w:ascii="Times New Roman" w:hAnsi="Times New Roman" w:cs="Times New Roman"/>
          <w:spacing w:val="-2"/>
          <w:w w:val="105"/>
          <w:sz w:val="24"/>
          <w:szCs w:val="24"/>
          <w:lang w:val="hr-HR"/>
        </w:rPr>
      </w:pPr>
      <w:r w:rsidRPr="0038748B">
        <w:rPr>
          <w:rFonts w:ascii="Times New Roman" w:hAnsi="Times New Roman" w:cs="Times New Roman"/>
          <w:color w:val="000000"/>
          <w:spacing w:val="-2"/>
          <w:w w:val="105"/>
          <w:sz w:val="24"/>
          <w:szCs w:val="24"/>
          <w:lang w:val="hr-HR"/>
        </w:rPr>
        <w:t>Korisnik se obvezuje odobrena sredstva potpore utrošiti namjenski i provesti sve aktivnosti sukladno Odluci i terminu dostave izvješća o utrošku sredstva sa dokumentacijom koji će biti definiran Ugovorom.</w:t>
      </w:r>
    </w:p>
    <w:p w14:paraId="37BD57A8" w14:textId="77777777" w:rsidR="00426499" w:rsidRDefault="00426499" w:rsidP="0038748B">
      <w:pPr>
        <w:ind w:left="142" w:hanging="142"/>
        <w:jc w:val="both"/>
        <w:rPr>
          <w:rFonts w:ascii="Times New Roman" w:hAnsi="Times New Roman" w:cs="Times New Roman"/>
          <w:color w:val="000000"/>
          <w:spacing w:val="-2"/>
          <w:w w:val="105"/>
          <w:sz w:val="24"/>
          <w:szCs w:val="24"/>
          <w:lang w:val="hr-HR"/>
        </w:rPr>
      </w:pPr>
    </w:p>
    <w:p w14:paraId="10C150F7" w14:textId="77777777" w:rsidR="00426499" w:rsidRDefault="00426499" w:rsidP="00426499">
      <w:pPr>
        <w:jc w:val="both"/>
        <w:rPr>
          <w:rFonts w:ascii="Times New Roman" w:hAnsi="Times New Roman" w:cs="Times New Roman"/>
          <w:color w:val="000000"/>
          <w:spacing w:val="-2"/>
          <w:w w:val="105"/>
          <w:sz w:val="24"/>
          <w:szCs w:val="24"/>
          <w:lang w:val="hr-HR"/>
        </w:rPr>
      </w:pPr>
    </w:p>
    <w:p w14:paraId="6F08F832" w14:textId="77777777" w:rsidR="00426499" w:rsidRDefault="00426499" w:rsidP="00426499">
      <w:pPr>
        <w:jc w:val="both"/>
        <w:rPr>
          <w:rFonts w:ascii="Times New Roman" w:hAnsi="Times New Roman" w:cs="Times New Roman"/>
          <w:color w:val="000000"/>
          <w:spacing w:val="-2"/>
          <w:w w:val="105"/>
          <w:sz w:val="24"/>
          <w:szCs w:val="24"/>
          <w:lang w:val="hr-HR"/>
        </w:rPr>
      </w:pPr>
    </w:p>
    <w:p w14:paraId="510D29C6" w14:textId="77777777" w:rsidR="00426499" w:rsidRPr="00426499" w:rsidRDefault="00426499" w:rsidP="00426499">
      <w:pPr>
        <w:jc w:val="both"/>
        <w:rPr>
          <w:rFonts w:ascii="Times New Roman" w:hAnsi="Times New Roman" w:cs="Times New Roman"/>
          <w:color w:val="000000"/>
          <w:spacing w:val="-2"/>
          <w:w w:val="105"/>
          <w:sz w:val="24"/>
          <w:szCs w:val="24"/>
          <w:lang w:val="hr-HR"/>
        </w:rPr>
      </w:pPr>
    </w:p>
    <w:p w14:paraId="41C95AE8" w14:textId="345EB989" w:rsidR="00BC08F6" w:rsidRPr="0038748B" w:rsidRDefault="00426499" w:rsidP="0038748B">
      <w:pPr>
        <w:jc w:val="both"/>
        <w:rPr>
          <w:rFonts w:ascii="Times New Roman" w:hAnsi="Times New Roman" w:cs="Times New Roman"/>
          <w:color w:val="000000"/>
          <w:spacing w:val="-2"/>
          <w:w w:val="105"/>
          <w:sz w:val="24"/>
          <w:szCs w:val="24"/>
          <w:lang w:val="hr-HR"/>
        </w:rPr>
      </w:pPr>
      <w:r>
        <w:rPr>
          <w:rFonts w:ascii="Times New Roman" w:hAnsi="Times New Roman" w:cs="Times New Roman"/>
          <w:color w:val="000000"/>
          <w:spacing w:val="-2"/>
          <w:w w:val="105"/>
          <w:sz w:val="24"/>
          <w:szCs w:val="24"/>
          <w:lang w:val="hr-HR"/>
        </w:rPr>
        <w:t>-</w:t>
      </w:r>
      <w:r w:rsidRPr="00426499">
        <w:rPr>
          <w:rFonts w:ascii="Times New Roman" w:hAnsi="Times New Roman" w:cs="Times New Roman"/>
          <w:color w:val="000000"/>
          <w:spacing w:val="-2"/>
          <w:w w:val="105"/>
          <w:sz w:val="24"/>
          <w:szCs w:val="24"/>
          <w:lang w:val="hr-HR"/>
        </w:rPr>
        <w:t xml:space="preserve">Ukoliko je izvješće o utrošku sredstava </w:t>
      </w:r>
      <w:r w:rsidR="0038748B">
        <w:rPr>
          <w:rFonts w:ascii="Times New Roman" w:hAnsi="Times New Roman" w:cs="Times New Roman"/>
          <w:color w:val="000000"/>
          <w:spacing w:val="-2"/>
          <w:w w:val="105"/>
          <w:sz w:val="24"/>
          <w:szCs w:val="24"/>
          <w:lang w:val="hr-HR"/>
        </w:rPr>
        <w:t xml:space="preserve">iz ovog članka Pravilnika </w:t>
      </w:r>
      <w:r w:rsidRPr="00426499">
        <w:rPr>
          <w:rFonts w:ascii="Times New Roman" w:hAnsi="Times New Roman" w:cs="Times New Roman"/>
          <w:color w:val="000000"/>
          <w:spacing w:val="-2"/>
          <w:w w:val="105"/>
          <w:sz w:val="24"/>
          <w:szCs w:val="24"/>
          <w:lang w:val="hr-HR"/>
        </w:rPr>
        <w:t>nepotpuno, Davatelj potpore će pisanim putem zatražiti od Korisnika dopunu dokumentaciju u roku od 7 radnih dana od dana zaprimanja zahtjeva za dopunu.</w:t>
      </w:r>
    </w:p>
    <w:p w14:paraId="77584884" w14:textId="086724BB" w:rsidR="00A12B9E" w:rsidRPr="008B78BB" w:rsidRDefault="00A12B9E" w:rsidP="008B78BB">
      <w:pPr>
        <w:jc w:val="center"/>
        <w:rPr>
          <w:rFonts w:ascii="Times New Roman" w:hAnsi="Times New Roman" w:cs="Times New Roman"/>
          <w:b/>
          <w:w w:val="105"/>
          <w:sz w:val="24"/>
          <w:szCs w:val="24"/>
          <w:lang w:val="hr-HR"/>
        </w:rPr>
      </w:pPr>
      <w:r w:rsidRPr="008B78BB">
        <w:rPr>
          <w:rFonts w:ascii="Times New Roman" w:hAnsi="Times New Roman" w:cs="Times New Roman"/>
          <w:b/>
          <w:w w:val="105"/>
          <w:sz w:val="24"/>
          <w:szCs w:val="24"/>
          <w:lang w:val="hr-HR"/>
        </w:rPr>
        <w:t>Članak 1</w:t>
      </w:r>
      <w:r w:rsidR="008F30FA" w:rsidRPr="008B78BB">
        <w:rPr>
          <w:rFonts w:ascii="Times New Roman" w:hAnsi="Times New Roman" w:cs="Times New Roman"/>
          <w:b/>
          <w:w w:val="105"/>
          <w:sz w:val="24"/>
          <w:szCs w:val="24"/>
          <w:lang w:val="hr-HR"/>
        </w:rPr>
        <w:t>8</w:t>
      </w:r>
      <w:r w:rsidRPr="008B78BB">
        <w:rPr>
          <w:rFonts w:ascii="Times New Roman" w:hAnsi="Times New Roman" w:cs="Times New Roman"/>
          <w:b/>
          <w:w w:val="105"/>
          <w:sz w:val="24"/>
          <w:szCs w:val="24"/>
          <w:lang w:val="hr-HR"/>
        </w:rPr>
        <w:t>.</w:t>
      </w:r>
    </w:p>
    <w:p w14:paraId="641F994A" w14:textId="2AE6E7D3" w:rsidR="00A12B9E" w:rsidRPr="008B78BB" w:rsidRDefault="00A12B9E" w:rsidP="008B78BB">
      <w:pPr>
        <w:jc w:val="both"/>
        <w:rPr>
          <w:rFonts w:ascii="Times New Roman" w:hAnsi="Times New Roman" w:cs="Times New Roman"/>
          <w:b/>
          <w:bCs/>
          <w:spacing w:val="-2"/>
          <w:w w:val="105"/>
          <w:sz w:val="24"/>
          <w:szCs w:val="24"/>
          <w:lang w:val="hr-HR"/>
        </w:rPr>
      </w:pPr>
      <w:r w:rsidRPr="008B78BB">
        <w:rPr>
          <w:rFonts w:ascii="Times New Roman" w:hAnsi="Times New Roman" w:cs="Times New Roman"/>
          <w:b/>
          <w:bCs/>
          <w:spacing w:val="-2"/>
          <w:w w:val="105"/>
          <w:sz w:val="24"/>
          <w:szCs w:val="24"/>
          <w:lang w:val="hr-HR"/>
        </w:rPr>
        <w:t xml:space="preserve">Isplata potpore </w:t>
      </w:r>
    </w:p>
    <w:p w14:paraId="6E1EB3DC" w14:textId="77777777" w:rsidR="00A12B9E" w:rsidRPr="008B78BB" w:rsidRDefault="00A12B9E" w:rsidP="008B78BB">
      <w:pPr>
        <w:jc w:val="both"/>
        <w:rPr>
          <w:rFonts w:ascii="Times New Roman" w:hAnsi="Times New Roman" w:cs="Times New Roman"/>
          <w:spacing w:val="-2"/>
          <w:w w:val="105"/>
          <w:sz w:val="24"/>
          <w:szCs w:val="24"/>
          <w:lang w:val="hr-HR"/>
        </w:rPr>
      </w:pPr>
    </w:p>
    <w:p w14:paraId="7E9ACCCD" w14:textId="394C8CD1" w:rsidR="00C70803" w:rsidRPr="008B78BB" w:rsidRDefault="00C70803" w:rsidP="008B78BB">
      <w:pPr>
        <w:shd w:val="clear" w:color="auto" w:fill="FFFFFF"/>
        <w:jc w:val="both"/>
        <w:textAlignment w:val="baseline"/>
        <w:rPr>
          <w:rFonts w:ascii="Times New Roman" w:eastAsia="Times New Roman" w:hAnsi="Times New Roman" w:cs="Times New Roman"/>
          <w:sz w:val="24"/>
          <w:szCs w:val="24"/>
          <w:lang w:val="hr-HR" w:eastAsia="hr-HR"/>
        </w:rPr>
      </w:pPr>
      <w:r w:rsidRPr="008B78BB">
        <w:rPr>
          <w:rFonts w:ascii="Times New Roman" w:eastAsia="Times New Roman" w:hAnsi="Times New Roman" w:cs="Times New Roman"/>
          <w:sz w:val="24"/>
          <w:szCs w:val="24"/>
          <w:lang w:val="hr-HR" w:eastAsia="hr-HR"/>
        </w:rPr>
        <w:t xml:space="preserve">Isplata temeljem Odluke o dodjeli </w:t>
      </w:r>
      <w:r w:rsidR="0002530D" w:rsidRPr="008B78BB">
        <w:rPr>
          <w:rFonts w:ascii="Times New Roman" w:eastAsia="Times New Roman" w:hAnsi="Times New Roman" w:cs="Times New Roman"/>
          <w:sz w:val="24"/>
          <w:szCs w:val="24"/>
          <w:lang w:val="hr-HR" w:eastAsia="hr-HR"/>
        </w:rPr>
        <w:t>potpore</w:t>
      </w:r>
      <w:r w:rsidRPr="008B78BB">
        <w:rPr>
          <w:rFonts w:ascii="Times New Roman" w:eastAsia="Times New Roman" w:hAnsi="Times New Roman" w:cs="Times New Roman"/>
          <w:sz w:val="24"/>
          <w:szCs w:val="24"/>
          <w:lang w:val="hr-HR" w:eastAsia="hr-HR"/>
        </w:rPr>
        <w:t xml:space="preserve"> biti će </w:t>
      </w:r>
      <w:r w:rsidR="0002530D" w:rsidRPr="008B78BB">
        <w:rPr>
          <w:rFonts w:ascii="Times New Roman" w:eastAsia="Times New Roman" w:hAnsi="Times New Roman" w:cs="Times New Roman"/>
          <w:sz w:val="24"/>
          <w:szCs w:val="24"/>
          <w:lang w:val="hr-HR" w:eastAsia="hr-HR"/>
        </w:rPr>
        <w:t>provedena</w:t>
      </w:r>
      <w:r w:rsidRPr="008B78BB">
        <w:rPr>
          <w:rFonts w:ascii="Times New Roman" w:eastAsia="Times New Roman" w:hAnsi="Times New Roman" w:cs="Times New Roman"/>
          <w:sz w:val="24"/>
          <w:szCs w:val="24"/>
          <w:lang w:val="hr-HR" w:eastAsia="hr-HR"/>
        </w:rPr>
        <w:t xml:space="preserve"> na način da se 50 % dodijeljene potpore isplati u roku od 30 dana od dana potpisivanja ugovora s Korisnikom, a ostatak potpore biti će isplaćen nakon dostave Izvješća o namjenskom korištenju potpore s dokumentacijom te njegova prihvaćanja od strane </w:t>
      </w:r>
      <w:r w:rsidR="00352180" w:rsidRPr="008B78BB">
        <w:rPr>
          <w:rFonts w:ascii="Times New Roman" w:eastAsia="Times New Roman" w:hAnsi="Times New Roman" w:cs="Times New Roman"/>
          <w:sz w:val="24"/>
          <w:szCs w:val="24"/>
          <w:lang w:val="hr-HR" w:eastAsia="hr-HR"/>
        </w:rPr>
        <w:t>D</w:t>
      </w:r>
      <w:r w:rsidRPr="008B78BB">
        <w:rPr>
          <w:rFonts w:ascii="Times New Roman" w:eastAsia="Times New Roman" w:hAnsi="Times New Roman" w:cs="Times New Roman"/>
          <w:sz w:val="24"/>
          <w:szCs w:val="24"/>
          <w:lang w:val="hr-HR" w:eastAsia="hr-HR"/>
        </w:rPr>
        <w:t xml:space="preserve">avatelja potpore. </w:t>
      </w:r>
    </w:p>
    <w:p w14:paraId="58684615" w14:textId="64767B2A" w:rsidR="00C70803" w:rsidRPr="008B78BB" w:rsidRDefault="00C70803" w:rsidP="008B78BB">
      <w:pPr>
        <w:shd w:val="clear" w:color="auto" w:fill="FFFFFF"/>
        <w:jc w:val="both"/>
        <w:textAlignment w:val="baseline"/>
        <w:rPr>
          <w:rFonts w:ascii="Times New Roman" w:eastAsia="Times New Roman" w:hAnsi="Times New Roman" w:cs="Times New Roman"/>
          <w:sz w:val="24"/>
          <w:szCs w:val="24"/>
          <w:lang w:val="hr-HR" w:eastAsia="hr-HR"/>
        </w:rPr>
      </w:pPr>
      <w:r w:rsidRPr="008B78BB">
        <w:rPr>
          <w:rFonts w:ascii="Times New Roman" w:eastAsia="Times New Roman" w:hAnsi="Times New Roman" w:cs="Times New Roman"/>
          <w:sz w:val="24"/>
          <w:szCs w:val="24"/>
          <w:lang w:val="hr-HR" w:eastAsia="hr-HR"/>
        </w:rPr>
        <w:t>Ukoliko se nakon dostave Izvješća o namjenskom korištenju potpore utvrdi da je Korisnik utrošio manje sredstava nego je navedeno u prijavi, isplatit će mu se ostatak sredstava potpore proporcionalno razlici utrošenih sredstava u odnosu na prijavljena.</w:t>
      </w:r>
    </w:p>
    <w:p w14:paraId="6A667193" w14:textId="77777777" w:rsidR="00E82350" w:rsidRPr="008B78BB" w:rsidRDefault="00E82350" w:rsidP="008B78BB">
      <w:pPr>
        <w:shd w:val="clear" w:color="auto" w:fill="FFFFFF"/>
        <w:jc w:val="both"/>
        <w:textAlignment w:val="baseline"/>
        <w:rPr>
          <w:rFonts w:ascii="Times New Roman" w:eastAsia="Times New Roman" w:hAnsi="Times New Roman" w:cs="Times New Roman"/>
          <w:sz w:val="24"/>
          <w:szCs w:val="24"/>
          <w:lang w:val="hr-HR" w:eastAsia="hr-HR"/>
        </w:rPr>
      </w:pPr>
    </w:p>
    <w:p w14:paraId="5BB71C06" w14:textId="46170B35" w:rsidR="008D44E5" w:rsidRPr="008B78BB" w:rsidRDefault="008D44E5" w:rsidP="008B78BB">
      <w:pPr>
        <w:jc w:val="center"/>
        <w:rPr>
          <w:rFonts w:ascii="Times New Roman" w:hAnsi="Times New Roman" w:cs="Times New Roman"/>
          <w:b/>
          <w:w w:val="105"/>
          <w:sz w:val="24"/>
          <w:szCs w:val="24"/>
          <w:lang w:val="hr-HR"/>
        </w:rPr>
      </w:pPr>
      <w:r w:rsidRPr="008B78BB">
        <w:rPr>
          <w:rFonts w:ascii="Times New Roman" w:hAnsi="Times New Roman" w:cs="Times New Roman"/>
          <w:b/>
          <w:w w:val="105"/>
          <w:sz w:val="24"/>
          <w:szCs w:val="24"/>
          <w:lang w:val="hr-HR"/>
        </w:rPr>
        <w:t xml:space="preserve">Članak </w:t>
      </w:r>
      <w:r w:rsidR="008F30FA" w:rsidRPr="008B78BB">
        <w:rPr>
          <w:rFonts w:ascii="Times New Roman" w:hAnsi="Times New Roman" w:cs="Times New Roman"/>
          <w:b/>
          <w:w w:val="105"/>
          <w:sz w:val="24"/>
          <w:szCs w:val="24"/>
          <w:lang w:val="hr-HR"/>
        </w:rPr>
        <w:t>19</w:t>
      </w:r>
      <w:r w:rsidRPr="008B78BB">
        <w:rPr>
          <w:rFonts w:ascii="Times New Roman" w:hAnsi="Times New Roman" w:cs="Times New Roman"/>
          <w:b/>
          <w:w w:val="105"/>
          <w:sz w:val="24"/>
          <w:szCs w:val="24"/>
          <w:lang w:val="hr-HR"/>
        </w:rPr>
        <w:t>.</w:t>
      </w:r>
    </w:p>
    <w:p w14:paraId="342EEA0F" w14:textId="77777777" w:rsidR="008D44E5" w:rsidRPr="008B78BB" w:rsidRDefault="008D44E5" w:rsidP="008B78BB">
      <w:pPr>
        <w:shd w:val="clear" w:color="auto" w:fill="FFFFFF"/>
        <w:jc w:val="both"/>
        <w:textAlignment w:val="baseline"/>
        <w:rPr>
          <w:rFonts w:ascii="Times New Roman" w:eastAsia="Times New Roman" w:hAnsi="Times New Roman" w:cs="Times New Roman"/>
          <w:sz w:val="24"/>
          <w:szCs w:val="24"/>
          <w:lang w:val="hr-HR" w:eastAsia="hr-HR"/>
        </w:rPr>
      </w:pPr>
    </w:p>
    <w:p w14:paraId="7E5FA7CD" w14:textId="163ACEA3" w:rsidR="008D44E5" w:rsidRPr="008B78BB" w:rsidRDefault="008D44E5" w:rsidP="008B78BB">
      <w:pPr>
        <w:jc w:val="both"/>
        <w:rPr>
          <w:rFonts w:ascii="Times New Roman" w:hAnsi="Times New Roman" w:cs="Times New Roman"/>
          <w:b/>
          <w:bCs/>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Promjena podataka o korisniku</w:t>
      </w:r>
      <w:r w:rsidR="00DC64FB" w:rsidRPr="008B78BB">
        <w:rPr>
          <w:rFonts w:ascii="Times New Roman" w:hAnsi="Times New Roman" w:cs="Times New Roman"/>
          <w:b/>
          <w:bCs/>
          <w:color w:val="000000"/>
          <w:spacing w:val="-2"/>
          <w:w w:val="105"/>
          <w:sz w:val="24"/>
          <w:szCs w:val="24"/>
          <w:lang w:val="hr-HR"/>
        </w:rPr>
        <w:t xml:space="preserve"> kao</w:t>
      </w:r>
      <w:r w:rsidRPr="008B78BB">
        <w:rPr>
          <w:rFonts w:ascii="Times New Roman" w:hAnsi="Times New Roman" w:cs="Times New Roman"/>
          <w:b/>
          <w:bCs/>
          <w:color w:val="000000"/>
          <w:spacing w:val="-2"/>
          <w:w w:val="105"/>
          <w:sz w:val="24"/>
          <w:szCs w:val="24"/>
          <w:lang w:val="hr-HR"/>
        </w:rPr>
        <w:t xml:space="preserve"> i promjena u provedbi projekta</w:t>
      </w:r>
    </w:p>
    <w:p w14:paraId="5F8B3B1A" w14:textId="77777777" w:rsidR="00352180" w:rsidRPr="008B78BB" w:rsidRDefault="00352180" w:rsidP="008B78BB">
      <w:pPr>
        <w:jc w:val="both"/>
        <w:rPr>
          <w:rFonts w:ascii="Times New Roman" w:hAnsi="Times New Roman" w:cs="Times New Roman"/>
          <w:b/>
          <w:bCs/>
          <w:color w:val="000000"/>
          <w:spacing w:val="-2"/>
          <w:w w:val="105"/>
          <w:sz w:val="24"/>
          <w:szCs w:val="24"/>
          <w:lang w:val="hr-HR"/>
        </w:rPr>
      </w:pPr>
    </w:p>
    <w:p w14:paraId="23072765" w14:textId="3F12CA8F" w:rsidR="008D44E5" w:rsidRPr="008B78BB" w:rsidRDefault="008D44E5" w:rsidP="008B78BB">
      <w:pPr>
        <w:jc w:val="both"/>
        <w:rPr>
          <w:rFonts w:ascii="Times New Roman" w:hAnsi="Times New Roman" w:cs="Times New Roman"/>
          <w:bCs/>
          <w:color w:val="000000"/>
          <w:spacing w:val="-2"/>
          <w:w w:val="105"/>
          <w:sz w:val="24"/>
          <w:szCs w:val="24"/>
          <w:lang w:val="hr-HR"/>
        </w:rPr>
      </w:pPr>
      <w:r w:rsidRPr="008B78BB">
        <w:rPr>
          <w:rFonts w:ascii="Times New Roman" w:hAnsi="Times New Roman" w:cs="Times New Roman"/>
          <w:bCs/>
          <w:color w:val="000000"/>
          <w:spacing w:val="-2"/>
          <w:w w:val="105"/>
          <w:sz w:val="24"/>
          <w:szCs w:val="24"/>
          <w:lang w:val="hr-HR"/>
        </w:rPr>
        <w:t xml:space="preserve">Promjene podataka o </w:t>
      </w:r>
      <w:r w:rsidR="0002530D" w:rsidRPr="008B78BB">
        <w:rPr>
          <w:rFonts w:ascii="Times New Roman" w:hAnsi="Times New Roman" w:cs="Times New Roman"/>
          <w:bCs/>
          <w:color w:val="000000"/>
          <w:spacing w:val="-2"/>
          <w:w w:val="105"/>
          <w:sz w:val="24"/>
          <w:szCs w:val="24"/>
          <w:lang w:val="hr-HR"/>
        </w:rPr>
        <w:t>K</w:t>
      </w:r>
      <w:r w:rsidRPr="008B78BB">
        <w:rPr>
          <w:rFonts w:ascii="Times New Roman" w:hAnsi="Times New Roman" w:cs="Times New Roman"/>
          <w:bCs/>
          <w:color w:val="000000"/>
          <w:spacing w:val="-2"/>
          <w:w w:val="105"/>
          <w:sz w:val="24"/>
          <w:szCs w:val="24"/>
          <w:lang w:val="hr-HR"/>
        </w:rPr>
        <w:t xml:space="preserve">orisniku </w:t>
      </w:r>
      <w:r w:rsidR="0002530D" w:rsidRPr="008B78BB">
        <w:rPr>
          <w:rFonts w:ascii="Times New Roman" w:hAnsi="Times New Roman" w:cs="Times New Roman"/>
          <w:bCs/>
          <w:color w:val="000000"/>
          <w:spacing w:val="-2"/>
          <w:w w:val="105"/>
          <w:sz w:val="24"/>
          <w:szCs w:val="24"/>
          <w:lang w:val="hr-HR"/>
        </w:rPr>
        <w:t xml:space="preserve">kao </w:t>
      </w:r>
      <w:r w:rsidRPr="008B78BB">
        <w:rPr>
          <w:rFonts w:ascii="Times New Roman" w:hAnsi="Times New Roman" w:cs="Times New Roman"/>
          <w:bCs/>
          <w:color w:val="000000"/>
          <w:spacing w:val="-2"/>
          <w:w w:val="105"/>
          <w:sz w:val="24"/>
          <w:szCs w:val="24"/>
          <w:lang w:val="hr-HR"/>
        </w:rPr>
        <w:t xml:space="preserve">i promjene u provedbi projekta podrazumijevaju promjene podataka nastale nakon donošenja Odluke o dodjeli </w:t>
      </w:r>
      <w:r w:rsidR="0002530D" w:rsidRPr="008B78BB">
        <w:rPr>
          <w:rFonts w:ascii="Times New Roman" w:hAnsi="Times New Roman" w:cs="Times New Roman"/>
          <w:bCs/>
          <w:color w:val="000000"/>
          <w:spacing w:val="-2"/>
          <w:w w:val="105"/>
          <w:sz w:val="24"/>
          <w:szCs w:val="24"/>
          <w:lang w:val="hr-HR"/>
        </w:rPr>
        <w:t>potpore</w:t>
      </w:r>
      <w:r w:rsidRPr="008B78BB">
        <w:rPr>
          <w:rFonts w:ascii="Times New Roman" w:hAnsi="Times New Roman" w:cs="Times New Roman"/>
          <w:bCs/>
          <w:color w:val="000000"/>
          <w:spacing w:val="-2"/>
          <w:w w:val="105"/>
          <w:sz w:val="24"/>
          <w:szCs w:val="24"/>
          <w:lang w:val="hr-HR"/>
        </w:rPr>
        <w:t>.</w:t>
      </w:r>
    </w:p>
    <w:p w14:paraId="647F10E6" w14:textId="1C1465E3" w:rsidR="008D44E5" w:rsidRPr="008B78BB" w:rsidRDefault="008D44E5" w:rsidP="008B78BB">
      <w:pPr>
        <w:jc w:val="both"/>
        <w:rPr>
          <w:rFonts w:ascii="Times New Roman" w:hAnsi="Times New Roman" w:cs="Times New Roman"/>
          <w:bCs/>
          <w:color w:val="000000"/>
          <w:spacing w:val="-2"/>
          <w:w w:val="105"/>
          <w:sz w:val="24"/>
          <w:szCs w:val="24"/>
          <w:lang w:val="hr-HR"/>
        </w:rPr>
      </w:pPr>
      <w:r w:rsidRPr="008B78BB">
        <w:rPr>
          <w:rFonts w:ascii="Times New Roman" w:hAnsi="Times New Roman" w:cs="Times New Roman"/>
          <w:bCs/>
          <w:color w:val="000000"/>
          <w:spacing w:val="-2"/>
          <w:w w:val="105"/>
          <w:sz w:val="24"/>
          <w:szCs w:val="24"/>
          <w:lang w:val="hr-HR"/>
        </w:rPr>
        <w:t xml:space="preserve">Korisnik </w:t>
      </w:r>
      <w:r w:rsidR="00DC64FB" w:rsidRPr="008B78BB">
        <w:rPr>
          <w:rFonts w:ascii="Times New Roman" w:hAnsi="Times New Roman" w:cs="Times New Roman"/>
          <w:bCs/>
          <w:color w:val="000000"/>
          <w:spacing w:val="-2"/>
          <w:w w:val="105"/>
          <w:sz w:val="24"/>
          <w:szCs w:val="24"/>
          <w:lang w:val="hr-HR"/>
        </w:rPr>
        <w:t xml:space="preserve">treba </w:t>
      </w:r>
      <w:r w:rsidRPr="008B78BB">
        <w:rPr>
          <w:rFonts w:ascii="Times New Roman" w:hAnsi="Times New Roman" w:cs="Times New Roman"/>
          <w:bCs/>
          <w:color w:val="000000"/>
          <w:spacing w:val="-2"/>
          <w:w w:val="105"/>
          <w:sz w:val="24"/>
          <w:szCs w:val="24"/>
          <w:lang w:val="hr-HR"/>
        </w:rPr>
        <w:t xml:space="preserve">pisanim putem obavijestiti </w:t>
      </w:r>
      <w:r w:rsidR="00352180" w:rsidRPr="008B78BB">
        <w:rPr>
          <w:rFonts w:ascii="Times New Roman" w:hAnsi="Times New Roman" w:cs="Times New Roman"/>
          <w:bCs/>
          <w:color w:val="000000"/>
          <w:spacing w:val="-2"/>
          <w:w w:val="105"/>
          <w:sz w:val="24"/>
          <w:szCs w:val="24"/>
          <w:lang w:val="hr-HR"/>
        </w:rPr>
        <w:t>Davatelja potpore</w:t>
      </w:r>
      <w:r w:rsidRPr="008B78BB">
        <w:rPr>
          <w:rFonts w:ascii="Times New Roman" w:hAnsi="Times New Roman" w:cs="Times New Roman"/>
          <w:bCs/>
          <w:color w:val="000000"/>
          <w:spacing w:val="-2"/>
          <w:w w:val="105"/>
          <w:sz w:val="24"/>
          <w:szCs w:val="24"/>
          <w:lang w:val="hr-HR"/>
        </w:rPr>
        <w:t xml:space="preserve"> o promjenama navedenim u stavku 1. ovoga č1anka</w:t>
      </w:r>
      <w:r w:rsidR="00DC64FB" w:rsidRPr="008B78BB">
        <w:rPr>
          <w:rFonts w:ascii="Times New Roman" w:hAnsi="Times New Roman" w:cs="Times New Roman"/>
          <w:bCs/>
          <w:color w:val="000000"/>
          <w:spacing w:val="-2"/>
          <w:w w:val="105"/>
          <w:sz w:val="24"/>
          <w:szCs w:val="24"/>
          <w:lang w:val="hr-HR"/>
        </w:rPr>
        <w:t xml:space="preserve"> Pravilnik</w:t>
      </w:r>
      <w:r w:rsidR="00B83E42" w:rsidRPr="008B78BB">
        <w:rPr>
          <w:rFonts w:ascii="Times New Roman" w:hAnsi="Times New Roman" w:cs="Times New Roman"/>
          <w:bCs/>
          <w:color w:val="000000"/>
          <w:spacing w:val="-2"/>
          <w:w w:val="105"/>
          <w:sz w:val="24"/>
          <w:szCs w:val="24"/>
          <w:lang w:val="hr-HR"/>
        </w:rPr>
        <w:t xml:space="preserve">a </w:t>
      </w:r>
      <w:r w:rsidR="00DC64FB" w:rsidRPr="008B78BB">
        <w:rPr>
          <w:rFonts w:ascii="Times New Roman" w:hAnsi="Times New Roman" w:cs="Times New Roman"/>
          <w:bCs/>
          <w:color w:val="000000"/>
          <w:spacing w:val="-2"/>
          <w:w w:val="105"/>
          <w:sz w:val="24"/>
          <w:szCs w:val="24"/>
          <w:lang w:val="hr-HR"/>
        </w:rPr>
        <w:t xml:space="preserve">i </w:t>
      </w:r>
      <w:r w:rsidRPr="008B78BB">
        <w:rPr>
          <w:rFonts w:ascii="Times New Roman" w:hAnsi="Times New Roman" w:cs="Times New Roman"/>
          <w:bCs/>
          <w:color w:val="000000"/>
          <w:spacing w:val="-2"/>
          <w:w w:val="105"/>
          <w:sz w:val="24"/>
          <w:szCs w:val="24"/>
          <w:lang w:val="hr-HR"/>
        </w:rPr>
        <w:t xml:space="preserve">dostaviti dokumentaciju </w:t>
      </w:r>
      <w:r w:rsidR="00B83E42" w:rsidRPr="008B78BB">
        <w:rPr>
          <w:rFonts w:ascii="Times New Roman" w:hAnsi="Times New Roman" w:cs="Times New Roman"/>
          <w:bCs/>
          <w:color w:val="000000"/>
          <w:spacing w:val="-2"/>
          <w:w w:val="105"/>
          <w:sz w:val="24"/>
          <w:szCs w:val="24"/>
          <w:lang w:val="hr-HR"/>
        </w:rPr>
        <w:t>temeljem koje je</w:t>
      </w:r>
      <w:r w:rsidRPr="008B78BB">
        <w:rPr>
          <w:rFonts w:ascii="Times New Roman" w:hAnsi="Times New Roman" w:cs="Times New Roman"/>
          <w:bCs/>
          <w:color w:val="000000"/>
          <w:spacing w:val="-2"/>
          <w:w w:val="105"/>
          <w:sz w:val="24"/>
          <w:szCs w:val="24"/>
          <w:lang w:val="hr-HR"/>
        </w:rPr>
        <w:t xml:space="preserve"> došlo do promjen</w:t>
      </w:r>
      <w:r w:rsidR="003817C3" w:rsidRPr="008B78BB">
        <w:rPr>
          <w:rFonts w:ascii="Times New Roman" w:hAnsi="Times New Roman" w:cs="Times New Roman"/>
          <w:bCs/>
          <w:color w:val="000000"/>
          <w:spacing w:val="-2"/>
          <w:w w:val="105"/>
          <w:sz w:val="24"/>
          <w:szCs w:val="24"/>
          <w:lang w:val="hr-HR"/>
        </w:rPr>
        <w:t>a</w:t>
      </w:r>
      <w:r w:rsidRPr="008B78BB">
        <w:rPr>
          <w:rFonts w:ascii="Times New Roman" w:hAnsi="Times New Roman" w:cs="Times New Roman"/>
          <w:bCs/>
          <w:color w:val="000000"/>
          <w:spacing w:val="-2"/>
          <w:w w:val="105"/>
          <w:sz w:val="24"/>
          <w:szCs w:val="24"/>
          <w:lang w:val="hr-HR"/>
        </w:rPr>
        <w:t>.</w:t>
      </w:r>
    </w:p>
    <w:p w14:paraId="79B84522" w14:textId="2A97BE5B" w:rsidR="008D44E5" w:rsidRPr="008B78BB" w:rsidRDefault="008D44E5" w:rsidP="008B78BB">
      <w:pPr>
        <w:jc w:val="both"/>
        <w:rPr>
          <w:rFonts w:ascii="Times New Roman" w:hAnsi="Times New Roman" w:cs="Times New Roman"/>
          <w:bCs/>
          <w:color w:val="000000"/>
          <w:spacing w:val="-2"/>
          <w:w w:val="105"/>
          <w:sz w:val="24"/>
          <w:szCs w:val="24"/>
          <w:lang w:val="hr-HR"/>
        </w:rPr>
      </w:pPr>
      <w:r w:rsidRPr="008B78BB">
        <w:rPr>
          <w:rFonts w:ascii="Times New Roman" w:hAnsi="Times New Roman" w:cs="Times New Roman"/>
          <w:bCs/>
          <w:color w:val="000000"/>
          <w:spacing w:val="-2"/>
          <w:w w:val="105"/>
          <w:sz w:val="24"/>
          <w:szCs w:val="24"/>
          <w:lang w:val="hr-HR"/>
        </w:rPr>
        <w:t xml:space="preserve">Davatelj potpore će utvrditi opravdanost promjena te će </w:t>
      </w:r>
      <w:r w:rsidR="0002530D" w:rsidRPr="008B78BB">
        <w:rPr>
          <w:rFonts w:ascii="Times New Roman" w:hAnsi="Times New Roman" w:cs="Times New Roman"/>
          <w:bCs/>
          <w:color w:val="000000"/>
          <w:spacing w:val="-2"/>
          <w:w w:val="105"/>
          <w:sz w:val="24"/>
          <w:szCs w:val="24"/>
          <w:lang w:val="hr-HR"/>
        </w:rPr>
        <w:t>K</w:t>
      </w:r>
      <w:r w:rsidRPr="008B78BB">
        <w:rPr>
          <w:rFonts w:ascii="Times New Roman" w:hAnsi="Times New Roman" w:cs="Times New Roman"/>
          <w:bCs/>
          <w:color w:val="000000"/>
          <w:spacing w:val="-2"/>
          <w:w w:val="105"/>
          <w:sz w:val="24"/>
          <w:szCs w:val="24"/>
          <w:lang w:val="hr-HR"/>
        </w:rPr>
        <w:t xml:space="preserve">orisniku </w:t>
      </w:r>
      <w:r w:rsidR="0002530D" w:rsidRPr="008B78BB">
        <w:rPr>
          <w:rFonts w:ascii="Times New Roman" w:hAnsi="Times New Roman" w:cs="Times New Roman"/>
          <w:bCs/>
          <w:color w:val="000000"/>
          <w:spacing w:val="-2"/>
          <w:w w:val="105"/>
          <w:sz w:val="24"/>
          <w:szCs w:val="24"/>
          <w:lang w:val="hr-HR"/>
        </w:rPr>
        <w:t>dostaviti</w:t>
      </w:r>
      <w:r w:rsidRPr="008B78BB">
        <w:rPr>
          <w:rFonts w:ascii="Times New Roman" w:hAnsi="Times New Roman" w:cs="Times New Roman"/>
          <w:bCs/>
          <w:color w:val="000000"/>
          <w:spacing w:val="-2"/>
          <w:w w:val="105"/>
          <w:sz w:val="24"/>
          <w:szCs w:val="24"/>
          <w:lang w:val="hr-HR"/>
        </w:rPr>
        <w:t xml:space="preserve"> </w:t>
      </w:r>
      <w:r w:rsidR="00352180" w:rsidRPr="008B78BB">
        <w:rPr>
          <w:rFonts w:ascii="Times New Roman" w:hAnsi="Times New Roman" w:cs="Times New Roman"/>
          <w:bCs/>
          <w:color w:val="000000"/>
          <w:spacing w:val="-2"/>
          <w:w w:val="105"/>
          <w:sz w:val="24"/>
          <w:szCs w:val="24"/>
          <w:lang w:val="hr-HR"/>
        </w:rPr>
        <w:t>o</w:t>
      </w:r>
      <w:r w:rsidRPr="008B78BB">
        <w:rPr>
          <w:rFonts w:ascii="Times New Roman" w:hAnsi="Times New Roman" w:cs="Times New Roman"/>
          <w:bCs/>
          <w:color w:val="000000"/>
          <w:spacing w:val="-2"/>
          <w:w w:val="105"/>
          <w:sz w:val="24"/>
          <w:szCs w:val="24"/>
          <w:lang w:val="hr-HR"/>
        </w:rPr>
        <w:t xml:space="preserve">bavijest o prihvaćanju promjena ili </w:t>
      </w:r>
      <w:r w:rsidR="00352180" w:rsidRPr="008B78BB">
        <w:rPr>
          <w:rFonts w:ascii="Times New Roman" w:hAnsi="Times New Roman" w:cs="Times New Roman"/>
          <w:bCs/>
          <w:color w:val="000000"/>
          <w:spacing w:val="-2"/>
          <w:w w:val="105"/>
          <w:sz w:val="24"/>
          <w:szCs w:val="24"/>
          <w:lang w:val="hr-HR"/>
        </w:rPr>
        <w:t>o</w:t>
      </w:r>
      <w:r w:rsidRPr="008B78BB">
        <w:rPr>
          <w:rFonts w:ascii="Times New Roman" w:hAnsi="Times New Roman" w:cs="Times New Roman"/>
          <w:bCs/>
          <w:color w:val="000000"/>
          <w:spacing w:val="-2"/>
          <w:w w:val="105"/>
          <w:sz w:val="24"/>
          <w:szCs w:val="24"/>
          <w:lang w:val="hr-HR"/>
        </w:rPr>
        <w:t xml:space="preserve">bavijest o neprihvaćanju promjena. Ukoliko se promjene prihvate ne može se odobriti iznos potpore veći od iznosa potpore koji je već određen Odlukom o dodjeli </w:t>
      </w:r>
      <w:r w:rsidR="0002530D" w:rsidRPr="008B78BB">
        <w:rPr>
          <w:rFonts w:ascii="Times New Roman" w:hAnsi="Times New Roman" w:cs="Times New Roman"/>
          <w:bCs/>
          <w:color w:val="000000"/>
          <w:spacing w:val="-2"/>
          <w:w w:val="105"/>
          <w:sz w:val="24"/>
          <w:szCs w:val="24"/>
          <w:lang w:val="hr-HR"/>
        </w:rPr>
        <w:t>potpore</w:t>
      </w:r>
      <w:r w:rsidRPr="008B78BB">
        <w:rPr>
          <w:rFonts w:ascii="Times New Roman" w:hAnsi="Times New Roman" w:cs="Times New Roman"/>
          <w:bCs/>
          <w:color w:val="000000"/>
          <w:spacing w:val="-2"/>
          <w:w w:val="105"/>
          <w:sz w:val="24"/>
          <w:szCs w:val="24"/>
          <w:lang w:val="hr-HR"/>
        </w:rPr>
        <w:t>.</w:t>
      </w:r>
    </w:p>
    <w:p w14:paraId="28710E76" w14:textId="323F0E30" w:rsidR="00F812D5" w:rsidRPr="008B78BB" w:rsidRDefault="008D44E5" w:rsidP="008B78BB">
      <w:pPr>
        <w:jc w:val="both"/>
        <w:rPr>
          <w:rFonts w:ascii="Times New Roman" w:hAnsi="Times New Roman" w:cs="Times New Roman"/>
          <w:bCs/>
          <w:color w:val="000000"/>
          <w:spacing w:val="-2"/>
          <w:w w:val="105"/>
          <w:sz w:val="24"/>
          <w:szCs w:val="24"/>
          <w:lang w:val="hr-HR"/>
        </w:rPr>
      </w:pPr>
      <w:r w:rsidRPr="008B78BB">
        <w:rPr>
          <w:rFonts w:ascii="Times New Roman" w:hAnsi="Times New Roman" w:cs="Times New Roman"/>
          <w:bCs/>
          <w:color w:val="000000"/>
          <w:spacing w:val="-2"/>
          <w:w w:val="105"/>
          <w:sz w:val="24"/>
          <w:szCs w:val="24"/>
          <w:lang w:val="hr-HR"/>
        </w:rPr>
        <w:t>Promjene iz stavka 1. ovoga članka Korisnik mora prijaviti 15 dana prije isteka roka za realizaciju aktivnosti.</w:t>
      </w:r>
    </w:p>
    <w:p w14:paraId="36CD84A1" w14:textId="48A344A1" w:rsidR="00565E21" w:rsidRPr="008B78BB" w:rsidRDefault="00E11223" w:rsidP="008B78BB">
      <w:pPr>
        <w:jc w:val="center"/>
        <w:rPr>
          <w:rFonts w:ascii="Times New Roman" w:hAnsi="Times New Roman" w:cs="Times New Roman"/>
          <w:b/>
          <w:w w:val="105"/>
          <w:sz w:val="24"/>
          <w:szCs w:val="24"/>
          <w:lang w:val="hr-HR"/>
        </w:rPr>
      </w:pPr>
      <w:r w:rsidRPr="008B78BB">
        <w:rPr>
          <w:rFonts w:ascii="Times New Roman" w:hAnsi="Times New Roman" w:cs="Times New Roman"/>
          <w:b/>
          <w:w w:val="105"/>
          <w:sz w:val="24"/>
          <w:szCs w:val="24"/>
          <w:lang w:val="hr-HR"/>
        </w:rPr>
        <w:t xml:space="preserve">Članak </w:t>
      </w:r>
      <w:r w:rsidR="003259EE" w:rsidRPr="008B78BB">
        <w:rPr>
          <w:rFonts w:ascii="Times New Roman" w:hAnsi="Times New Roman" w:cs="Times New Roman"/>
          <w:b/>
          <w:w w:val="105"/>
          <w:sz w:val="24"/>
          <w:szCs w:val="24"/>
          <w:lang w:val="hr-HR"/>
        </w:rPr>
        <w:t>2</w:t>
      </w:r>
      <w:r w:rsidR="008F30FA" w:rsidRPr="008B78BB">
        <w:rPr>
          <w:rFonts w:ascii="Times New Roman" w:hAnsi="Times New Roman" w:cs="Times New Roman"/>
          <w:b/>
          <w:w w:val="105"/>
          <w:sz w:val="24"/>
          <w:szCs w:val="24"/>
          <w:lang w:val="hr-HR"/>
        </w:rPr>
        <w:t>0</w:t>
      </w:r>
      <w:r w:rsidRPr="008B78BB">
        <w:rPr>
          <w:rFonts w:ascii="Times New Roman" w:hAnsi="Times New Roman" w:cs="Times New Roman"/>
          <w:b/>
          <w:w w:val="105"/>
          <w:sz w:val="24"/>
          <w:szCs w:val="24"/>
          <w:lang w:val="hr-HR"/>
        </w:rPr>
        <w:t>.</w:t>
      </w:r>
    </w:p>
    <w:p w14:paraId="55017B2F" w14:textId="77777777" w:rsidR="00E657CC" w:rsidRPr="008B78BB" w:rsidRDefault="00E657CC" w:rsidP="008B78BB">
      <w:pPr>
        <w:rPr>
          <w:rFonts w:ascii="Times New Roman" w:hAnsi="Times New Roman" w:cs="Times New Roman"/>
          <w:b/>
          <w:spacing w:val="-4"/>
          <w:w w:val="105"/>
          <w:sz w:val="24"/>
          <w:szCs w:val="24"/>
          <w:lang w:val="hr-HR"/>
        </w:rPr>
      </w:pPr>
      <w:r w:rsidRPr="008B78BB">
        <w:rPr>
          <w:rFonts w:ascii="Times New Roman" w:hAnsi="Times New Roman" w:cs="Times New Roman"/>
          <w:b/>
          <w:spacing w:val="-4"/>
          <w:w w:val="105"/>
          <w:sz w:val="24"/>
          <w:szCs w:val="24"/>
          <w:lang w:val="hr-HR"/>
        </w:rPr>
        <w:t xml:space="preserve">Način i rok podnošenje prijave </w:t>
      </w:r>
    </w:p>
    <w:p w14:paraId="34DFA393" w14:textId="77777777" w:rsidR="00E657CC" w:rsidRPr="008B78BB" w:rsidRDefault="00E657CC" w:rsidP="008B78BB">
      <w:pPr>
        <w:rPr>
          <w:rFonts w:ascii="Times New Roman" w:hAnsi="Times New Roman" w:cs="Times New Roman"/>
          <w:b/>
          <w:color w:val="833C0B" w:themeColor="accent2" w:themeShade="80"/>
          <w:spacing w:val="-4"/>
          <w:w w:val="105"/>
          <w:sz w:val="24"/>
          <w:szCs w:val="24"/>
          <w:lang w:val="hr-HR"/>
        </w:rPr>
      </w:pPr>
    </w:p>
    <w:p w14:paraId="02930EA8" w14:textId="3007310B" w:rsidR="00E657CC" w:rsidRPr="008B78BB" w:rsidRDefault="00E657CC">
      <w:pPr>
        <w:pStyle w:val="Odlomakpopisa"/>
        <w:numPr>
          <w:ilvl w:val="0"/>
          <w:numId w:val="1"/>
        </w:numPr>
        <w:tabs>
          <w:tab w:val="decimal" w:pos="432"/>
        </w:tabs>
        <w:jc w:val="both"/>
        <w:rPr>
          <w:rFonts w:ascii="Times New Roman" w:hAnsi="Times New Roman" w:cs="Times New Roman"/>
          <w:spacing w:val="-3"/>
          <w:w w:val="105"/>
          <w:sz w:val="24"/>
          <w:szCs w:val="24"/>
          <w:lang w:val="hr-HR"/>
        </w:rPr>
      </w:pPr>
      <w:r w:rsidRPr="008B78BB">
        <w:rPr>
          <w:rFonts w:ascii="Times New Roman" w:hAnsi="Times New Roman" w:cs="Times New Roman"/>
          <w:spacing w:val="-3"/>
          <w:w w:val="105"/>
          <w:sz w:val="24"/>
          <w:szCs w:val="24"/>
          <w:lang w:val="hr-HR"/>
        </w:rPr>
        <w:t xml:space="preserve">Potpora za digitalnu i inovativnu tranziciju poduzetnika </w:t>
      </w:r>
      <w:r w:rsidR="00352180" w:rsidRPr="008B78BB">
        <w:rPr>
          <w:rFonts w:ascii="Times New Roman" w:hAnsi="Times New Roman" w:cs="Times New Roman"/>
          <w:spacing w:val="-3"/>
          <w:w w:val="105"/>
          <w:sz w:val="24"/>
          <w:szCs w:val="24"/>
          <w:lang w:val="hr-HR"/>
        </w:rPr>
        <w:t>Ž</w:t>
      </w:r>
      <w:r w:rsidRPr="008B78BB">
        <w:rPr>
          <w:rFonts w:ascii="Times New Roman" w:hAnsi="Times New Roman" w:cs="Times New Roman"/>
          <w:spacing w:val="-3"/>
          <w:w w:val="105"/>
          <w:sz w:val="24"/>
          <w:szCs w:val="24"/>
          <w:lang w:val="hr-HR"/>
        </w:rPr>
        <w:t xml:space="preserve">upanije dodjeljuje se putem </w:t>
      </w:r>
      <w:r w:rsidR="00085C5E" w:rsidRPr="008B78BB">
        <w:rPr>
          <w:rFonts w:ascii="Times New Roman" w:hAnsi="Times New Roman" w:cs="Times New Roman"/>
          <w:spacing w:val="-3"/>
          <w:w w:val="105"/>
          <w:sz w:val="24"/>
          <w:szCs w:val="24"/>
          <w:lang w:val="hr-HR"/>
        </w:rPr>
        <w:t>j</w:t>
      </w:r>
      <w:r w:rsidRPr="008B78BB">
        <w:rPr>
          <w:rFonts w:ascii="Times New Roman" w:hAnsi="Times New Roman" w:cs="Times New Roman"/>
          <w:spacing w:val="-3"/>
          <w:w w:val="105"/>
          <w:sz w:val="24"/>
          <w:szCs w:val="24"/>
          <w:lang w:val="hr-HR"/>
        </w:rPr>
        <w:t xml:space="preserve">avnog natječaja koji raspisuje </w:t>
      </w:r>
      <w:r w:rsidR="00352180" w:rsidRPr="008B78BB">
        <w:rPr>
          <w:rFonts w:ascii="Times New Roman" w:hAnsi="Times New Roman" w:cs="Times New Roman"/>
          <w:spacing w:val="-3"/>
          <w:w w:val="105"/>
          <w:sz w:val="24"/>
          <w:szCs w:val="24"/>
          <w:lang w:val="hr-HR"/>
        </w:rPr>
        <w:t>Ž</w:t>
      </w:r>
      <w:r w:rsidRPr="008B78BB">
        <w:rPr>
          <w:rFonts w:ascii="Times New Roman" w:hAnsi="Times New Roman" w:cs="Times New Roman"/>
          <w:spacing w:val="-3"/>
          <w:w w:val="105"/>
          <w:sz w:val="24"/>
          <w:szCs w:val="24"/>
          <w:lang w:val="hr-HR"/>
        </w:rPr>
        <w:t>upan u skladu s uvjetima iz Pravilnika</w:t>
      </w:r>
      <w:r w:rsidR="00846646" w:rsidRPr="008B78BB">
        <w:rPr>
          <w:rFonts w:ascii="Times New Roman" w:hAnsi="Times New Roman" w:cs="Times New Roman"/>
          <w:spacing w:val="-3"/>
          <w:w w:val="105"/>
          <w:sz w:val="24"/>
          <w:szCs w:val="24"/>
          <w:lang w:val="hr-HR"/>
        </w:rPr>
        <w:t>.</w:t>
      </w:r>
    </w:p>
    <w:p w14:paraId="326FC940" w14:textId="3268059E" w:rsidR="00846646" w:rsidRPr="008B78BB" w:rsidRDefault="00846646">
      <w:pPr>
        <w:pStyle w:val="Odlomakpopisa"/>
        <w:numPr>
          <w:ilvl w:val="0"/>
          <w:numId w:val="1"/>
        </w:numPr>
        <w:jc w:val="both"/>
        <w:rPr>
          <w:rFonts w:ascii="Times New Roman" w:eastAsia="Times New Roman" w:hAnsi="Times New Roman" w:cs="Times New Roman"/>
          <w:sz w:val="24"/>
          <w:szCs w:val="24"/>
          <w:lang w:val="hr-HR" w:eastAsia="hr-HR"/>
        </w:rPr>
      </w:pPr>
      <w:r w:rsidRPr="008B78BB">
        <w:rPr>
          <w:rFonts w:ascii="Times New Roman" w:eastAsia="Times New Roman" w:hAnsi="Times New Roman" w:cs="Times New Roman"/>
          <w:sz w:val="24"/>
          <w:szCs w:val="24"/>
          <w:lang w:val="hr-HR" w:eastAsia="hr-HR"/>
        </w:rPr>
        <w:t xml:space="preserve">Javni natječaj će se objaviti na </w:t>
      </w:r>
      <w:r w:rsidR="00E82350" w:rsidRPr="008B78BB">
        <w:rPr>
          <w:rFonts w:ascii="Times New Roman" w:eastAsia="Times New Roman" w:hAnsi="Times New Roman" w:cs="Times New Roman"/>
          <w:sz w:val="24"/>
          <w:szCs w:val="24"/>
          <w:lang w:val="hr-HR" w:eastAsia="hr-HR"/>
        </w:rPr>
        <w:t xml:space="preserve">web </w:t>
      </w:r>
      <w:r w:rsidRPr="008B78BB">
        <w:rPr>
          <w:rFonts w:ascii="Times New Roman" w:eastAsia="Times New Roman" w:hAnsi="Times New Roman" w:cs="Times New Roman"/>
          <w:sz w:val="24"/>
          <w:szCs w:val="24"/>
          <w:lang w:val="hr-HR" w:eastAsia="hr-HR"/>
        </w:rPr>
        <w:t>stranici Županije</w:t>
      </w:r>
      <w:r w:rsidR="003259EE" w:rsidRPr="008B78BB">
        <w:rPr>
          <w:rFonts w:ascii="Times New Roman" w:eastAsia="Times New Roman" w:hAnsi="Times New Roman" w:cs="Times New Roman"/>
          <w:sz w:val="24"/>
          <w:szCs w:val="24"/>
          <w:lang w:val="hr-HR" w:eastAsia="hr-HR"/>
        </w:rPr>
        <w:t>.</w:t>
      </w:r>
    </w:p>
    <w:p w14:paraId="50CDAB18" w14:textId="4E6496FD" w:rsidR="00846646" w:rsidRPr="008B78BB" w:rsidRDefault="00846646">
      <w:pPr>
        <w:pStyle w:val="Odlomakpopisa"/>
        <w:numPr>
          <w:ilvl w:val="0"/>
          <w:numId w:val="1"/>
        </w:numPr>
        <w:rPr>
          <w:rFonts w:ascii="Times New Roman" w:hAnsi="Times New Roman" w:cs="Times New Roman"/>
          <w:sz w:val="23"/>
          <w:szCs w:val="23"/>
          <w:shd w:val="clear" w:color="auto" w:fill="FFFFFF"/>
          <w:lang w:val="hr-HR"/>
        </w:rPr>
      </w:pPr>
      <w:r w:rsidRPr="008B78BB">
        <w:rPr>
          <w:rFonts w:ascii="Times New Roman" w:hAnsi="Times New Roman" w:cs="Times New Roman"/>
          <w:sz w:val="23"/>
          <w:szCs w:val="23"/>
          <w:shd w:val="clear" w:color="auto" w:fill="FFFFFF"/>
          <w:lang w:val="hr-HR"/>
        </w:rPr>
        <w:t xml:space="preserve">Prijave se podnose putem web stranice </w:t>
      </w:r>
      <w:r w:rsidR="00DC64FB" w:rsidRPr="008B78BB">
        <w:rPr>
          <w:rFonts w:ascii="Times New Roman" w:hAnsi="Times New Roman" w:cs="Times New Roman"/>
          <w:sz w:val="23"/>
          <w:szCs w:val="23"/>
          <w:shd w:val="clear" w:color="auto" w:fill="FFFFFF"/>
          <w:lang w:val="hr-HR"/>
        </w:rPr>
        <w:t>Ž</w:t>
      </w:r>
      <w:r w:rsidRPr="008B78BB">
        <w:rPr>
          <w:rFonts w:ascii="Times New Roman" w:hAnsi="Times New Roman" w:cs="Times New Roman"/>
          <w:sz w:val="23"/>
          <w:szCs w:val="23"/>
          <w:shd w:val="clear" w:color="auto" w:fill="FFFFFF"/>
          <w:lang w:val="hr-HR"/>
        </w:rPr>
        <w:t>upanije </w:t>
      </w:r>
      <w:hyperlink r:id="rId8" w:history="1">
        <w:r w:rsidRPr="008B78BB">
          <w:rPr>
            <w:rStyle w:val="Hiperveza"/>
            <w:rFonts w:ascii="Times New Roman" w:hAnsi="Times New Roman" w:cs="Times New Roman"/>
            <w:sz w:val="23"/>
            <w:szCs w:val="23"/>
            <w:shd w:val="clear" w:color="auto" w:fill="FFFFFF"/>
            <w:lang w:val="hr-HR"/>
          </w:rPr>
          <w:t>natjecaji@kzz.hr</w:t>
        </w:r>
      </w:hyperlink>
      <w:r w:rsidRPr="008B78BB">
        <w:rPr>
          <w:rFonts w:ascii="Times New Roman" w:hAnsi="Times New Roman" w:cs="Times New Roman"/>
          <w:sz w:val="23"/>
          <w:szCs w:val="23"/>
          <w:shd w:val="clear" w:color="auto" w:fill="FFFFFF"/>
          <w:lang w:val="hr-HR"/>
        </w:rPr>
        <w:t xml:space="preserve"> u elektroničkom obliku</w:t>
      </w:r>
      <w:r w:rsidR="0002530D" w:rsidRPr="008B78BB">
        <w:rPr>
          <w:rFonts w:ascii="Times New Roman" w:hAnsi="Times New Roman" w:cs="Times New Roman"/>
          <w:sz w:val="23"/>
          <w:szCs w:val="23"/>
          <w:shd w:val="clear" w:color="auto" w:fill="FFFFFF"/>
          <w:lang w:val="hr-HR"/>
        </w:rPr>
        <w:t xml:space="preserve"> </w:t>
      </w:r>
      <w:r w:rsidRPr="008B78BB">
        <w:rPr>
          <w:rFonts w:ascii="Times New Roman" w:hAnsi="Times New Roman" w:cs="Times New Roman"/>
          <w:sz w:val="23"/>
          <w:szCs w:val="23"/>
          <w:shd w:val="clear" w:color="auto" w:fill="FFFFFF"/>
          <w:lang w:val="hr-HR"/>
        </w:rPr>
        <w:t>sukladno uputama za prijavitelje na Javni natječaj,</w:t>
      </w:r>
    </w:p>
    <w:p w14:paraId="1A76C20E" w14:textId="7B22493D" w:rsidR="00846646" w:rsidRPr="008B78BB" w:rsidRDefault="00846646">
      <w:pPr>
        <w:pStyle w:val="Odlomakpopisa"/>
        <w:numPr>
          <w:ilvl w:val="0"/>
          <w:numId w:val="1"/>
        </w:numPr>
        <w:tabs>
          <w:tab w:val="decimal" w:pos="432"/>
        </w:tabs>
        <w:jc w:val="both"/>
        <w:rPr>
          <w:rFonts w:ascii="Times New Roman" w:hAnsi="Times New Roman" w:cs="Times New Roman"/>
          <w:spacing w:val="-4"/>
          <w:w w:val="105"/>
          <w:sz w:val="24"/>
          <w:szCs w:val="24"/>
          <w:lang w:val="hr-HR"/>
        </w:rPr>
      </w:pPr>
      <w:r w:rsidRPr="008B78BB">
        <w:rPr>
          <w:rStyle w:val="Naglaeno"/>
          <w:rFonts w:ascii="Times New Roman" w:hAnsi="Times New Roman" w:cs="Times New Roman"/>
          <w:b w:val="0"/>
          <w:bCs w:val="0"/>
          <w:sz w:val="23"/>
          <w:szCs w:val="23"/>
          <w:shd w:val="clear" w:color="auto" w:fill="FFFFFF"/>
          <w:lang w:val="hr-HR"/>
        </w:rPr>
        <w:t xml:space="preserve">Prijaviteljima će biti dostupna tehnička podrška </w:t>
      </w:r>
      <w:r w:rsidR="00E82350" w:rsidRPr="008B78BB">
        <w:rPr>
          <w:rStyle w:val="Naglaeno"/>
          <w:rFonts w:ascii="Times New Roman" w:hAnsi="Times New Roman" w:cs="Times New Roman"/>
          <w:b w:val="0"/>
          <w:bCs w:val="0"/>
          <w:sz w:val="23"/>
          <w:szCs w:val="23"/>
          <w:shd w:val="clear" w:color="auto" w:fill="FFFFFF"/>
          <w:lang w:val="hr-HR"/>
        </w:rPr>
        <w:t>prilikom prijave</w:t>
      </w:r>
      <w:r w:rsidRPr="008B78BB">
        <w:rPr>
          <w:rFonts w:ascii="Times New Roman" w:hAnsi="Times New Roman" w:cs="Times New Roman"/>
          <w:sz w:val="23"/>
          <w:szCs w:val="23"/>
          <w:shd w:val="clear" w:color="auto" w:fill="FFFFFF"/>
          <w:lang w:val="hr-HR"/>
        </w:rPr>
        <w:t> (registracija, prijava, tehnički problemi s ispunjavanjem prijave)</w:t>
      </w:r>
      <w:r w:rsidR="003817C3" w:rsidRPr="008B78BB">
        <w:rPr>
          <w:rFonts w:ascii="Times New Roman" w:hAnsi="Times New Roman" w:cs="Times New Roman"/>
          <w:sz w:val="23"/>
          <w:szCs w:val="23"/>
          <w:shd w:val="clear" w:color="auto" w:fill="FFFFFF"/>
          <w:lang w:val="hr-HR"/>
        </w:rPr>
        <w:t xml:space="preserve"> </w:t>
      </w:r>
      <w:r w:rsidRPr="008B78BB">
        <w:rPr>
          <w:rFonts w:ascii="Times New Roman" w:hAnsi="Times New Roman" w:cs="Times New Roman"/>
          <w:sz w:val="23"/>
          <w:szCs w:val="23"/>
          <w:shd w:val="clear" w:color="auto" w:fill="FFFFFF"/>
          <w:lang w:val="hr-HR"/>
        </w:rPr>
        <w:t>putem elektroničke pošte na adresi: </w:t>
      </w:r>
      <w:hyperlink r:id="rId9" w:history="1">
        <w:r w:rsidRPr="008B78BB">
          <w:rPr>
            <w:rStyle w:val="Hiperveza"/>
            <w:rFonts w:ascii="Times New Roman" w:hAnsi="Times New Roman" w:cs="Times New Roman"/>
            <w:color w:val="auto"/>
            <w:sz w:val="23"/>
            <w:szCs w:val="23"/>
            <w:u w:val="none"/>
            <w:shd w:val="clear" w:color="auto" w:fill="FFFFFF"/>
            <w:lang w:val="hr-HR"/>
          </w:rPr>
          <w:t>podrska@som-system.com</w:t>
        </w:r>
      </w:hyperlink>
    </w:p>
    <w:p w14:paraId="4D6F9F42" w14:textId="452D79FA" w:rsidR="00AB0423" w:rsidRPr="008B78BB" w:rsidRDefault="00AB0423" w:rsidP="008B78BB">
      <w:pPr>
        <w:pStyle w:val="Odlomakpopisa"/>
        <w:rPr>
          <w:rFonts w:ascii="Times New Roman" w:hAnsi="Times New Roman" w:cs="Times New Roman"/>
          <w:b/>
          <w:w w:val="105"/>
          <w:sz w:val="24"/>
          <w:szCs w:val="24"/>
          <w:lang w:val="hr-HR"/>
        </w:rPr>
      </w:pPr>
      <w:r w:rsidRPr="008B78BB">
        <w:rPr>
          <w:rFonts w:ascii="Times New Roman" w:hAnsi="Times New Roman" w:cs="Times New Roman"/>
          <w:b/>
          <w:w w:val="105"/>
          <w:sz w:val="24"/>
          <w:szCs w:val="24"/>
          <w:lang w:val="hr-HR"/>
        </w:rPr>
        <w:t xml:space="preserve">                                                      Članak 2</w:t>
      </w:r>
      <w:r w:rsidR="008F30FA" w:rsidRPr="008B78BB">
        <w:rPr>
          <w:rFonts w:ascii="Times New Roman" w:hAnsi="Times New Roman" w:cs="Times New Roman"/>
          <w:b/>
          <w:w w:val="105"/>
          <w:sz w:val="24"/>
          <w:szCs w:val="24"/>
          <w:lang w:val="hr-HR"/>
        </w:rPr>
        <w:t>1</w:t>
      </w:r>
      <w:r w:rsidRPr="008B78BB">
        <w:rPr>
          <w:rFonts w:ascii="Times New Roman" w:hAnsi="Times New Roman" w:cs="Times New Roman"/>
          <w:b/>
          <w:w w:val="105"/>
          <w:sz w:val="24"/>
          <w:szCs w:val="24"/>
          <w:lang w:val="hr-HR"/>
        </w:rPr>
        <w:t>.</w:t>
      </w:r>
    </w:p>
    <w:p w14:paraId="0F29AC48" w14:textId="77777777" w:rsidR="0031265D" w:rsidRPr="008B78BB" w:rsidRDefault="0031265D" w:rsidP="008B78BB">
      <w:pPr>
        <w:jc w:val="both"/>
        <w:rPr>
          <w:rFonts w:ascii="Times New Roman" w:hAnsi="Times New Roman" w:cs="Times New Roman"/>
          <w:b/>
          <w:sz w:val="24"/>
          <w:szCs w:val="24"/>
          <w:lang w:val="hr-HR"/>
        </w:rPr>
      </w:pPr>
    </w:p>
    <w:p w14:paraId="2E099C87" w14:textId="4BF1064E" w:rsidR="008B7FF8" w:rsidRPr="008B78BB" w:rsidRDefault="008B7FF8" w:rsidP="008B78BB">
      <w:pPr>
        <w:jc w:val="both"/>
        <w:rPr>
          <w:rFonts w:ascii="Times New Roman" w:hAnsi="Times New Roman" w:cs="Times New Roman"/>
          <w:b/>
          <w:sz w:val="24"/>
          <w:szCs w:val="24"/>
          <w:lang w:val="hr-HR"/>
        </w:rPr>
      </w:pPr>
      <w:r w:rsidRPr="008B78BB">
        <w:rPr>
          <w:rFonts w:ascii="Times New Roman" w:hAnsi="Times New Roman" w:cs="Times New Roman"/>
          <w:b/>
          <w:sz w:val="24"/>
          <w:szCs w:val="24"/>
          <w:lang w:val="hr-HR"/>
        </w:rPr>
        <w:t xml:space="preserve">Podnošenje </w:t>
      </w:r>
      <w:r w:rsidR="00AB0423" w:rsidRPr="008B78BB">
        <w:rPr>
          <w:rFonts w:ascii="Times New Roman" w:hAnsi="Times New Roman" w:cs="Times New Roman"/>
          <w:b/>
          <w:sz w:val="24"/>
          <w:szCs w:val="24"/>
          <w:lang w:val="hr-HR"/>
        </w:rPr>
        <w:t>p</w:t>
      </w:r>
      <w:r w:rsidRPr="008B78BB">
        <w:rPr>
          <w:rFonts w:ascii="Times New Roman" w:hAnsi="Times New Roman" w:cs="Times New Roman"/>
          <w:b/>
          <w:sz w:val="24"/>
          <w:szCs w:val="24"/>
          <w:lang w:val="hr-HR"/>
        </w:rPr>
        <w:t xml:space="preserve">rijave s obveznom dokumentacijom </w:t>
      </w:r>
      <w:r w:rsidR="00F812D5" w:rsidRPr="008B78BB">
        <w:rPr>
          <w:rFonts w:ascii="Times New Roman" w:hAnsi="Times New Roman" w:cs="Times New Roman"/>
          <w:b/>
          <w:sz w:val="24"/>
          <w:szCs w:val="24"/>
          <w:lang w:val="hr-HR"/>
        </w:rPr>
        <w:t xml:space="preserve"> </w:t>
      </w:r>
      <w:r w:rsidRPr="008B78BB">
        <w:rPr>
          <w:rFonts w:ascii="Times New Roman" w:hAnsi="Times New Roman" w:cs="Times New Roman"/>
          <w:bCs/>
          <w:sz w:val="24"/>
          <w:szCs w:val="24"/>
          <w:lang w:val="hr-HR"/>
        </w:rPr>
        <w:t>(osnovna i specifična dokumentacija)</w:t>
      </w:r>
    </w:p>
    <w:p w14:paraId="50415775" w14:textId="746BD4AC" w:rsidR="00F812D5" w:rsidRPr="00BF422A" w:rsidRDefault="008B7FF8" w:rsidP="008B78BB">
      <w:pPr>
        <w:jc w:val="both"/>
        <w:rPr>
          <w:rFonts w:ascii="Times New Roman" w:hAnsi="Times New Roman" w:cs="Times New Roman"/>
          <w:b/>
          <w:sz w:val="24"/>
          <w:szCs w:val="24"/>
          <w:lang w:val="hr-HR"/>
        </w:rPr>
      </w:pPr>
      <w:r w:rsidRPr="00BF422A">
        <w:rPr>
          <w:rFonts w:ascii="Times New Roman" w:hAnsi="Times New Roman" w:cs="Times New Roman"/>
          <w:b/>
          <w:sz w:val="24"/>
          <w:szCs w:val="24"/>
          <w:lang w:val="hr-HR"/>
        </w:rPr>
        <w:t>Osnovna dokumentacija</w:t>
      </w:r>
      <w:r w:rsidR="000D0B9D" w:rsidRPr="00BF422A">
        <w:rPr>
          <w:rFonts w:ascii="Times New Roman" w:hAnsi="Times New Roman" w:cs="Times New Roman"/>
          <w:b/>
          <w:sz w:val="24"/>
          <w:szCs w:val="24"/>
          <w:lang w:val="hr-HR"/>
        </w:rPr>
        <w:t xml:space="preserve"> </w:t>
      </w:r>
    </w:p>
    <w:p w14:paraId="0027982F" w14:textId="77777777" w:rsidR="008B7FF8" w:rsidRPr="008B78BB" w:rsidRDefault="008B7FF8">
      <w:pPr>
        <w:pStyle w:val="Odlomakpopisa"/>
        <w:numPr>
          <w:ilvl w:val="0"/>
          <w:numId w:val="3"/>
        </w:numPr>
        <w:jc w:val="both"/>
        <w:rPr>
          <w:rFonts w:ascii="Times New Roman" w:hAnsi="Times New Roman" w:cs="Times New Roman"/>
          <w:b/>
          <w:i/>
          <w:sz w:val="24"/>
          <w:szCs w:val="24"/>
          <w:lang w:val="hr-HR"/>
        </w:rPr>
      </w:pPr>
      <w:r w:rsidRPr="008B78BB">
        <w:rPr>
          <w:rFonts w:ascii="Times New Roman" w:hAnsi="Times New Roman" w:cs="Times New Roman"/>
          <w:sz w:val="24"/>
          <w:szCs w:val="24"/>
          <w:lang w:val="hr-HR"/>
        </w:rPr>
        <w:t xml:space="preserve">Ispunjen Obrazac prijave za dodjelu potpore </w:t>
      </w:r>
      <w:r w:rsidRPr="008B78BB">
        <w:rPr>
          <w:rFonts w:ascii="Times New Roman" w:hAnsi="Times New Roman" w:cs="Times New Roman"/>
          <w:bCs/>
          <w:sz w:val="24"/>
          <w:szCs w:val="24"/>
          <w:lang w:val="hr-HR"/>
        </w:rPr>
        <w:t>(Prilog I.);</w:t>
      </w:r>
    </w:p>
    <w:p w14:paraId="0A05F56E" w14:textId="77777777" w:rsidR="008B7FF8" w:rsidRPr="008B78BB" w:rsidRDefault="008B7FF8">
      <w:pPr>
        <w:pStyle w:val="Odlomakpopisa"/>
        <w:numPr>
          <w:ilvl w:val="0"/>
          <w:numId w:val="3"/>
        </w:numPr>
        <w:jc w:val="both"/>
        <w:rPr>
          <w:rFonts w:ascii="Times New Roman" w:hAnsi="Times New Roman" w:cs="Times New Roman"/>
          <w:sz w:val="24"/>
          <w:szCs w:val="24"/>
          <w:lang w:val="hr-HR"/>
        </w:rPr>
      </w:pPr>
      <w:r w:rsidRPr="008B78BB">
        <w:rPr>
          <w:rFonts w:ascii="Times New Roman" w:hAnsi="Times New Roman" w:cs="Times New Roman"/>
          <w:sz w:val="24"/>
          <w:szCs w:val="24"/>
          <w:lang w:val="hr-HR"/>
        </w:rPr>
        <w:t>Izvadak iz sudskog registra ne stariji od 30 dana od objave Javnog natječaja za trgovačka društva;</w:t>
      </w:r>
    </w:p>
    <w:p w14:paraId="21A532D7" w14:textId="77777777" w:rsidR="008B7FF8" w:rsidRPr="008B78BB" w:rsidRDefault="008B7FF8">
      <w:pPr>
        <w:pStyle w:val="Odlomakpopisa"/>
        <w:numPr>
          <w:ilvl w:val="0"/>
          <w:numId w:val="3"/>
        </w:numPr>
        <w:jc w:val="both"/>
        <w:rPr>
          <w:rFonts w:ascii="Times New Roman" w:hAnsi="Times New Roman" w:cs="Times New Roman"/>
          <w:sz w:val="24"/>
          <w:szCs w:val="24"/>
          <w:lang w:val="hr-HR"/>
        </w:rPr>
      </w:pPr>
      <w:r w:rsidRPr="008B78BB">
        <w:rPr>
          <w:rFonts w:ascii="Times New Roman" w:hAnsi="Times New Roman" w:cs="Times New Roman"/>
          <w:sz w:val="24"/>
          <w:szCs w:val="24"/>
          <w:lang w:val="hr-HR"/>
        </w:rPr>
        <w:t>Izvadak iz obrtnog registra za obrte ne stariji od 30 dana;</w:t>
      </w:r>
    </w:p>
    <w:p w14:paraId="599C1499" w14:textId="77777777" w:rsidR="008B7FF8" w:rsidRPr="008B78BB" w:rsidRDefault="008B7FF8">
      <w:pPr>
        <w:pStyle w:val="Odlomakpopisa"/>
        <w:numPr>
          <w:ilvl w:val="0"/>
          <w:numId w:val="3"/>
        </w:numPr>
        <w:jc w:val="both"/>
        <w:rPr>
          <w:rFonts w:ascii="Times New Roman" w:hAnsi="Times New Roman" w:cs="Times New Roman"/>
          <w:sz w:val="24"/>
          <w:szCs w:val="24"/>
          <w:lang w:val="hr-HR"/>
        </w:rPr>
      </w:pPr>
      <w:r w:rsidRPr="008B78BB">
        <w:rPr>
          <w:rFonts w:ascii="Times New Roman" w:hAnsi="Times New Roman" w:cs="Times New Roman"/>
          <w:sz w:val="24"/>
          <w:szCs w:val="24"/>
          <w:lang w:val="hr-HR"/>
        </w:rPr>
        <w:t xml:space="preserve">Preslika osobne iskaznice osobe ovlaštene za zastupanje trgovačkog društva/vlasnika obrta; </w:t>
      </w:r>
    </w:p>
    <w:p w14:paraId="53CF0C82" w14:textId="77777777" w:rsidR="008B7FF8" w:rsidRPr="008B78BB" w:rsidRDefault="008B7FF8">
      <w:pPr>
        <w:pStyle w:val="Odlomakpopisa"/>
        <w:numPr>
          <w:ilvl w:val="0"/>
          <w:numId w:val="3"/>
        </w:numPr>
        <w:jc w:val="both"/>
        <w:rPr>
          <w:rFonts w:ascii="Times New Roman" w:hAnsi="Times New Roman" w:cs="Times New Roman"/>
          <w:i/>
          <w:sz w:val="24"/>
          <w:szCs w:val="24"/>
          <w:lang w:val="hr-HR"/>
        </w:rPr>
      </w:pPr>
      <w:r w:rsidRPr="008B78BB">
        <w:rPr>
          <w:rFonts w:ascii="Times New Roman" w:hAnsi="Times New Roman" w:cs="Times New Roman"/>
          <w:sz w:val="24"/>
          <w:szCs w:val="24"/>
          <w:lang w:val="hr-HR"/>
        </w:rPr>
        <w:t>Ispunjena Izjava o korištenim državnim potporama male vrijednosti</w:t>
      </w:r>
      <w:r w:rsidRPr="008B78BB">
        <w:rPr>
          <w:rFonts w:ascii="Times New Roman" w:hAnsi="Times New Roman" w:cs="Times New Roman"/>
          <w:bCs/>
          <w:sz w:val="24"/>
          <w:szCs w:val="24"/>
          <w:lang w:val="hr-HR"/>
        </w:rPr>
        <w:t xml:space="preserve"> (Prilog III.);</w:t>
      </w:r>
    </w:p>
    <w:p w14:paraId="491FADFE" w14:textId="77777777" w:rsidR="008B7FF8" w:rsidRPr="008B78BB" w:rsidRDefault="008B7FF8">
      <w:pPr>
        <w:pStyle w:val="Odlomakpopisa"/>
        <w:numPr>
          <w:ilvl w:val="0"/>
          <w:numId w:val="3"/>
        </w:numPr>
        <w:jc w:val="both"/>
        <w:rPr>
          <w:rFonts w:ascii="Times New Roman" w:hAnsi="Times New Roman" w:cs="Times New Roman"/>
          <w:sz w:val="24"/>
          <w:szCs w:val="24"/>
          <w:lang w:val="hr-HR"/>
        </w:rPr>
      </w:pPr>
      <w:r w:rsidRPr="008B78BB">
        <w:rPr>
          <w:rFonts w:ascii="Times New Roman" w:hAnsi="Times New Roman" w:cs="Times New Roman"/>
          <w:sz w:val="24"/>
          <w:szCs w:val="24"/>
          <w:lang w:val="hr-HR"/>
        </w:rPr>
        <w:t xml:space="preserve">Ispunjena Skupna izjava </w:t>
      </w:r>
      <w:r w:rsidRPr="008B78BB">
        <w:rPr>
          <w:rFonts w:ascii="Times New Roman" w:hAnsi="Times New Roman" w:cs="Times New Roman"/>
          <w:bCs/>
          <w:sz w:val="24"/>
          <w:szCs w:val="24"/>
          <w:lang w:val="hr-HR"/>
        </w:rPr>
        <w:t>(Prilog IV.);</w:t>
      </w:r>
    </w:p>
    <w:p w14:paraId="5F62D026" w14:textId="77777777" w:rsidR="008B7FF8" w:rsidRPr="008B78BB" w:rsidRDefault="008B7FF8">
      <w:pPr>
        <w:pStyle w:val="Odlomakpopisa"/>
        <w:numPr>
          <w:ilvl w:val="0"/>
          <w:numId w:val="3"/>
        </w:numPr>
        <w:jc w:val="both"/>
        <w:rPr>
          <w:rFonts w:ascii="Times New Roman" w:hAnsi="Times New Roman" w:cs="Times New Roman"/>
          <w:sz w:val="24"/>
          <w:szCs w:val="24"/>
          <w:lang w:val="hr-HR"/>
        </w:rPr>
      </w:pPr>
      <w:r w:rsidRPr="008B78BB">
        <w:rPr>
          <w:rFonts w:ascii="Times New Roman" w:hAnsi="Times New Roman" w:cs="Times New Roman"/>
          <w:sz w:val="24"/>
          <w:szCs w:val="24"/>
          <w:lang w:val="hr-HR"/>
        </w:rPr>
        <w:t xml:space="preserve">Potvrda Porezne uprave o nepostojanju duga, ne starija od 30 dana od objave Javnog natječaja (e-Porezna);  </w:t>
      </w:r>
    </w:p>
    <w:p w14:paraId="298DBB11" w14:textId="0CE0F89D" w:rsidR="00F812D5" w:rsidRPr="00CA73C4" w:rsidRDefault="008B7FF8">
      <w:pPr>
        <w:pStyle w:val="Odlomakpopisa"/>
        <w:numPr>
          <w:ilvl w:val="0"/>
          <w:numId w:val="3"/>
        </w:numPr>
        <w:jc w:val="both"/>
        <w:rPr>
          <w:rFonts w:ascii="Times New Roman" w:hAnsi="Times New Roman" w:cs="Times New Roman"/>
          <w:sz w:val="24"/>
          <w:szCs w:val="24"/>
          <w:lang w:val="hr-HR"/>
        </w:rPr>
      </w:pPr>
      <w:r w:rsidRPr="008B78BB">
        <w:rPr>
          <w:rFonts w:ascii="Times New Roman" w:hAnsi="Times New Roman" w:cs="Times New Roman"/>
          <w:sz w:val="24"/>
          <w:szCs w:val="24"/>
          <w:lang w:val="hr-HR"/>
        </w:rPr>
        <w:t xml:space="preserve">Ispunjena Izjava Podnositelja prijave </w:t>
      </w:r>
      <w:r w:rsidRPr="008B78BB">
        <w:rPr>
          <w:rFonts w:ascii="Times New Roman" w:hAnsi="Times New Roman" w:cs="Times New Roman"/>
          <w:iCs/>
          <w:sz w:val="24"/>
          <w:szCs w:val="24"/>
          <w:lang w:val="hr-HR"/>
        </w:rPr>
        <w:t>(</w:t>
      </w:r>
      <w:r w:rsidR="00F812D5" w:rsidRPr="008B78BB">
        <w:rPr>
          <w:rFonts w:ascii="Times New Roman" w:hAnsi="Times New Roman" w:cs="Times New Roman"/>
          <w:iCs/>
          <w:sz w:val="24"/>
          <w:szCs w:val="24"/>
          <w:lang w:val="hr-HR"/>
        </w:rPr>
        <w:t xml:space="preserve">Prilog </w:t>
      </w:r>
      <w:r w:rsidRPr="008B78BB">
        <w:rPr>
          <w:rFonts w:ascii="Times New Roman" w:hAnsi="Times New Roman" w:cs="Times New Roman"/>
          <w:iCs/>
          <w:sz w:val="24"/>
          <w:szCs w:val="24"/>
          <w:lang w:val="hr-HR"/>
        </w:rPr>
        <w:t>VI.).</w:t>
      </w:r>
    </w:p>
    <w:p w14:paraId="0588626A" w14:textId="77777777" w:rsidR="00CA73C4" w:rsidRDefault="00CA73C4" w:rsidP="00CA73C4">
      <w:pPr>
        <w:jc w:val="both"/>
        <w:rPr>
          <w:rFonts w:ascii="Times New Roman" w:hAnsi="Times New Roman" w:cs="Times New Roman"/>
          <w:sz w:val="24"/>
          <w:szCs w:val="24"/>
          <w:lang w:val="hr-HR"/>
        </w:rPr>
      </w:pPr>
    </w:p>
    <w:p w14:paraId="12AFDCA8" w14:textId="77777777" w:rsidR="00CA73C4" w:rsidRDefault="00CA73C4" w:rsidP="00CA73C4">
      <w:pPr>
        <w:jc w:val="both"/>
        <w:rPr>
          <w:rFonts w:ascii="Times New Roman" w:hAnsi="Times New Roman" w:cs="Times New Roman"/>
          <w:sz w:val="24"/>
          <w:szCs w:val="24"/>
          <w:lang w:val="hr-HR"/>
        </w:rPr>
      </w:pPr>
    </w:p>
    <w:p w14:paraId="3B607762" w14:textId="77777777" w:rsidR="00CA73C4" w:rsidRPr="00CA73C4" w:rsidRDefault="00CA73C4" w:rsidP="00CA73C4">
      <w:pPr>
        <w:jc w:val="both"/>
        <w:rPr>
          <w:rFonts w:ascii="Times New Roman" w:hAnsi="Times New Roman" w:cs="Times New Roman"/>
          <w:sz w:val="24"/>
          <w:szCs w:val="24"/>
          <w:lang w:val="hr-HR"/>
        </w:rPr>
      </w:pPr>
    </w:p>
    <w:p w14:paraId="4C8E29F5" w14:textId="7C4D6BFB" w:rsidR="00F812D5" w:rsidRPr="00BF422A" w:rsidRDefault="008B7FF8" w:rsidP="008B78BB">
      <w:pPr>
        <w:jc w:val="both"/>
        <w:rPr>
          <w:rFonts w:ascii="Times New Roman" w:hAnsi="Times New Roman" w:cs="Times New Roman"/>
          <w:b/>
          <w:bCs/>
          <w:sz w:val="24"/>
          <w:szCs w:val="24"/>
          <w:lang w:val="hr-HR"/>
        </w:rPr>
      </w:pPr>
      <w:r w:rsidRPr="00BF422A">
        <w:rPr>
          <w:rFonts w:ascii="Times New Roman" w:hAnsi="Times New Roman" w:cs="Times New Roman"/>
          <w:b/>
          <w:bCs/>
          <w:sz w:val="24"/>
          <w:szCs w:val="24"/>
          <w:lang w:val="hr-HR"/>
        </w:rPr>
        <w:lastRenderedPageBreak/>
        <w:t>Specifična dokumentacija</w:t>
      </w:r>
    </w:p>
    <w:p w14:paraId="464F3686" w14:textId="500E382E" w:rsidR="008B7FF8" w:rsidRPr="008B78BB" w:rsidRDefault="008B7FF8" w:rsidP="008B78BB">
      <w:pPr>
        <w:pStyle w:val="Odlomakpopisa"/>
        <w:ind w:left="426"/>
        <w:jc w:val="both"/>
        <w:rPr>
          <w:rFonts w:ascii="Times New Roman" w:hAnsi="Times New Roman" w:cs="Times New Roman"/>
          <w:sz w:val="24"/>
          <w:szCs w:val="24"/>
          <w:lang w:val="hr-HR"/>
        </w:rPr>
      </w:pPr>
      <w:r w:rsidRPr="008B78BB">
        <w:rPr>
          <w:rFonts w:ascii="Times New Roman" w:hAnsi="Times New Roman" w:cs="Times New Roman"/>
          <w:sz w:val="24"/>
          <w:szCs w:val="24"/>
          <w:lang w:val="hr-HR"/>
        </w:rPr>
        <w:t xml:space="preserve">Za namjenu provedbe aktivnosti </w:t>
      </w:r>
      <w:r w:rsidRPr="008B78BB">
        <w:rPr>
          <w:rFonts w:ascii="Times New Roman" w:hAnsi="Times New Roman" w:cs="Times New Roman"/>
          <w:color w:val="000000"/>
          <w:spacing w:val="-11"/>
          <w:w w:val="105"/>
          <w:sz w:val="24"/>
          <w:szCs w:val="24"/>
          <w:lang w:val="hr-HR"/>
        </w:rPr>
        <w:t xml:space="preserve">iz područja „Inovacije“ i područja „Digitalizacija“: </w:t>
      </w:r>
    </w:p>
    <w:p w14:paraId="67EB8673" w14:textId="77777777" w:rsidR="008B7FF8" w:rsidRPr="008B78BB" w:rsidRDefault="008B7FF8">
      <w:pPr>
        <w:pStyle w:val="Odlomakpopisa"/>
        <w:numPr>
          <w:ilvl w:val="0"/>
          <w:numId w:val="4"/>
        </w:numPr>
        <w:jc w:val="both"/>
        <w:rPr>
          <w:rFonts w:ascii="Times New Roman" w:hAnsi="Times New Roman" w:cs="Times New Roman"/>
          <w:sz w:val="24"/>
          <w:szCs w:val="24"/>
          <w:lang w:val="hr-HR"/>
        </w:rPr>
      </w:pPr>
      <w:r w:rsidRPr="008B78BB">
        <w:rPr>
          <w:rFonts w:ascii="Times New Roman" w:hAnsi="Times New Roman" w:cs="Times New Roman"/>
          <w:sz w:val="24"/>
          <w:szCs w:val="24"/>
          <w:lang w:val="hr-HR"/>
        </w:rPr>
        <w:t>Izrade studije izvedivosti.</w:t>
      </w:r>
    </w:p>
    <w:p w14:paraId="5191C677" w14:textId="77777777" w:rsidR="008B7FF8" w:rsidRPr="008B78BB" w:rsidRDefault="008B7FF8">
      <w:pPr>
        <w:pStyle w:val="Odlomakpopisa"/>
        <w:numPr>
          <w:ilvl w:val="0"/>
          <w:numId w:val="4"/>
        </w:numPr>
        <w:jc w:val="both"/>
        <w:rPr>
          <w:rFonts w:ascii="Times New Roman" w:hAnsi="Times New Roman" w:cs="Times New Roman"/>
          <w:sz w:val="24"/>
          <w:szCs w:val="24"/>
          <w:lang w:val="hr-HR"/>
        </w:rPr>
      </w:pPr>
      <w:r w:rsidRPr="008B78BB">
        <w:rPr>
          <w:rFonts w:ascii="Times New Roman" w:hAnsi="Times New Roman" w:cs="Times New Roman"/>
          <w:sz w:val="24"/>
          <w:szCs w:val="24"/>
          <w:lang w:val="hr-HR"/>
        </w:rPr>
        <w:t>Razvoja prototipa i testiranje.</w:t>
      </w:r>
    </w:p>
    <w:p w14:paraId="60779127" w14:textId="77777777" w:rsidR="008B7FF8" w:rsidRPr="008B78BB" w:rsidRDefault="008B7FF8">
      <w:pPr>
        <w:pStyle w:val="Odlomakpopisa"/>
        <w:numPr>
          <w:ilvl w:val="0"/>
          <w:numId w:val="4"/>
        </w:numPr>
        <w:jc w:val="both"/>
        <w:rPr>
          <w:rFonts w:ascii="Times New Roman" w:hAnsi="Times New Roman" w:cs="Times New Roman"/>
          <w:sz w:val="24"/>
          <w:szCs w:val="24"/>
          <w:lang w:val="hr-HR"/>
        </w:rPr>
      </w:pPr>
      <w:r w:rsidRPr="008B78BB">
        <w:rPr>
          <w:rFonts w:ascii="Times New Roman" w:hAnsi="Times New Roman" w:cs="Times New Roman"/>
          <w:sz w:val="24"/>
          <w:szCs w:val="24"/>
          <w:lang w:val="hr-HR"/>
        </w:rPr>
        <w:t>Savjetodavnih usluga i edukacija za inovacije.</w:t>
      </w:r>
    </w:p>
    <w:p w14:paraId="660881C6" w14:textId="77777777" w:rsidR="008B7FF8" w:rsidRPr="008B78BB" w:rsidRDefault="008B7FF8">
      <w:pPr>
        <w:pStyle w:val="Odlomakpopisa"/>
        <w:numPr>
          <w:ilvl w:val="0"/>
          <w:numId w:val="4"/>
        </w:numPr>
        <w:jc w:val="both"/>
        <w:rPr>
          <w:rFonts w:ascii="Times New Roman" w:hAnsi="Times New Roman" w:cs="Times New Roman"/>
          <w:sz w:val="24"/>
          <w:szCs w:val="24"/>
          <w:lang w:val="hr-HR"/>
        </w:rPr>
      </w:pPr>
      <w:r w:rsidRPr="008B78BB">
        <w:rPr>
          <w:rFonts w:ascii="Times New Roman" w:hAnsi="Times New Roman" w:cs="Times New Roman"/>
          <w:sz w:val="24"/>
          <w:szCs w:val="24"/>
          <w:lang w:val="hr-HR"/>
        </w:rPr>
        <w:t>Nabave softvera i licenci za nabavu ili nadogradnju softverskih rješenja potrebnih za razvoj inovativnih proizvoda/usluga</w:t>
      </w:r>
    </w:p>
    <w:p w14:paraId="6F676563" w14:textId="77777777" w:rsidR="008B7FF8" w:rsidRPr="008B78BB" w:rsidRDefault="008B7FF8">
      <w:pPr>
        <w:pStyle w:val="Odlomakpopisa"/>
        <w:numPr>
          <w:ilvl w:val="0"/>
          <w:numId w:val="4"/>
        </w:numPr>
        <w:jc w:val="both"/>
        <w:rPr>
          <w:rFonts w:ascii="Times New Roman" w:hAnsi="Times New Roman" w:cs="Times New Roman"/>
          <w:sz w:val="24"/>
          <w:szCs w:val="24"/>
          <w:lang w:val="hr-HR"/>
        </w:rPr>
      </w:pPr>
      <w:r w:rsidRPr="008B78BB">
        <w:rPr>
          <w:rFonts w:ascii="Times New Roman" w:hAnsi="Times New Roman" w:cs="Times New Roman"/>
          <w:sz w:val="24"/>
          <w:szCs w:val="24"/>
          <w:lang w:val="hr-HR"/>
        </w:rPr>
        <w:t>Automatizacije poslovnih procesa</w:t>
      </w:r>
    </w:p>
    <w:p w14:paraId="6CA98CB6" w14:textId="77777777" w:rsidR="008B7FF8" w:rsidRPr="008B78BB" w:rsidRDefault="008B7FF8">
      <w:pPr>
        <w:pStyle w:val="Odlomakpopisa"/>
        <w:numPr>
          <w:ilvl w:val="0"/>
          <w:numId w:val="4"/>
        </w:numPr>
        <w:jc w:val="both"/>
        <w:rPr>
          <w:rFonts w:ascii="Times New Roman" w:hAnsi="Times New Roman" w:cs="Times New Roman"/>
          <w:sz w:val="24"/>
          <w:szCs w:val="24"/>
          <w:lang w:val="hr-HR"/>
        </w:rPr>
      </w:pPr>
      <w:r w:rsidRPr="008B78BB">
        <w:rPr>
          <w:rFonts w:ascii="Times New Roman" w:hAnsi="Times New Roman" w:cs="Times New Roman"/>
          <w:sz w:val="24"/>
          <w:szCs w:val="24"/>
          <w:lang w:val="hr-HR"/>
        </w:rPr>
        <w:t xml:space="preserve">IoT uređaja i infrastrukture </w:t>
      </w:r>
    </w:p>
    <w:p w14:paraId="3F8804CC" w14:textId="77777777" w:rsidR="008B7FF8" w:rsidRPr="008B78BB" w:rsidRDefault="008B7FF8">
      <w:pPr>
        <w:pStyle w:val="Odlomakpopisa"/>
        <w:numPr>
          <w:ilvl w:val="0"/>
          <w:numId w:val="4"/>
        </w:numPr>
        <w:jc w:val="both"/>
        <w:rPr>
          <w:rFonts w:ascii="Times New Roman" w:hAnsi="Times New Roman" w:cs="Times New Roman"/>
          <w:sz w:val="24"/>
          <w:szCs w:val="24"/>
          <w:lang w:val="hr-HR"/>
        </w:rPr>
      </w:pPr>
      <w:r w:rsidRPr="008B78BB">
        <w:rPr>
          <w:rFonts w:ascii="Times New Roman" w:hAnsi="Times New Roman" w:cs="Times New Roman"/>
          <w:sz w:val="24"/>
          <w:szCs w:val="24"/>
          <w:lang w:val="hr-HR"/>
        </w:rPr>
        <w:t xml:space="preserve">Primjene umjetne inteligencije (AI) </w:t>
      </w:r>
    </w:p>
    <w:p w14:paraId="602CE87D" w14:textId="77777777" w:rsidR="008B7FF8" w:rsidRPr="008B78BB" w:rsidRDefault="008B7FF8">
      <w:pPr>
        <w:pStyle w:val="Odlomakpopisa"/>
        <w:numPr>
          <w:ilvl w:val="0"/>
          <w:numId w:val="4"/>
        </w:numPr>
        <w:jc w:val="both"/>
        <w:rPr>
          <w:rFonts w:ascii="Times New Roman" w:hAnsi="Times New Roman" w:cs="Times New Roman"/>
          <w:sz w:val="24"/>
          <w:szCs w:val="24"/>
          <w:lang w:val="hr-HR"/>
        </w:rPr>
      </w:pPr>
      <w:r w:rsidRPr="008B78BB">
        <w:rPr>
          <w:rFonts w:ascii="Times New Roman" w:hAnsi="Times New Roman" w:cs="Times New Roman"/>
          <w:sz w:val="24"/>
          <w:szCs w:val="24"/>
          <w:lang w:val="hr-HR"/>
        </w:rPr>
        <w:t xml:space="preserve">Digitalne edukacije i horizontalnih vještina </w:t>
      </w:r>
    </w:p>
    <w:p w14:paraId="35DFF035" w14:textId="77777777" w:rsidR="008B7FF8" w:rsidRPr="008B78BB" w:rsidRDefault="008B7FF8">
      <w:pPr>
        <w:pStyle w:val="Odlomakpopisa"/>
        <w:numPr>
          <w:ilvl w:val="0"/>
          <w:numId w:val="4"/>
        </w:numPr>
        <w:jc w:val="both"/>
        <w:rPr>
          <w:rFonts w:ascii="Times New Roman" w:hAnsi="Times New Roman" w:cs="Times New Roman"/>
          <w:sz w:val="24"/>
          <w:szCs w:val="24"/>
          <w:lang w:val="hr-HR"/>
        </w:rPr>
      </w:pPr>
      <w:r w:rsidRPr="008B78BB">
        <w:rPr>
          <w:rFonts w:ascii="Times New Roman" w:hAnsi="Times New Roman" w:cs="Times New Roman"/>
          <w:sz w:val="24"/>
          <w:szCs w:val="24"/>
          <w:lang w:val="hr-HR"/>
        </w:rPr>
        <w:t xml:space="preserve">Nabave softvera i licenci za digitalizaciju poslovanja </w:t>
      </w:r>
    </w:p>
    <w:p w14:paraId="6B0EF133" w14:textId="77777777" w:rsidR="008B7FF8" w:rsidRPr="008B78BB" w:rsidRDefault="008B7FF8">
      <w:pPr>
        <w:pStyle w:val="Odlomakpopisa"/>
        <w:numPr>
          <w:ilvl w:val="0"/>
          <w:numId w:val="4"/>
        </w:numPr>
        <w:jc w:val="both"/>
        <w:rPr>
          <w:rFonts w:ascii="Times New Roman" w:hAnsi="Times New Roman" w:cs="Times New Roman"/>
          <w:sz w:val="24"/>
          <w:szCs w:val="24"/>
          <w:lang w:val="hr-HR"/>
        </w:rPr>
      </w:pPr>
      <w:r w:rsidRPr="008B78BB">
        <w:rPr>
          <w:rFonts w:ascii="Times New Roman" w:hAnsi="Times New Roman" w:cs="Times New Roman"/>
          <w:sz w:val="24"/>
          <w:szCs w:val="24"/>
          <w:lang w:val="hr-HR"/>
        </w:rPr>
        <w:t xml:space="preserve">Korištenja usluga računarstva u oblaku (cloud computing) </w:t>
      </w:r>
    </w:p>
    <w:p w14:paraId="37482A76" w14:textId="77777777" w:rsidR="008B7FF8" w:rsidRPr="008B78BB" w:rsidRDefault="008B7FF8">
      <w:pPr>
        <w:pStyle w:val="Odlomakpopisa"/>
        <w:numPr>
          <w:ilvl w:val="0"/>
          <w:numId w:val="4"/>
        </w:numPr>
        <w:jc w:val="both"/>
        <w:rPr>
          <w:rFonts w:ascii="Times New Roman" w:hAnsi="Times New Roman" w:cs="Times New Roman"/>
          <w:sz w:val="24"/>
          <w:szCs w:val="24"/>
          <w:lang w:val="hr-HR"/>
        </w:rPr>
      </w:pPr>
      <w:r w:rsidRPr="008B78BB">
        <w:rPr>
          <w:rFonts w:ascii="Times New Roman" w:hAnsi="Times New Roman" w:cs="Times New Roman"/>
          <w:sz w:val="24"/>
          <w:szCs w:val="24"/>
          <w:lang w:val="hr-HR"/>
        </w:rPr>
        <w:t xml:space="preserve">Nabave i stavljanja u rad računalne opreme (hardware) isključivo za potrebe provedbe projektnih aktivnosti, </w:t>
      </w:r>
      <w:r w:rsidRPr="008B78BB">
        <w:rPr>
          <w:rFonts w:ascii="Times New Roman" w:hAnsi="Times New Roman" w:cs="Times New Roman"/>
          <w:color w:val="000000"/>
          <w:spacing w:val="-11"/>
          <w:w w:val="105"/>
          <w:sz w:val="24"/>
          <w:szCs w:val="24"/>
          <w:lang w:val="hr-HR"/>
        </w:rPr>
        <w:t>prilažu se</w:t>
      </w:r>
    </w:p>
    <w:p w14:paraId="6691D14C" w14:textId="0DA83E2C" w:rsidR="008B7FF8" w:rsidRPr="008B78BB" w:rsidRDefault="008B7FF8">
      <w:pPr>
        <w:pStyle w:val="Odlomakpopisa"/>
        <w:numPr>
          <w:ilvl w:val="0"/>
          <w:numId w:val="4"/>
        </w:numPr>
        <w:jc w:val="both"/>
        <w:rPr>
          <w:rFonts w:ascii="Times New Roman" w:hAnsi="Times New Roman" w:cs="Times New Roman"/>
          <w:sz w:val="24"/>
          <w:szCs w:val="24"/>
          <w:lang w:val="hr-HR"/>
        </w:rPr>
      </w:pPr>
      <w:r w:rsidRPr="008B78BB">
        <w:rPr>
          <w:rFonts w:ascii="Times New Roman" w:hAnsi="Times New Roman" w:cs="Times New Roman"/>
          <w:sz w:val="24"/>
          <w:szCs w:val="24"/>
          <w:lang w:val="hr-HR"/>
        </w:rPr>
        <w:t>Računi s izvodima kao dokaz o plaćanju, ponude, predračuni i ugovori.</w:t>
      </w:r>
    </w:p>
    <w:p w14:paraId="62903692" w14:textId="77777777" w:rsidR="008F30FA" w:rsidRPr="008B78BB" w:rsidRDefault="008F30FA" w:rsidP="008B78BB">
      <w:pPr>
        <w:jc w:val="both"/>
        <w:rPr>
          <w:rFonts w:ascii="Times New Roman" w:hAnsi="Times New Roman" w:cs="Times New Roman"/>
          <w:sz w:val="24"/>
          <w:szCs w:val="24"/>
          <w:lang w:val="hr-HR"/>
        </w:rPr>
      </w:pPr>
    </w:p>
    <w:p w14:paraId="33546ABB" w14:textId="1BBDFC99" w:rsidR="00AB0423" w:rsidRPr="008B78BB" w:rsidRDefault="00605C09" w:rsidP="008B78BB">
      <w:pPr>
        <w:jc w:val="both"/>
        <w:rPr>
          <w:rFonts w:ascii="Times New Roman" w:hAnsi="Times New Roman" w:cs="Times New Roman"/>
          <w:sz w:val="24"/>
          <w:szCs w:val="24"/>
          <w:lang w:val="hr-HR"/>
        </w:rPr>
      </w:pPr>
      <w:r w:rsidRPr="008B78BB">
        <w:rPr>
          <w:rFonts w:ascii="Times New Roman" w:hAnsi="Times New Roman" w:cs="Times New Roman"/>
          <w:sz w:val="24"/>
          <w:szCs w:val="24"/>
          <w:lang w:val="hr-HR"/>
        </w:rPr>
        <w:t>Računi, p</w:t>
      </w:r>
      <w:r w:rsidR="008B7FF8" w:rsidRPr="008B78BB">
        <w:rPr>
          <w:rFonts w:ascii="Times New Roman" w:hAnsi="Times New Roman" w:cs="Times New Roman"/>
          <w:sz w:val="24"/>
          <w:szCs w:val="24"/>
          <w:lang w:val="hr-HR"/>
        </w:rPr>
        <w:t xml:space="preserve">onude i predračuni ne smiju biti stariji od 01. siječnja </w:t>
      </w:r>
      <w:r w:rsidR="003259EE" w:rsidRPr="008B78BB">
        <w:rPr>
          <w:rFonts w:ascii="Times New Roman" w:hAnsi="Times New Roman" w:cs="Times New Roman"/>
          <w:sz w:val="24"/>
          <w:szCs w:val="24"/>
          <w:lang w:val="hr-HR"/>
        </w:rPr>
        <w:t xml:space="preserve">tekuće </w:t>
      </w:r>
      <w:r w:rsidR="008B7FF8" w:rsidRPr="008B78BB">
        <w:rPr>
          <w:rFonts w:ascii="Times New Roman" w:hAnsi="Times New Roman" w:cs="Times New Roman"/>
          <w:sz w:val="24"/>
          <w:szCs w:val="24"/>
          <w:lang w:val="hr-HR"/>
        </w:rPr>
        <w:t>godine te isti moraju sadržavati osnovne podatke o ponuditelju.</w:t>
      </w:r>
    </w:p>
    <w:p w14:paraId="7653BEF0" w14:textId="4009C8A5" w:rsidR="008B7FF8" w:rsidRPr="006B0813" w:rsidRDefault="008B7FF8" w:rsidP="008B78BB">
      <w:pPr>
        <w:jc w:val="both"/>
        <w:rPr>
          <w:rFonts w:ascii="Times New Roman" w:hAnsi="Times New Roman" w:cs="Times New Roman"/>
          <w:bCs/>
          <w:sz w:val="24"/>
          <w:szCs w:val="24"/>
          <w:lang w:val="hr-HR"/>
        </w:rPr>
      </w:pPr>
      <w:r w:rsidRPr="006B0813">
        <w:rPr>
          <w:rFonts w:ascii="Times New Roman" w:hAnsi="Times New Roman" w:cs="Times New Roman"/>
          <w:bCs/>
          <w:sz w:val="24"/>
          <w:szCs w:val="24"/>
          <w:lang w:val="hr-HR"/>
        </w:rPr>
        <w:t xml:space="preserve">      Popis priloga koji </w:t>
      </w:r>
      <w:r w:rsidR="000D0B9D" w:rsidRPr="006B0813">
        <w:rPr>
          <w:rFonts w:ascii="Times New Roman" w:hAnsi="Times New Roman" w:cs="Times New Roman"/>
          <w:bCs/>
          <w:sz w:val="24"/>
          <w:szCs w:val="24"/>
          <w:lang w:val="hr-HR"/>
        </w:rPr>
        <w:t>su dio Javnog natječaja</w:t>
      </w:r>
      <w:r w:rsidR="006B0813">
        <w:rPr>
          <w:rFonts w:ascii="Times New Roman" w:hAnsi="Times New Roman" w:cs="Times New Roman"/>
          <w:bCs/>
          <w:sz w:val="24"/>
          <w:szCs w:val="24"/>
          <w:lang w:val="hr-HR"/>
        </w:rPr>
        <w:t>:</w:t>
      </w:r>
      <w:r w:rsidRPr="006B0813">
        <w:rPr>
          <w:rFonts w:ascii="Times New Roman" w:hAnsi="Times New Roman" w:cs="Times New Roman"/>
          <w:bCs/>
          <w:sz w:val="24"/>
          <w:szCs w:val="24"/>
          <w:lang w:val="hr-HR"/>
        </w:rPr>
        <w:t xml:space="preserve"> </w:t>
      </w:r>
    </w:p>
    <w:p w14:paraId="05D102CA" w14:textId="57FF4EBA" w:rsidR="008B7FF8" w:rsidRPr="008B78BB" w:rsidRDefault="008B7FF8">
      <w:pPr>
        <w:pStyle w:val="Odlomakpopisa"/>
        <w:numPr>
          <w:ilvl w:val="0"/>
          <w:numId w:val="4"/>
        </w:numPr>
        <w:rPr>
          <w:rFonts w:ascii="Times New Roman" w:eastAsia="Calibri" w:hAnsi="Times New Roman" w:cs="Times New Roman"/>
          <w:sz w:val="24"/>
          <w:szCs w:val="24"/>
          <w:lang w:val="hr-HR"/>
        </w:rPr>
      </w:pPr>
      <w:r w:rsidRPr="008B78BB">
        <w:rPr>
          <w:rFonts w:ascii="Times New Roman" w:eastAsia="Calibri" w:hAnsi="Times New Roman" w:cs="Times New Roman"/>
          <w:sz w:val="24"/>
          <w:szCs w:val="24"/>
          <w:lang w:val="hr-HR"/>
        </w:rPr>
        <w:t xml:space="preserve">Prilog I -  </w:t>
      </w:r>
      <w:r w:rsidR="000D0B9D" w:rsidRPr="008B78BB">
        <w:rPr>
          <w:rFonts w:ascii="Times New Roman" w:eastAsia="Calibri" w:hAnsi="Times New Roman" w:cs="Times New Roman"/>
          <w:sz w:val="24"/>
          <w:szCs w:val="24"/>
          <w:lang w:val="hr-HR"/>
        </w:rPr>
        <w:t xml:space="preserve">  </w:t>
      </w:r>
      <w:r w:rsidRPr="008B78BB">
        <w:rPr>
          <w:rFonts w:ascii="Times New Roman" w:eastAsia="Calibri" w:hAnsi="Times New Roman" w:cs="Times New Roman"/>
          <w:sz w:val="24"/>
          <w:szCs w:val="24"/>
          <w:lang w:val="hr-HR"/>
        </w:rPr>
        <w:t xml:space="preserve"> Obrazac Prijave za potporu,</w:t>
      </w:r>
    </w:p>
    <w:p w14:paraId="1CE787EE" w14:textId="62BB51EC" w:rsidR="000D0B9D" w:rsidRPr="008B78BB" w:rsidRDefault="000D0B9D">
      <w:pPr>
        <w:pStyle w:val="Odlomakpopisa"/>
        <w:numPr>
          <w:ilvl w:val="0"/>
          <w:numId w:val="4"/>
        </w:numPr>
        <w:rPr>
          <w:rFonts w:ascii="Times New Roman" w:eastAsia="Calibri" w:hAnsi="Times New Roman" w:cs="Times New Roman"/>
          <w:sz w:val="24"/>
          <w:szCs w:val="24"/>
          <w:lang w:val="hr-HR"/>
        </w:rPr>
      </w:pPr>
      <w:r w:rsidRPr="008B78BB">
        <w:rPr>
          <w:rFonts w:ascii="Times New Roman" w:eastAsia="Calibri" w:hAnsi="Times New Roman" w:cs="Times New Roman"/>
          <w:sz w:val="24"/>
          <w:szCs w:val="24"/>
          <w:lang w:val="hr-HR"/>
        </w:rPr>
        <w:t>Prilog II -    Popis dokumentacije,</w:t>
      </w:r>
    </w:p>
    <w:p w14:paraId="3E64ADC4" w14:textId="152541EE" w:rsidR="008B7FF8" w:rsidRPr="008B78BB" w:rsidRDefault="008B7FF8">
      <w:pPr>
        <w:pStyle w:val="Odlomakpopisa"/>
        <w:numPr>
          <w:ilvl w:val="0"/>
          <w:numId w:val="4"/>
        </w:numPr>
        <w:rPr>
          <w:rFonts w:ascii="Times New Roman" w:eastAsia="Calibri" w:hAnsi="Times New Roman" w:cs="Times New Roman"/>
          <w:sz w:val="24"/>
          <w:szCs w:val="24"/>
          <w:lang w:val="hr-HR"/>
        </w:rPr>
      </w:pPr>
      <w:r w:rsidRPr="008B78BB">
        <w:rPr>
          <w:rFonts w:ascii="Times New Roman" w:eastAsia="Calibri" w:hAnsi="Times New Roman" w:cs="Times New Roman"/>
          <w:sz w:val="24"/>
          <w:szCs w:val="24"/>
          <w:lang w:val="hr-HR"/>
        </w:rPr>
        <w:t xml:space="preserve">Prilog III </w:t>
      </w:r>
      <w:r w:rsidR="000D0B9D" w:rsidRPr="008B78BB">
        <w:rPr>
          <w:rFonts w:ascii="Times New Roman" w:eastAsia="Calibri" w:hAnsi="Times New Roman" w:cs="Times New Roman"/>
          <w:sz w:val="24"/>
          <w:szCs w:val="24"/>
          <w:lang w:val="hr-HR"/>
        </w:rPr>
        <w:t xml:space="preserve">- </w:t>
      </w:r>
      <w:r w:rsidRPr="008B78BB">
        <w:rPr>
          <w:rFonts w:ascii="Times New Roman" w:eastAsia="Calibri" w:hAnsi="Times New Roman" w:cs="Times New Roman"/>
          <w:sz w:val="24"/>
          <w:szCs w:val="24"/>
          <w:lang w:val="hr-HR"/>
        </w:rPr>
        <w:t xml:space="preserve"> </w:t>
      </w:r>
      <w:r w:rsidR="000D0B9D" w:rsidRPr="008B78BB">
        <w:rPr>
          <w:rFonts w:ascii="Times New Roman" w:eastAsia="Calibri" w:hAnsi="Times New Roman" w:cs="Times New Roman"/>
          <w:sz w:val="24"/>
          <w:szCs w:val="24"/>
          <w:lang w:val="hr-HR"/>
        </w:rPr>
        <w:t xml:space="preserve"> </w:t>
      </w:r>
      <w:r w:rsidRPr="008B78BB">
        <w:rPr>
          <w:rFonts w:ascii="Times New Roman" w:eastAsia="Calibri" w:hAnsi="Times New Roman" w:cs="Times New Roman"/>
          <w:sz w:val="24"/>
          <w:szCs w:val="24"/>
          <w:lang w:val="hr-HR"/>
        </w:rPr>
        <w:t>Obrazac</w:t>
      </w:r>
      <w:r w:rsidR="000D0B9D" w:rsidRPr="008B78BB">
        <w:rPr>
          <w:rFonts w:ascii="Times New Roman" w:eastAsia="Calibri" w:hAnsi="Times New Roman" w:cs="Times New Roman"/>
          <w:sz w:val="24"/>
          <w:szCs w:val="24"/>
          <w:lang w:val="hr-HR"/>
        </w:rPr>
        <w:t xml:space="preserve"> </w:t>
      </w:r>
      <w:r w:rsidRPr="008B78BB">
        <w:rPr>
          <w:rFonts w:ascii="Times New Roman" w:eastAsia="Calibri" w:hAnsi="Times New Roman" w:cs="Times New Roman"/>
          <w:sz w:val="24"/>
          <w:szCs w:val="24"/>
          <w:lang w:val="hr-HR"/>
        </w:rPr>
        <w:t xml:space="preserve"> Izjave o korištenim potporama male vrijednosti,</w:t>
      </w:r>
    </w:p>
    <w:p w14:paraId="376AFC64" w14:textId="005E3A06" w:rsidR="008B7FF8" w:rsidRPr="008B78BB" w:rsidRDefault="008B7FF8">
      <w:pPr>
        <w:pStyle w:val="Odlomakpopisa"/>
        <w:numPr>
          <w:ilvl w:val="0"/>
          <w:numId w:val="4"/>
        </w:numPr>
        <w:rPr>
          <w:rFonts w:ascii="Times New Roman" w:eastAsia="Calibri" w:hAnsi="Times New Roman" w:cs="Times New Roman"/>
          <w:sz w:val="24"/>
          <w:szCs w:val="24"/>
          <w:lang w:val="hr-HR"/>
        </w:rPr>
      </w:pPr>
      <w:r w:rsidRPr="008B78BB">
        <w:rPr>
          <w:rFonts w:ascii="Times New Roman" w:eastAsia="Calibri" w:hAnsi="Times New Roman" w:cs="Times New Roman"/>
          <w:sz w:val="24"/>
          <w:szCs w:val="24"/>
          <w:lang w:val="hr-HR"/>
        </w:rPr>
        <w:t xml:space="preserve">Prilog IV -  </w:t>
      </w:r>
      <w:r w:rsidR="000D0B9D" w:rsidRPr="008B78BB">
        <w:rPr>
          <w:rFonts w:ascii="Times New Roman" w:eastAsia="Calibri" w:hAnsi="Times New Roman" w:cs="Times New Roman"/>
          <w:sz w:val="24"/>
          <w:szCs w:val="24"/>
          <w:lang w:val="hr-HR"/>
        </w:rPr>
        <w:t xml:space="preserve"> </w:t>
      </w:r>
      <w:r w:rsidRPr="008B78BB">
        <w:rPr>
          <w:rFonts w:ascii="Times New Roman" w:eastAsia="Calibri" w:hAnsi="Times New Roman" w:cs="Times New Roman"/>
          <w:sz w:val="24"/>
          <w:szCs w:val="24"/>
          <w:lang w:val="hr-HR"/>
        </w:rPr>
        <w:t>Obrazac</w:t>
      </w:r>
      <w:r w:rsidR="000D0B9D" w:rsidRPr="008B78BB">
        <w:rPr>
          <w:rFonts w:ascii="Times New Roman" w:eastAsia="Calibri" w:hAnsi="Times New Roman" w:cs="Times New Roman"/>
          <w:sz w:val="24"/>
          <w:szCs w:val="24"/>
          <w:lang w:val="hr-HR"/>
        </w:rPr>
        <w:t xml:space="preserve"> </w:t>
      </w:r>
      <w:r w:rsidRPr="008B78BB">
        <w:rPr>
          <w:rFonts w:ascii="Times New Roman" w:eastAsia="Calibri" w:hAnsi="Times New Roman" w:cs="Times New Roman"/>
          <w:sz w:val="24"/>
          <w:szCs w:val="24"/>
          <w:lang w:val="hr-HR"/>
        </w:rPr>
        <w:t xml:space="preserve"> Skupn</w:t>
      </w:r>
      <w:r w:rsidR="000D0B9D" w:rsidRPr="008B78BB">
        <w:rPr>
          <w:rFonts w:ascii="Times New Roman" w:eastAsia="Calibri" w:hAnsi="Times New Roman" w:cs="Times New Roman"/>
          <w:sz w:val="24"/>
          <w:szCs w:val="24"/>
          <w:lang w:val="hr-HR"/>
        </w:rPr>
        <w:t>e</w:t>
      </w:r>
      <w:r w:rsidRPr="008B78BB">
        <w:rPr>
          <w:rFonts w:ascii="Times New Roman" w:eastAsia="Calibri" w:hAnsi="Times New Roman" w:cs="Times New Roman"/>
          <w:sz w:val="24"/>
          <w:szCs w:val="24"/>
          <w:lang w:val="hr-HR"/>
        </w:rPr>
        <w:t xml:space="preserve"> izjav</w:t>
      </w:r>
      <w:r w:rsidR="006068C5">
        <w:rPr>
          <w:rFonts w:ascii="Times New Roman" w:eastAsia="Calibri" w:hAnsi="Times New Roman" w:cs="Times New Roman"/>
          <w:sz w:val="24"/>
          <w:szCs w:val="24"/>
          <w:lang w:val="hr-HR"/>
        </w:rPr>
        <w:t>e</w:t>
      </w:r>
      <w:r w:rsidRPr="008B78BB">
        <w:rPr>
          <w:rFonts w:ascii="Times New Roman" w:eastAsia="Calibri" w:hAnsi="Times New Roman" w:cs="Times New Roman"/>
          <w:sz w:val="24"/>
          <w:szCs w:val="24"/>
          <w:lang w:val="hr-HR"/>
        </w:rPr>
        <w:t>,</w:t>
      </w:r>
    </w:p>
    <w:p w14:paraId="5B6E12BC" w14:textId="50B28DF7" w:rsidR="000D0B9D" w:rsidRPr="008B78BB" w:rsidRDefault="000D0B9D">
      <w:pPr>
        <w:pStyle w:val="Odlomakpopisa"/>
        <w:numPr>
          <w:ilvl w:val="0"/>
          <w:numId w:val="4"/>
        </w:numPr>
        <w:rPr>
          <w:rFonts w:ascii="Times New Roman" w:eastAsia="Calibri" w:hAnsi="Times New Roman" w:cs="Times New Roman"/>
          <w:sz w:val="24"/>
          <w:szCs w:val="24"/>
          <w:lang w:val="hr-HR"/>
        </w:rPr>
      </w:pPr>
      <w:r w:rsidRPr="008B78BB">
        <w:rPr>
          <w:rFonts w:ascii="Times New Roman" w:eastAsia="Calibri" w:hAnsi="Times New Roman" w:cs="Times New Roman"/>
          <w:sz w:val="24"/>
          <w:szCs w:val="24"/>
          <w:lang w:val="hr-HR"/>
        </w:rPr>
        <w:t>Prilog V   -  Obrazac Izvješća o utrošku sredstava,</w:t>
      </w:r>
    </w:p>
    <w:p w14:paraId="1E61470C" w14:textId="145E9B1B" w:rsidR="008B7FF8" w:rsidRPr="008B78BB" w:rsidRDefault="008B7FF8">
      <w:pPr>
        <w:pStyle w:val="Odlomakpopisa"/>
        <w:numPr>
          <w:ilvl w:val="0"/>
          <w:numId w:val="4"/>
        </w:numPr>
        <w:jc w:val="both"/>
        <w:rPr>
          <w:rFonts w:ascii="Times New Roman" w:hAnsi="Times New Roman" w:cs="Times New Roman"/>
          <w:sz w:val="24"/>
          <w:szCs w:val="24"/>
          <w:lang w:val="hr-HR"/>
        </w:rPr>
      </w:pPr>
      <w:r w:rsidRPr="008B78BB">
        <w:rPr>
          <w:rFonts w:ascii="Times New Roman" w:eastAsia="Calibri" w:hAnsi="Times New Roman" w:cs="Times New Roman"/>
          <w:sz w:val="24"/>
          <w:szCs w:val="24"/>
          <w:lang w:val="hr-HR"/>
        </w:rPr>
        <w:t>Prilog VI</w:t>
      </w:r>
      <w:r w:rsidR="000D0B9D" w:rsidRPr="008B78BB">
        <w:rPr>
          <w:rFonts w:ascii="Times New Roman" w:eastAsia="Calibri" w:hAnsi="Times New Roman" w:cs="Times New Roman"/>
          <w:sz w:val="24"/>
          <w:szCs w:val="24"/>
          <w:lang w:val="hr-HR"/>
        </w:rPr>
        <w:t xml:space="preserve"> </w:t>
      </w:r>
      <w:r w:rsidRPr="008B78BB">
        <w:rPr>
          <w:rFonts w:ascii="Times New Roman" w:eastAsia="Calibri" w:hAnsi="Times New Roman" w:cs="Times New Roman"/>
          <w:sz w:val="24"/>
          <w:szCs w:val="24"/>
          <w:lang w:val="hr-HR"/>
        </w:rPr>
        <w:t xml:space="preserve"> - </w:t>
      </w:r>
      <w:r w:rsidR="000D0B9D" w:rsidRPr="008B78BB">
        <w:rPr>
          <w:rFonts w:ascii="Times New Roman" w:eastAsia="Calibri" w:hAnsi="Times New Roman" w:cs="Times New Roman"/>
          <w:sz w:val="24"/>
          <w:szCs w:val="24"/>
          <w:lang w:val="hr-HR"/>
        </w:rPr>
        <w:t xml:space="preserve"> </w:t>
      </w:r>
      <w:r w:rsidRPr="008B78BB">
        <w:rPr>
          <w:rFonts w:ascii="Times New Roman" w:eastAsia="Calibri" w:hAnsi="Times New Roman" w:cs="Times New Roman"/>
          <w:sz w:val="24"/>
          <w:szCs w:val="24"/>
          <w:lang w:val="hr-HR"/>
        </w:rPr>
        <w:t>Obrazac</w:t>
      </w:r>
      <w:r w:rsidR="000D0B9D" w:rsidRPr="008B78BB">
        <w:rPr>
          <w:rFonts w:ascii="Times New Roman" w:eastAsia="Calibri" w:hAnsi="Times New Roman" w:cs="Times New Roman"/>
          <w:sz w:val="24"/>
          <w:szCs w:val="24"/>
          <w:lang w:val="hr-HR"/>
        </w:rPr>
        <w:t xml:space="preserve"> </w:t>
      </w:r>
      <w:r w:rsidRPr="008B78BB">
        <w:rPr>
          <w:rFonts w:ascii="Times New Roman" w:eastAsia="Calibri" w:hAnsi="Times New Roman" w:cs="Times New Roman"/>
          <w:sz w:val="24"/>
          <w:szCs w:val="24"/>
          <w:lang w:val="hr-HR"/>
        </w:rPr>
        <w:t xml:space="preserve"> Izjav</w:t>
      </w:r>
      <w:r w:rsidR="000D0B9D" w:rsidRPr="008B78BB">
        <w:rPr>
          <w:rFonts w:ascii="Times New Roman" w:eastAsia="Calibri" w:hAnsi="Times New Roman" w:cs="Times New Roman"/>
          <w:sz w:val="24"/>
          <w:szCs w:val="24"/>
          <w:lang w:val="hr-HR"/>
        </w:rPr>
        <w:t>e</w:t>
      </w:r>
      <w:r w:rsidRPr="008B78BB">
        <w:rPr>
          <w:rFonts w:ascii="Times New Roman" w:eastAsia="Calibri" w:hAnsi="Times New Roman" w:cs="Times New Roman"/>
          <w:sz w:val="24"/>
          <w:szCs w:val="24"/>
          <w:lang w:val="hr-HR"/>
        </w:rPr>
        <w:t xml:space="preserve"> podnositelja Prijave</w:t>
      </w:r>
      <w:r w:rsidR="000D0B9D" w:rsidRPr="008B78BB">
        <w:rPr>
          <w:rFonts w:ascii="Times New Roman" w:eastAsia="Calibri" w:hAnsi="Times New Roman" w:cs="Times New Roman"/>
          <w:sz w:val="24"/>
          <w:szCs w:val="24"/>
          <w:lang w:val="hr-HR"/>
        </w:rPr>
        <w:t>,</w:t>
      </w:r>
      <w:r w:rsidRPr="008B78BB">
        <w:rPr>
          <w:rFonts w:ascii="Times New Roman" w:hAnsi="Times New Roman" w:cs="Times New Roman"/>
          <w:sz w:val="24"/>
          <w:szCs w:val="24"/>
          <w:lang w:val="hr-HR"/>
        </w:rPr>
        <w:t xml:space="preserve">  </w:t>
      </w:r>
    </w:p>
    <w:p w14:paraId="03A93D3E" w14:textId="7DF241E3" w:rsidR="00255942" w:rsidRPr="008B78BB" w:rsidRDefault="000D0B9D">
      <w:pPr>
        <w:pStyle w:val="Odlomakpopisa"/>
        <w:numPr>
          <w:ilvl w:val="0"/>
          <w:numId w:val="4"/>
        </w:numPr>
        <w:jc w:val="both"/>
        <w:rPr>
          <w:rFonts w:ascii="Times New Roman" w:hAnsi="Times New Roman" w:cs="Times New Roman"/>
          <w:sz w:val="24"/>
          <w:szCs w:val="24"/>
          <w:lang w:val="hr-HR"/>
        </w:rPr>
      </w:pPr>
      <w:r w:rsidRPr="008B78BB">
        <w:rPr>
          <w:rFonts w:ascii="Times New Roman" w:eastAsia="Calibri" w:hAnsi="Times New Roman" w:cs="Times New Roman"/>
          <w:sz w:val="24"/>
          <w:szCs w:val="24"/>
          <w:lang w:val="hr-HR"/>
        </w:rPr>
        <w:t>Prilog VII -  Kriteriji  bodovanja</w:t>
      </w:r>
      <w:r w:rsidR="00EE6618">
        <w:rPr>
          <w:rFonts w:ascii="Times New Roman" w:eastAsia="Calibri" w:hAnsi="Times New Roman" w:cs="Times New Roman"/>
          <w:sz w:val="24"/>
          <w:szCs w:val="24"/>
          <w:lang w:val="hr-HR"/>
        </w:rPr>
        <w:t>.</w:t>
      </w:r>
      <w:r w:rsidRPr="008B78BB">
        <w:rPr>
          <w:rFonts w:ascii="Times New Roman" w:eastAsia="Calibri" w:hAnsi="Times New Roman" w:cs="Times New Roman"/>
          <w:sz w:val="24"/>
          <w:szCs w:val="24"/>
          <w:lang w:val="hr-HR"/>
        </w:rPr>
        <w:t xml:space="preserve">  </w:t>
      </w:r>
    </w:p>
    <w:p w14:paraId="6E6DB56B" w14:textId="77777777" w:rsidR="00AB0423" w:rsidRPr="008B78BB" w:rsidRDefault="00AB0423" w:rsidP="008B78BB">
      <w:pPr>
        <w:pStyle w:val="Odlomakpopisa"/>
        <w:jc w:val="both"/>
        <w:rPr>
          <w:rFonts w:ascii="Times New Roman" w:hAnsi="Times New Roman" w:cs="Times New Roman"/>
          <w:sz w:val="24"/>
          <w:szCs w:val="24"/>
          <w:lang w:val="hr-HR"/>
        </w:rPr>
      </w:pPr>
    </w:p>
    <w:p w14:paraId="2D92B979" w14:textId="486B88C4" w:rsidR="00B148CF" w:rsidRPr="008B78BB" w:rsidRDefault="00B148CF" w:rsidP="008B78BB">
      <w:pPr>
        <w:jc w:val="center"/>
        <w:rPr>
          <w:rFonts w:ascii="Times New Roman" w:hAnsi="Times New Roman" w:cs="Times New Roman"/>
          <w:b/>
          <w:w w:val="105"/>
          <w:sz w:val="24"/>
          <w:szCs w:val="24"/>
          <w:lang w:val="hr-HR"/>
        </w:rPr>
      </w:pPr>
      <w:r w:rsidRPr="008B78BB">
        <w:rPr>
          <w:rFonts w:ascii="Times New Roman" w:hAnsi="Times New Roman" w:cs="Times New Roman"/>
          <w:b/>
          <w:w w:val="105"/>
          <w:sz w:val="24"/>
          <w:szCs w:val="24"/>
          <w:lang w:val="hr-HR"/>
        </w:rPr>
        <w:t xml:space="preserve">Članak </w:t>
      </w:r>
      <w:r w:rsidR="003259EE" w:rsidRPr="008B78BB">
        <w:rPr>
          <w:rFonts w:ascii="Times New Roman" w:hAnsi="Times New Roman" w:cs="Times New Roman"/>
          <w:b/>
          <w:w w:val="105"/>
          <w:sz w:val="24"/>
          <w:szCs w:val="24"/>
          <w:lang w:val="hr-HR"/>
        </w:rPr>
        <w:t>2</w:t>
      </w:r>
      <w:r w:rsidR="008F30FA" w:rsidRPr="008B78BB">
        <w:rPr>
          <w:rFonts w:ascii="Times New Roman" w:hAnsi="Times New Roman" w:cs="Times New Roman"/>
          <w:b/>
          <w:w w:val="105"/>
          <w:sz w:val="24"/>
          <w:szCs w:val="24"/>
          <w:lang w:val="hr-HR"/>
        </w:rPr>
        <w:t>2</w:t>
      </w:r>
      <w:r w:rsidRPr="008B78BB">
        <w:rPr>
          <w:rFonts w:ascii="Times New Roman" w:hAnsi="Times New Roman" w:cs="Times New Roman"/>
          <w:b/>
          <w:w w:val="105"/>
          <w:sz w:val="24"/>
          <w:szCs w:val="24"/>
          <w:lang w:val="hr-HR"/>
        </w:rPr>
        <w:t>.</w:t>
      </w:r>
    </w:p>
    <w:p w14:paraId="12065C51" w14:textId="77777777" w:rsidR="00B148CF" w:rsidRPr="008B78BB" w:rsidRDefault="00B148CF" w:rsidP="008B78BB">
      <w:pPr>
        <w:jc w:val="both"/>
        <w:rPr>
          <w:rFonts w:ascii="Times New Roman" w:eastAsia="Times New Roman" w:hAnsi="Times New Roman" w:cs="Times New Roman"/>
          <w:b/>
          <w:sz w:val="24"/>
          <w:szCs w:val="24"/>
          <w:lang w:val="hr-HR" w:eastAsia="hr-HR"/>
        </w:rPr>
      </w:pPr>
      <w:r w:rsidRPr="008B78BB">
        <w:rPr>
          <w:rFonts w:ascii="Times New Roman" w:eastAsia="Times New Roman" w:hAnsi="Times New Roman" w:cs="Times New Roman"/>
          <w:b/>
          <w:sz w:val="24"/>
          <w:szCs w:val="24"/>
          <w:lang w:val="hr-HR" w:eastAsia="hr-HR"/>
        </w:rPr>
        <w:t>Kriteriji za odabir prijava</w:t>
      </w:r>
    </w:p>
    <w:p w14:paraId="780416DA" w14:textId="15A03332" w:rsidR="00C460D4" w:rsidRPr="008B78BB" w:rsidRDefault="00B148CF" w:rsidP="008B78BB">
      <w:pPr>
        <w:spacing w:before="120"/>
        <w:jc w:val="both"/>
        <w:rPr>
          <w:rFonts w:ascii="Times New Roman" w:eastAsia="Times New Roman" w:hAnsi="Times New Roman" w:cs="Times New Roman"/>
          <w:sz w:val="24"/>
          <w:szCs w:val="24"/>
          <w:lang w:val="hr-HR" w:eastAsia="hr-HR"/>
        </w:rPr>
      </w:pPr>
      <w:r w:rsidRPr="008B78BB">
        <w:rPr>
          <w:rFonts w:ascii="Times New Roman" w:eastAsia="Times New Roman" w:hAnsi="Times New Roman" w:cs="Times New Roman"/>
          <w:sz w:val="24"/>
          <w:szCs w:val="24"/>
          <w:lang w:val="hr-HR" w:eastAsia="hr-HR"/>
        </w:rPr>
        <w:t xml:space="preserve">Vrednovanje pristiglih prijava vršit će se temeljem sljedećih kriterija: </w:t>
      </w:r>
    </w:p>
    <w:tbl>
      <w:tblPr>
        <w:tblW w:w="9950" w:type="dxa"/>
        <w:tblCellSpacing w:w="15" w:type="dxa"/>
        <w:tblCellMar>
          <w:top w:w="15" w:type="dxa"/>
          <w:left w:w="15" w:type="dxa"/>
          <w:bottom w:w="15" w:type="dxa"/>
          <w:right w:w="15" w:type="dxa"/>
        </w:tblCellMar>
        <w:tblLook w:val="04A0" w:firstRow="1" w:lastRow="0" w:firstColumn="1" w:lastColumn="0" w:noHBand="0" w:noVBand="1"/>
      </w:tblPr>
      <w:tblGrid>
        <w:gridCol w:w="767"/>
        <w:gridCol w:w="7438"/>
        <w:gridCol w:w="1745"/>
      </w:tblGrid>
      <w:tr w:rsidR="00C460D4" w:rsidRPr="008B78BB" w14:paraId="59240FE4" w14:textId="77777777" w:rsidTr="00BF616D">
        <w:trPr>
          <w:trHeight w:val="591"/>
          <w:tblCellSpacing w:w="15" w:type="dxa"/>
        </w:trPr>
        <w:tc>
          <w:tcPr>
            <w:tcW w:w="8160"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703FD7" w14:textId="282F5478" w:rsidR="00C460D4" w:rsidRPr="008B78BB" w:rsidRDefault="00C460D4" w:rsidP="008B78BB">
            <w:pPr>
              <w:jc w:val="center"/>
              <w:rPr>
                <w:rFonts w:ascii="Times New Roman" w:eastAsia="Calibri" w:hAnsi="Times New Roman" w:cs="Times New Roman"/>
                <w:b/>
                <w:sz w:val="20"/>
                <w:szCs w:val="20"/>
                <w:lang w:val="hr-HR"/>
              </w:rPr>
            </w:pPr>
            <w:r w:rsidRPr="008B78BB">
              <w:rPr>
                <w:rFonts w:ascii="Times New Roman" w:eastAsia="Calibri" w:hAnsi="Times New Roman" w:cs="Times New Roman"/>
                <w:b/>
                <w:bCs/>
                <w:sz w:val="20"/>
                <w:szCs w:val="20"/>
                <w:lang w:val="hr-HR"/>
              </w:rPr>
              <w:t>Kriterij</w:t>
            </w:r>
            <w:r w:rsidRPr="008B78BB">
              <w:rPr>
                <w:rFonts w:ascii="Times New Roman" w:eastAsia="Calibri" w:hAnsi="Times New Roman" w:cs="Times New Roman"/>
                <w:sz w:val="20"/>
                <w:szCs w:val="20"/>
                <w:lang w:val="hr-HR"/>
              </w:rPr>
              <w:t xml:space="preserve"> </w:t>
            </w:r>
            <w:r w:rsidRPr="008B78BB">
              <w:rPr>
                <w:rFonts w:ascii="Times New Roman" w:eastAsia="Calibri" w:hAnsi="Times New Roman" w:cs="Times New Roman"/>
                <w:b/>
                <w:sz w:val="20"/>
                <w:szCs w:val="20"/>
                <w:lang w:val="hr-HR"/>
              </w:rPr>
              <w:t xml:space="preserve">bodovanja za dodjelu potpore za digitalnu i inovativnu tranziciju poduzetnika Krapinsko-zagorske županije </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4E1FBB" w14:textId="77777777" w:rsidR="00C460D4" w:rsidRPr="008B78BB" w:rsidRDefault="00C460D4" w:rsidP="008B78BB">
            <w:pPr>
              <w:jc w:val="center"/>
              <w:rPr>
                <w:rFonts w:ascii="Times New Roman" w:eastAsia="Calibri" w:hAnsi="Times New Roman" w:cs="Times New Roman"/>
                <w:sz w:val="20"/>
                <w:szCs w:val="20"/>
                <w:lang w:val="hr-HR"/>
              </w:rPr>
            </w:pPr>
            <w:r w:rsidRPr="008B78BB">
              <w:rPr>
                <w:rFonts w:ascii="Times New Roman" w:eastAsia="Calibri" w:hAnsi="Times New Roman" w:cs="Times New Roman"/>
                <w:b/>
                <w:bCs/>
                <w:sz w:val="20"/>
                <w:szCs w:val="20"/>
                <w:lang w:val="hr-HR"/>
              </w:rPr>
              <w:t>Bodovi</w:t>
            </w:r>
          </w:p>
        </w:tc>
      </w:tr>
      <w:tr w:rsidR="00C460D4" w:rsidRPr="008B78BB" w14:paraId="363E5B5C" w14:textId="77777777" w:rsidTr="00BF616D">
        <w:trPr>
          <w:trHeight w:val="539"/>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827831" w14:textId="77777777" w:rsidR="00C460D4" w:rsidRPr="008B78BB" w:rsidRDefault="00C460D4" w:rsidP="008B78BB">
            <w:pPr>
              <w:spacing w:after="160"/>
              <w:rPr>
                <w:rFonts w:ascii="Times New Roman" w:eastAsia="Calibri" w:hAnsi="Times New Roman" w:cs="Times New Roman"/>
                <w:sz w:val="20"/>
                <w:szCs w:val="20"/>
                <w:lang w:val="hr-HR"/>
              </w:rPr>
            </w:pPr>
            <w:r w:rsidRPr="008B78BB">
              <w:rPr>
                <w:rFonts w:ascii="Times New Roman" w:eastAsia="Calibri" w:hAnsi="Times New Roman" w:cs="Times New Roman"/>
                <w:b/>
                <w:bCs/>
                <w:sz w:val="20"/>
                <w:szCs w:val="20"/>
                <w:lang w:val="hr-HR"/>
              </w:rPr>
              <w:t>1.       </w:t>
            </w: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49CBE3"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b/>
                <w:bCs/>
                <w:sz w:val="20"/>
                <w:szCs w:val="20"/>
                <w:lang w:val="hr-HR"/>
              </w:rPr>
              <w:t xml:space="preserve">Vremensko razdoblje registracije </w:t>
            </w:r>
            <w:r w:rsidRPr="008B78BB">
              <w:rPr>
                <w:rFonts w:ascii="Times New Roman" w:eastAsia="Calibri" w:hAnsi="Times New Roman" w:cs="Times New Roman"/>
                <w:b/>
                <w:sz w:val="20"/>
                <w:szCs w:val="20"/>
                <w:lang w:val="hr-HR"/>
              </w:rPr>
              <w:t>mikro, malog i srednjeg poduzeća (obrti i trgovačka društva)</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1FA660" w14:textId="77777777" w:rsidR="00C460D4" w:rsidRPr="008B78BB" w:rsidRDefault="00C460D4" w:rsidP="008B78BB">
            <w:pPr>
              <w:spacing w:after="160"/>
              <w:jc w:val="center"/>
              <w:rPr>
                <w:rFonts w:ascii="Times New Roman" w:eastAsia="Calibri" w:hAnsi="Times New Roman" w:cs="Times New Roman"/>
                <w:sz w:val="20"/>
                <w:szCs w:val="20"/>
                <w:lang w:val="hr-HR"/>
              </w:rPr>
            </w:pPr>
            <w:r w:rsidRPr="008B78BB">
              <w:rPr>
                <w:rFonts w:ascii="Times New Roman" w:eastAsia="Calibri" w:hAnsi="Times New Roman" w:cs="Times New Roman"/>
                <w:b/>
                <w:bCs/>
                <w:sz w:val="20"/>
                <w:szCs w:val="20"/>
                <w:lang w:val="hr-HR"/>
              </w:rPr>
              <w:t>Max. 15</w:t>
            </w:r>
          </w:p>
        </w:tc>
      </w:tr>
      <w:tr w:rsidR="00C460D4" w:rsidRPr="008B78BB" w14:paraId="7894C73D" w14:textId="77777777" w:rsidTr="00BF616D">
        <w:trPr>
          <w:trHeight w:val="357"/>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143B1E4" w14:textId="77777777" w:rsidR="00C460D4" w:rsidRPr="008B78BB" w:rsidRDefault="00C460D4" w:rsidP="008B78BB">
            <w:pPr>
              <w:spacing w:after="160"/>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D0C321F" w14:textId="77777777" w:rsidR="00C460D4" w:rsidRPr="008B78BB" w:rsidRDefault="00C460D4" w:rsidP="008B78BB">
            <w:pPr>
              <w:rPr>
                <w:rFonts w:ascii="Times New Roman" w:eastAsia="Calibri" w:hAnsi="Times New Roman" w:cs="Times New Roman"/>
                <w:bCs/>
                <w:sz w:val="20"/>
                <w:szCs w:val="20"/>
                <w:lang w:val="hr-HR"/>
              </w:rPr>
            </w:pPr>
            <w:r w:rsidRPr="008B78BB">
              <w:rPr>
                <w:rFonts w:ascii="Times New Roman" w:eastAsia="Calibri" w:hAnsi="Times New Roman" w:cs="Times New Roman"/>
                <w:sz w:val="20"/>
                <w:szCs w:val="20"/>
                <w:lang w:val="hr-HR"/>
              </w:rPr>
              <w:t>registrirano je više od 3 godine</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7EBB53E" w14:textId="77777777" w:rsidR="00C460D4" w:rsidRPr="008B78BB" w:rsidRDefault="00C460D4" w:rsidP="008B78BB">
            <w:pPr>
              <w:spacing w:after="160"/>
              <w:jc w:val="center"/>
              <w:rPr>
                <w:rFonts w:ascii="Times New Roman" w:eastAsia="Calibri" w:hAnsi="Times New Roman" w:cs="Times New Roman"/>
                <w:bCs/>
                <w:sz w:val="20"/>
                <w:szCs w:val="20"/>
                <w:lang w:val="hr-HR"/>
              </w:rPr>
            </w:pPr>
            <w:r w:rsidRPr="008B78BB">
              <w:rPr>
                <w:rFonts w:ascii="Times New Roman" w:eastAsia="Calibri" w:hAnsi="Times New Roman" w:cs="Times New Roman"/>
                <w:bCs/>
                <w:sz w:val="20"/>
                <w:szCs w:val="20"/>
                <w:lang w:val="hr-HR"/>
              </w:rPr>
              <w:t>15</w:t>
            </w:r>
          </w:p>
        </w:tc>
      </w:tr>
      <w:tr w:rsidR="00C460D4" w:rsidRPr="008B78BB" w14:paraId="23BCA829" w14:textId="77777777" w:rsidTr="00BF616D">
        <w:trPr>
          <w:trHeight w:val="451"/>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EAC6671" w14:textId="77777777" w:rsidR="00C460D4" w:rsidRPr="008B78BB" w:rsidRDefault="00C460D4" w:rsidP="008B78BB">
            <w:pPr>
              <w:spacing w:after="160"/>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6E303D9"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registrirano je od 1 do 3 godine</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E176CFB" w14:textId="77777777" w:rsidR="00C460D4" w:rsidRPr="008B78BB" w:rsidRDefault="00C460D4" w:rsidP="008B78BB">
            <w:pPr>
              <w:spacing w:after="160"/>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10</w:t>
            </w:r>
          </w:p>
        </w:tc>
      </w:tr>
      <w:tr w:rsidR="00C460D4" w:rsidRPr="008B78BB" w14:paraId="6C0FE42A" w14:textId="77777777" w:rsidTr="00BF616D">
        <w:trPr>
          <w:trHeight w:val="446"/>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8BF19B" w14:textId="77777777" w:rsidR="00C460D4" w:rsidRPr="008B78BB" w:rsidRDefault="00C460D4" w:rsidP="008B78BB">
            <w:pPr>
              <w:spacing w:after="160"/>
              <w:rPr>
                <w:rFonts w:ascii="Times New Roman" w:eastAsia="Calibri" w:hAnsi="Times New Roman" w:cs="Times New Roman"/>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C09070"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registrirano je 1 godinu</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71FD50" w14:textId="77777777" w:rsidR="00C460D4" w:rsidRPr="008B78BB" w:rsidRDefault="00C460D4" w:rsidP="008B78BB">
            <w:pPr>
              <w:spacing w:after="160"/>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5</w:t>
            </w:r>
          </w:p>
        </w:tc>
      </w:tr>
      <w:tr w:rsidR="00C460D4" w:rsidRPr="008B78BB" w14:paraId="7A29A7E3" w14:textId="77777777" w:rsidTr="00BF616D">
        <w:trPr>
          <w:trHeight w:val="591"/>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8B11412" w14:textId="77777777" w:rsidR="00C460D4" w:rsidRPr="008B78BB" w:rsidRDefault="00C460D4" w:rsidP="008B78BB">
            <w:pPr>
              <w:spacing w:after="160"/>
              <w:rPr>
                <w:rFonts w:ascii="Times New Roman" w:eastAsia="Calibri" w:hAnsi="Times New Roman" w:cs="Times New Roman"/>
                <w:b/>
                <w:sz w:val="20"/>
                <w:szCs w:val="20"/>
                <w:lang w:val="hr-HR"/>
              </w:rPr>
            </w:pPr>
            <w:r w:rsidRPr="008B78BB">
              <w:rPr>
                <w:rFonts w:ascii="Times New Roman" w:eastAsia="Calibri" w:hAnsi="Times New Roman" w:cs="Times New Roman"/>
                <w:b/>
                <w:sz w:val="20"/>
                <w:szCs w:val="20"/>
                <w:lang w:val="hr-HR"/>
              </w:rPr>
              <w:t>2.</w:t>
            </w: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C5BD745" w14:textId="77777777" w:rsidR="00C460D4" w:rsidRPr="008B78BB" w:rsidRDefault="00C460D4" w:rsidP="008B78BB">
            <w:pPr>
              <w:rPr>
                <w:rFonts w:ascii="Times New Roman" w:eastAsia="Calibri" w:hAnsi="Times New Roman" w:cs="Times New Roman"/>
                <w:b/>
                <w:sz w:val="20"/>
                <w:szCs w:val="20"/>
                <w:lang w:val="hr-HR"/>
              </w:rPr>
            </w:pPr>
            <w:r w:rsidRPr="008B78BB">
              <w:rPr>
                <w:rFonts w:ascii="Times New Roman" w:eastAsia="Calibri" w:hAnsi="Times New Roman" w:cs="Times New Roman"/>
                <w:b/>
                <w:sz w:val="20"/>
                <w:szCs w:val="20"/>
                <w:lang w:val="hr-HR"/>
              </w:rPr>
              <w:t>Broj zaposlenih u mikro, malom i srednjem poduzeću</w:t>
            </w:r>
          </w:p>
          <w:p w14:paraId="6A5E5F03" w14:textId="77777777" w:rsidR="00C460D4" w:rsidRPr="008B78BB" w:rsidRDefault="00C460D4" w:rsidP="008B78BB">
            <w:pPr>
              <w:rPr>
                <w:rFonts w:ascii="Times New Roman" w:eastAsia="Calibri" w:hAnsi="Times New Roman" w:cs="Times New Roman"/>
                <w:b/>
                <w:sz w:val="20"/>
                <w:szCs w:val="20"/>
                <w:lang w:val="hr-HR"/>
              </w:rPr>
            </w:pPr>
            <w:r w:rsidRPr="008B78BB">
              <w:rPr>
                <w:rFonts w:ascii="Times New Roman" w:eastAsia="Calibri" w:hAnsi="Times New Roman" w:cs="Times New Roman"/>
                <w:b/>
                <w:sz w:val="20"/>
                <w:szCs w:val="20"/>
                <w:lang w:val="hr-HR"/>
              </w:rPr>
              <w:t xml:space="preserve">(obrti i trgovačka društva) </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16FD420" w14:textId="77777777" w:rsidR="00C460D4" w:rsidRPr="008B78BB" w:rsidRDefault="00C460D4" w:rsidP="008B78BB">
            <w:pPr>
              <w:spacing w:after="160"/>
              <w:jc w:val="center"/>
              <w:rPr>
                <w:rFonts w:ascii="Times New Roman" w:eastAsia="Calibri" w:hAnsi="Times New Roman" w:cs="Times New Roman"/>
                <w:b/>
                <w:sz w:val="20"/>
                <w:szCs w:val="20"/>
                <w:lang w:val="hr-HR"/>
              </w:rPr>
            </w:pPr>
            <w:r w:rsidRPr="008B78BB">
              <w:rPr>
                <w:rFonts w:ascii="Times New Roman" w:eastAsia="Calibri" w:hAnsi="Times New Roman" w:cs="Times New Roman"/>
                <w:b/>
                <w:sz w:val="20"/>
                <w:szCs w:val="20"/>
                <w:lang w:val="hr-HR"/>
              </w:rPr>
              <w:t>Max. 15</w:t>
            </w:r>
          </w:p>
        </w:tc>
      </w:tr>
      <w:tr w:rsidR="00C460D4" w:rsidRPr="008B78BB" w14:paraId="14FB48FF" w14:textId="77777777" w:rsidTr="00BF616D">
        <w:trPr>
          <w:trHeight w:val="446"/>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B1AAE9F" w14:textId="77777777" w:rsidR="00C460D4" w:rsidRPr="008B78BB" w:rsidRDefault="00C460D4" w:rsidP="008B78BB">
            <w:pPr>
              <w:spacing w:after="160"/>
              <w:rPr>
                <w:rFonts w:ascii="Times New Roman" w:eastAsia="Calibri" w:hAnsi="Times New Roman" w:cs="Times New Roman"/>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9A9C6AE"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više od 5 zaposlenih</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137CE8A" w14:textId="77777777" w:rsidR="00C460D4" w:rsidRPr="008B78BB" w:rsidRDefault="00C460D4" w:rsidP="008B78BB">
            <w:pPr>
              <w:spacing w:after="160"/>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15</w:t>
            </w:r>
          </w:p>
        </w:tc>
      </w:tr>
      <w:tr w:rsidR="00C460D4" w:rsidRPr="008B78BB" w14:paraId="380FA6AA" w14:textId="77777777" w:rsidTr="00BF616D">
        <w:trPr>
          <w:trHeight w:val="458"/>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72C0F58" w14:textId="77777777" w:rsidR="00C460D4" w:rsidRPr="008B78BB" w:rsidRDefault="00C460D4" w:rsidP="008B78BB">
            <w:pPr>
              <w:spacing w:after="160"/>
              <w:rPr>
                <w:rFonts w:ascii="Times New Roman" w:eastAsia="Calibri" w:hAnsi="Times New Roman" w:cs="Times New Roman"/>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05558FE"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 xml:space="preserve">od 2 do 5 zaposlenika </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543E0B1" w14:textId="77777777" w:rsidR="00C460D4" w:rsidRPr="008B78BB" w:rsidRDefault="00C460D4" w:rsidP="008B78BB">
            <w:pPr>
              <w:spacing w:after="160"/>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10</w:t>
            </w:r>
          </w:p>
        </w:tc>
      </w:tr>
      <w:tr w:rsidR="00C460D4" w:rsidRPr="008B78BB" w14:paraId="64609EA1" w14:textId="77777777" w:rsidTr="00BF616D">
        <w:trPr>
          <w:trHeight w:val="458"/>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B79A2B8" w14:textId="77777777" w:rsidR="00C460D4" w:rsidRPr="008B78BB" w:rsidRDefault="00C460D4" w:rsidP="008B78BB">
            <w:pPr>
              <w:spacing w:after="160"/>
              <w:rPr>
                <w:rFonts w:ascii="Times New Roman" w:eastAsia="Calibri" w:hAnsi="Times New Roman" w:cs="Times New Roman"/>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4645A51"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1 zaposlenik</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8E9975C" w14:textId="77777777" w:rsidR="00C460D4" w:rsidRPr="008B78BB" w:rsidRDefault="00C460D4" w:rsidP="008B78BB">
            <w:pPr>
              <w:spacing w:after="160"/>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5</w:t>
            </w:r>
          </w:p>
        </w:tc>
      </w:tr>
      <w:tr w:rsidR="00C460D4" w:rsidRPr="008B78BB" w14:paraId="4733C7CE" w14:textId="77777777" w:rsidTr="00BF616D">
        <w:trPr>
          <w:trHeight w:val="446"/>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9B26A24" w14:textId="77777777" w:rsidR="00C460D4" w:rsidRPr="008B78BB" w:rsidRDefault="00C460D4" w:rsidP="008B78BB">
            <w:pPr>
              <w:spacing w:after="160"/>
              <w:rPr>
                <w:rFonts w:ascii="Times New Roman" w:eastAsia="Calibri" w:hAnsi="Times New Roman" w:cs="Times New Roman"/>
                <w:b/>
                <w:bCs/>
                <w:sz w:val="20"/>
                <w:szCs w:val="20"/>
                <w:lang w:val="hr-HR"/>
              </w:rPr>
            </w:pPr>
            <w:r w:rsidRPr="008B78BB">
              <w:rPr>
                <w:rFonts w:ascii="Times New Roman" w:eastAsia="Calibri" w:hAnsi="Times New Roman" w:cs="Times New Roman"/>
                <w:b/>
                <w:bCs/>
                <w:sz w:val="20"/>
                <w:szCs w:val="20"/>
                <w:lang w:val="hr-HR"/>
              </w:rPr>
              <w:t>3.</w:t>
            </w: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C9ED73E" w14:textId="77777777" w:rsidR="00C460D4" w:rsidRPr="008B78BB" w:rsidRDefault="00C460D4" w:rsidP="008B78BB">
            <w:pPr>
              <w:rPr>
                <w:rFonts w:ascii="Times New Roman" w:eastAsia="Calibri" w:hAnsi="Times New Roman" w:cs="Times New Roman"/>
                <w:b/>
                <w:bCs/>
                <w:sz w:val="20"/>
                <w:szCs w:val="20"/>
                <w:lang w:val="hr-HR"/>
              </w:rPr>
            </w:pPr>
            <w:r w:rsidRPr="008B78BB">
              <w:rPr>
                <w:rFonts w:ascii="Times New Roman" w:eastAsia="Calibri" w:hAnsi="Times New Roman" w:cs="Times New Roman"/>
                <w:b/>
                <w:bCs/>
                <w:sz w:val="20"/>
                <w:szCs w:val="20"/>
                <w:lang w:val="hr-HR"/>
              </w:rPr>
              <w:t>Aktivnosti (inovacije)</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B46280" w14:textId="77777777" w:rsidR="00C460D4" w:rsidRPr="008B78BB" w:rsidRDefault="00C460D4" w:rsidP="008B78BB">
            <w:pPr>
              <w:spacing w:after="160"/>
              <w:jc w:val="center"/>
              <w:rPr>
                <w:rFonts w:ascii="Times New Roman" w:eastAsia="Calibri" w:hAnsi="Times New Roman" w:cs="Times New Roman"/>
                <w:b/>
                <w:bCs/>
                <w:sz w:val="20"/>
                <w:szCs w:val="20"/>
                <w:lang w:val="hr-HR"/>
              </w:rPr>
            </w:pPr>
            <w:r w:rsidRPr="008B78BB">
              <w:rPr>
                <w:rFonts w:ascii="Times New Roman" w:eastAsia="Calibri" w:hAnsi="Times New Roman" w:cs="Times New Roman"/>
                <w:b/>
                <w:bCs/>
                <w:sz w:val="20"/>
                <w:szCs w:val="20"/>
                <w:lang w:val="hr-HR"/>
              </w:rPr>
              <w:t>Max. 30</w:t>
            </w:r>
          </w:p>
        </w:tc>
      </w:tr>
      <w:tr w:rsidR="00C460D4" w:rsidRPr="008B78BB" w14:paraId="1B9DCD6E" w14:textId="77777777" w:rsidTr="00BF616D">
        <w:trPr>
          <w:trHeight w:val="458"/>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84F4B1" w14:textId="77777777" w:rsidR="00C460D4" w:rsidRPr="008B78BB" w:rsidRDefault="00C460D4" w:rsidP="008B78BB">
            <w:pPr>
              <w:spacing w:after="160"/>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FABEF63" w14:textId="77777777" w:rsidR="00C460D4" w:rsidRPr="008B78BB" w:rsidRDefault="00C460D4">
            <w:pPr>
              <w:numPr>
                <w:ilvl w:val="0"/>
                <w:numId w:val="5"/>
              </w:numPr>
              <w:contextualSpacing/>
              <w:rPr>
                <w:rFonts w:ascii="Times New Roman" w:eastAsia="Calibri" w:hAnsi="Times New Roman" w:cs="Times New Roman"/>
                <w:sz w:val="20"/>
                <w:szCs w:val="20"/>
                <w:lang w:val="hr-HR"/>
              </w:rPr>
            </w:pPr>
            <w:r w:rsidRPr="008B78BB">
              <w:rPr>
                <w:rFonts w:ascii="Times New Roman" w:eastAsia="Calibri" w:hAnsi="Times New Roman" w:cs="Times New Roman"/>
                <w:b/>
                <w:bCs/>
                <w:sz w:val="20"/>
                <w:szCs w:val="20"/>
                <w:lang w:val="hr-HR"/>
              </w:rPr>
              <w:t>Razina inovativnosti projekta</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20B6E93" w14:textId="77777777" w:rsidR="00C460D4" w:rsidRPr="008B78BB" w:rsidRDefault="00C460D4" w:rsidP="008B78BB">
            <w:pPr>
              <w:spacing w:after="160"/>
              <w:jc w:val="center"/>
              <w:rPr>
                <w:rFonts w:ascii="Times New Roman" w:eastAsia="Calibri" w:hAnsi="Times New Roman" w:cs="Times New Roman"/>
                <w:b/>
                <w:bCs/>
                <w:sz w:val="20"/>
                <w:szCs w:val="20"/>
                <w:lang w:val="hr-HR"/>
              </w:rPr>
            </w:pPr>
            <w:r w:rsidRPr="008B78BB">
              <w:rPr>
                <w:rFonts w:ascii="Times New Roman" w:eastAsia="Calibri" w:hAnsi="Times New Roman" w:cs="Times New Roman"/>
                <w:b/>
                <w:bCs/>
                <w:sz w:val="20"/>
                <w:szCs w:val="20"/>
                <w:lang w:val="hr-HR"/>
              </w:rPr>
              <w:t>Max. 10</w:t>
            </w:r>
          </w:p>
        </w:tc>
      </w:tr>
      <w:tr w:rsidR="00C460D4" w:rsidRPr="008B78BB" w14:paraId="203CC50E"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FDEA824" w14:textId="77777777" w:rsidR="00C460D4" w:rsidRPr="008B78BB" w:rsidRDefault="00C460D4" w:rsidP="008B78BB">
            <w:pPr>
              <w:spacing w:after="160"/>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BE522E0"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Projekt uvodi potpuno nove tehnologije, proizvode ili usluge koje dosad nisu bile prisutne na tržištu.</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077D53F" w14:textId="77777777" w:rsidR="00C460D4" w:rsidRPr="008B78BB" w:rsidRDefault="00C460D4" w:rsidP="008B78BB">
            <w:pPr>
              <w:spacing w:after="160"/>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10</w:t>
            </w:r>
          </w:p>
        </w:tc>
      </w:tr>
      <w:tr w:rsidR="00C460D4" w:rsidRPr="008B78BB" w14:paraId="5F90B245"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6606487" w14:textId="77777777" w:rsidR="00C460D4" w:rsidRPr="008B78BB" w:rsidRDefault="00C460D4" w:rsidP="008B78BB">
            <w:pPr>
              <w:spacing w:after="160"/>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AFD82F5"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Projekt donosi značajna unapređenja ili nadogradnje postojećih tehnologija, proizvoda ili usluga.</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A95CAC4" w14:textId="77777777" w:rsidR="00C460D4" w:rsidRPr="008B78BB" w:rsidRDefault="00C460D4" w:rsidP="008B78BB">
            <w:pPr>
              <w:spacing w:after="160"/>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5</w:t>
            </w:r>
          </w:p>
        </w:tc>
      </w:tr>
      <w:tr w:rsidR="00C460D4" w:rsidRPr="008B78BB" w14:paraId="4CB56C45"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D13DEA7" w14:textId="77777777" w:rsidR="00C460D4" w:rsidRPr="008B78BB" w:rsidRDefault="00C460D4" w:rsidP="008B78BB">
            <w:pPr>
              <w:spacing w:after="160"/>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E51817D"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Projekt uključuje manje inovacije ili prilagodbe koje ne donose značajnu promjenu u industriji ili na tržištu.</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7E16390" w14:textId="77777777" w:rsidR="00C460D4" w:rsidRPr="008B78BB" w:rsidRDefault="00C460D4" w:rsidP="008B78BB">
            <w:pPr>
              <w:spacing w:after="160"/>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0</w:t>
            </w:r>
          </w:p>
        </w:tc>
      </w:tr>
      <w:tr w:rsidR="00C460D4" w:rsidRPr="008B78BB" w14:paraId="122E8098"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7076E8D" w14:textId="77777777" w:rsidR="00C460D4" w:rsidRPr="008B78BB" w:rsidRDefault="00C460D4" w:rsidP="008B78BB">
            <w:pPr>
              <w:spacing w:after="160"/>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3290F1C" w14:textId="77777777" w:rsidR="00C460D4" w:rsidRPr="008B78BB" w:rsidRDefault="00C460D4">
            <w:pPr>
              <w:numPr>
                <w:ilvl w:val="0"/>
                <w:numId w:val="5"/>
              </w:numPr>
              <w:contextualSpacing/>
              <w:rPr>
                <w:rFonts w:ascii="Times New Roman" w:eastAsia="Calibri" w:hAnsi="Times New Roman" w:cs="Times New Roman"/>
                <w:b/>
                <w:bCs/>
                <w:sz w:val="20"/>
                <w:szCs w:val="20"/>
                <w:lang w:val="hr-HR"/>
              </w:rPr>
            </w:pPr>
            <w:r w:rsidRPr="008B78BB">
              <w:rPr>
                <w:rFonts w:ascii="Times New Roman" w:eastAsia="Calibri" w:hAnsi="Times New Roman" w:cs="Times New Roman"/>
                <w:b/>
                <w:bCs/>
                <w:sz w:val="20"/>
                <w:szCs w:val="20"/>
                <w:lang w:val="hr-HR"/>
              </w:rPr>
              <w:t>Utjecaj na konkurentnost poduzeća</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935709F" w14:textId="77777777" w:rsidR="00C460D4" w:rsidRPr="008B78BB" w:rsidRDefault="00C460D4" w:rsidP="008B78BB">
            <w:pPr>
              <w:spacing w:after="160"/>
              <w:jc w:val="center"/>
              <w:rPr>
                <w:rFonts w:ascii="Times New Roman" w:eastAsia="Calibri" w:hAnsi="Times New Roman" w:cs="Times New Roman"/>
                <w:b/>
                <w:bCs/>
                <w:sz w:val="20"/>
                <w:szCs w:val="20"/>
                <w:lang w:val="hr-HR"/>
              </w:rPr>
            </w:pPr>
            <w:r w:rsidRPr="008B78BB">
              <w:rPr>
                <w:rFonts w:ascii="Times New Roman" w:eastAsia="Calibri" w:hAnsi="Times New Roman" w:cs="Times New Roman"/>
                <w:b/>
                <w:bCs/>
                <w:sz w:val="20"/>
                <w:szCs w:val="20"/>
                <w:lang w:val="hr-HR"/>
              </w:rPr>
              <w:t>Max. 10</w:t>
            </w:r>
          </w:p>
        </w:tc>
      </w:tr>
      <w:tr w:rsidR="00C460D4" w:rsidRPr="008B78BB" w14:paraId="2E193127"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D081260" w14:textId="77777777" w:rsidR="00C460D4" w:rsidRPr="008B78BB" w:rsidRDefault="00C460D4" w:rsidP="008B78BB">
            <w:pPr>
              <w:spacing w:after="160"/>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9B5A778"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Projekt ima visok potencijal za unapređenje tržišne pozicije poduzeća, povećanje prihoda ili proširenje na nova tržišta.</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E68215" w14:textId="77777777" w:rsidR="00C460D4" w:rsidRPr="008B78BB" w:rsidRDefault="00C460D4" w:rsidP="008B78BB">
            <w:pPr>
              <w:spacing w:after="160"/>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10</w:t>
            </w:r>
          </w:p>
        </w:tc>
      </w:tr>
      <w:tr w:rsidR="00C460D4" w:rsidRPr="008B78BB" w14:paraId="344E1FB6"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77F70A0" w14:textId="77777777" w:rsidR="00C460D4" w:rsidRPr="008B78BB" w:rsidRDefault="00C460D4" w:rsidP="008B78BB">
            <w:pPr>
              <w:spacing w:after="160"/>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F105A3B"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Projekt će imati pozitivan, ali ne presudan utjecaj na konkurentnost, kao što je povećanje efikasnosti ili poboljšanje korisničkog iskustva.</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625471" w14:textId="77777777" w:rsidR="00C460D4" w:rsidRPr="008B78BB" w:rsidRDefault="00C460D4" w:rsidP="008B78BB">
            <w:pPr>
              <w:spacing w:after="160"/>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5</w:t>
            </w:r>
          </w:p>
        </w:tc>
      </w:tr>
      <w:tr w:rsidR="00C460D4" w:rsidRPr="008B78BB" w14:paraId="460E0397"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423467C" w14:textId="77777777" w:rsidR="00C460D4" w:rsidRPr="008B78BB" w:rsidRDefault="00C460D4" w:rsidP="008B78BB">
            <w:pPr>
              <w:spacing w:after="160"/>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853DF52"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Projekt ima marginalan utjecaj na konkurentnost i ne dovodi do bitnih promjena u poslovanju.</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4AB2DEF" w14:textId="77777777" w:rsidR="00C460D4" w:rsidRPr="008B78BB" w:rsidRDefault="00C460D4" w:rsidP="008B78BB">
            <w:pPr>
              <w:spacing w:after="160"/>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0</w:t>
            </w:r>
          </w:p>
        </w:tc>
      </w:tr>
      <w:tr w:rsidR="00C460D4" w:rsidRPr="008B78BB" w14:paraId="28DDDB1F"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2AC8290" w14:textId="77777777" w:rsidR="00C460D4" w:rsidRPr="008B78BB" w:rsidRDefault="00C460D4" w:rsidP="008B78BB">
            <w:pPr>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F198576" w14:textId="77777777" w:rsidR="00C460D4" w:rsidRPr="008B78BB" w:rsidRDefault="00C460D4">
            <w:pPr>
              <w:numPr>
                <w:ilvl w:val="0"/>
                <w:numId w:val="5"/>
              </w:numPr>
              <w:contextualSpacing/>
              <w:rPr>
                <w:rFonts w:ascii="Times New Roman" w:eastAsia="Calibri" w:hAnsi="Times New Roman" w:cs="Times New Roman"/>
                <w:b/>
                <w:bCs/>
                <w:sz w:val="20"/>
                <w:szCs w:val="20"/>
                <w:lang w:val="hr-HR"/>
              </w:rPr>
            </w:pPr>
            <w:r w:rsidRPr="008B78BB">
              <w:rPr>
                <w:rFonts w:ascii="Times New Roman" w:eastAsia="Calibri" w:hAnsi="Times New Roman" w:cs="Times New Roman"/>
                <w:b/>
                <w:bCs/>
                <w:sz w:val="20"/>
                <w:szCs w:val="20"/>
                <w:lang w:val="hr-HR"/>
              </w:rPr>
              <w:t>Izvedivost i kvaliteta plana razvoja</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121CDB8" w14:textId="77777777" w:rsidR="00C460D4" w:rsidRPr="008B78BB" w:rsidRDefault="00C460D4" w:rsidP="008B78BB">
            <w:pPr>
              <w:jc w:val="center"/>
              <w:rPr>
                <w:rFonts w:ascii="Times New Roman" w:eastAsia="Calibri" w:hAnsi="Times New Roman" w:cs="Times New Roman"/>
                <w:b/>
                <w:bCs/>
                <w:sz w:val="20"/>
                <w:szCs w:val="20"/>
                <w:lang w:val="hr-HR"/>
              </w:rPr>
            </w:pPr>
            <w:r w:rsidRPr="008B78BB">
              <w:rPr>
                <w:rFonts w:ascii="Times New Roman" w:eastAsia="Calibri" w:hAnsi="Times New Roman" w:cs="Times New Roman"/>
                <w:b/>
                <w:bCs/>
                <w:sz w:val="20"/>
                <w:szCs w:val="20"/>
                <w:lang w:val="hr-HR"/>
              </w:rPr>
              <w:t>Max. 10</w:t>
            </w:r>
          </w:p>
        </w:tc>
      </w:tr>
      <w:tr w:rsidR="00C460D4" w:rsidRPr="008B78BB" w14:paraId="13AF9C8B"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22BEE7B" w14:textId="77777777" w:rsidR="00C460D4" w:rsidRPr="008B78BB" w:rsidRDefault="00C460D4" w:rsidP="008B78BB">
            <w:pPr>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A68C3B1"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Projekt je detaljno razrađen s jasno definiranim koracima, ciljevima i resursima. Rizici su prepoznati i planirana su rješenja.</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028436E" w14:textId="77777777" w:rsidR="00C460D4" w:rsidRPr="008B78BB" w:rsidRDefault="00C460D4" w:rsidP="008B78BB">
            <w:pPr>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10</w:t>
            </w:r>
          </w:p>
        </w:tc>
      </w:tr>
      <w:tr w:rsidR="00C460D4" w:rsidRPr="008B78BB" w14:paraId="7B104E10"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3154235" w14:textId="77777777" w:rsidR="00C460D4" w:rsidRPr="008B78BB" w:rsidRDefault="00C460D4" w:rsidP="008B78BB">
            <w:pPr>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199D08E"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Plan projekta sadrži općenite smjernice, bez konkretnih detalja o izvedivosti ili rješenjima za moguće rizike.</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4E2C79B" w14:textId="77777777" w:rsidR="00C460D4" w:rsidRPr="008B78BB" w:rsidRDefault="00C460D4" w:rsidP="008B78BB">
            <w:pPr>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5</w:t>
            </w:r>
          </w:p>
        </w:tc>
      </w:tr>
      <w:tr w:rsidR="00C460D4" w:rsidRPr="008B78BB" w14:paraId="2C074A60"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B8FA3F7" w14:textId="77777777" w:rsidR="00C460D4" w:rsidRPr="008B78BB" w:rsidRDefault="00C460D4" w:rsidP="008B78BB">
            <w:pPr>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09200CB"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Plan nije jasno definiran ili ne uključuje konkretne korake i rješenja.</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C3518DA" w14:textId="77777777" w:rsidR="00C460D4" w:rsidRPr="008B78BB" w:rsidRDefault="00C460D4" w:rsidP="008B78BB">
            <w:pPr>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0</w:t>
            </w:r>
          </w:p>
        </w:tc>
      </w:tr>
      <w:tr w:rsidR="00C460D4" w:rsidRPr="008B78BB" w14:paraId="154181BB"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EBCFCEC" w14:textId="77777777" w:rsidR="00C460D4" w:rsidRPr="008B78BB" w:rsidRDefault="00C460D4" w:rsidP="008B78BB">
            <w:pPr>
              <w:rPr>
                <w:rFonts w:ascii="Times New Roman" w:eastAsia="Calibri" w:hAnsi="Times New Roman" w:cs="Times New Roman"/>
                <w:b/>
                <w:bCs/>
                <w:sz w:val="20"/>
                <w:szCs w:val="20"/>
                <w:lang w:val="hr-HR"/>
              </w:rPr>
            </w:pPr>
            <w:r w:rsidRPr="008B78BB">
              <w:rPr>
                <w:rFonts w:ascii="Times New Roman" w:eastAsia="Calibri" w:hAnsi="Times New Roman" w:cs="Times New Roman"/>
                <w:b/>
                <w:bCs/>
                <w:sz w:val="20"/>
                <w:szCs w:val="20"/>
                <w:lang w:val="hr-HR"/>
              </w:rPr>
              <w:t>4.</w:t>
            </w: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33FBE7B" w14:textId="77777777" w:rsidR="00C460D4" w:rsidRPr="008B78BB" w:rsidRDefault="00C460D4" w:rsidP="008B78BB">
            <w:pPr>
              <w:rPr>
                <w:rFonts w:ascii="Times New Roman" w:eastAsia="Calibri" w:hAnsi="Times New Roman" w:cs="Times New Roman"/>
                <w:b/>
                <w:bCs/>
                <w:sz w:val="20"/>
                <w:szCs w:val="20"/>
                <w:lang w:val="hr-HR"/>
              </w:rPr>
            </w:pPr>
            <w:r w:rsidRPr="008B78BB">
              <w:rPr>
                <w:rFonts w:ascii="Times New Roman" w:eastAsia="Calibri" w:hAnsi="Times New Roman" w:cs="Times New Roman"/>
                <w:b/>
                <w:bCs/>
                <w:sz w:val="20"/>
                <w:szCs w:val="20"/>
                <w:lang w:val="hr-HR"/>
              </w:rPr>
              <w:t>Aktivnosti (digitalizacija)</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F7B38DE" w14:textId="77777777" w:rsidR="00C460D4" w:rsidRPr="008B78BB" w:rsidRDefault="00C460D4" w:rsidP="008B78BB">
            <w:pPr>
              <w:jc w:val="center"/>
              <w:rPr>
                <w:rFonts w:ascii="Times New Roman" w:eastAsia="Calibri" w:hAnsi="Times New Roman" w:cs="Times New Roman"/>
                <w:b/>
                <w:bCs/>
                <w:sz w:val="20"/>
                <w:szCs w:val="20"/>
                <w:lang w:val="hr-HR"/>
              </w:rPr>
            </w:pPr>
            <w:r w:rsidRPr="008B78BB">
              <w:rPr>
                <w:rFonts w:ascii="Times New Roman" w:eastAsia="Calibri" w:hAnsi="Times New Roman" w:cs="Times New Roman"/>
                <w:b/>
                <w:bCs/>
                <w:sz w:val="20"/>
                <w:szCs w:val="20"/>
                <w:lang w:val="hr-HR"/>
              </w:rPr>
              <w:t>Max. 30</w:t>
            </w:r>
          </w:p>
        </w:tc>
      </w:tr>
      <w:tr w:rsidR="00C460D4" w:rsidRPr="008B78BB" w14:paraId="79D08718"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D1A97B0" w14:textId="77777777" w:rsidR="00C460D4" w:rsidRPr="008B78BB" w:rsidRDefault="00C460D4" w:rsidP="008B78BB">
            <w:pPr>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039E99E" w14:textId="77777777" w:rsidR="00C460D4" w:rsidRPr="008B78BB" w:rsidRDefault="00C460D4">
            <w:pPr>
              <w:numPr>
                <w:ilvl w:val="0"/>
                <w:numId w:val="5"/>
              </w:numPr>
              <w:contextualSpacing/>
              <w:rPr>
                <w:rFonts w:ascii="Times New Roman" w:eastAsia="Calibri" w:hAnsi="Times New Roman" w:cs="Times New Roman"/>
                <w:b/>
                <w:bCs/>
                <w:sz w:val="20"/>
                <w:szCs w:val="20"/>
                <w:lang w:val="hr-HR"/>
              </w:rPr>
            </w:pPr>
            <w:r w:rsidRPr="008B78BB">
              <w:rPr>
                <w:rFonts w:ascii="Times New Roman" w:eastAsia="Calibri" w:hAnsi="Times New Roman" w:cs="Times New Roman"/>
                <w:b/>
                <w:bCs/>
                <w:sz w:val="20"/>
                <w:szCs w:val="20"/>
                <w:lang w:val="hr-HR"/>
              </w:rPr>
              <w:t>Primjena digitalnih tehnologija</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8C43275" w14:textId="77777777" w:rsidR="00C460D4" w:rsidRPr="008B78BB" w:rsidRDefault="00C460D4" w:rsidP="008B78BB">
            <w:pPr>
              <w:jc w:val="center"/>
              <w:rPr>
                <w:rFonts w:ascii="Times New Roman" w:eastAsia="Calibri" w:hAnsi="Times New Roman" w:cs="Times New Roman"/>
                <w:b/>
                <w:bCs/>
                <w:sz w:val="20"/>
                <w:szCs w:val="20"/>
                <w:lang w:val="hr-HR"/>
              </w:rPr>
            </w:pPr>
            <w:r w:rsidRPr="008B78BB">
              <w:rPr>
                <w:rFonts w:ascii="Times New Roman" w:eastAsia="Calibri" w:hAnsi="Times New Roman" w:cs="Times New Roman"/>
                <w:b/>
                <w:bCs/>
                <w:sz w:val="20"/>
                <w:szCs w:val="20"/>
                <w:lang w:val="hr-HR"/>
              </w:rPr>
              <w:t>Max. 10</w:t>
            </w:r>
          </w:p>
        </w:tc>
      </w:tr>
      <w:tr w:rsidR="00C460D4" w:rsidRPr="008B78BB" w14:paraId="231366B7"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FDBA6B1" w14:textId="77777777" w:rsidR="00C460D4" w:rsidRPr="008B78BB" w:rsidRDefault="00C460D4" w:rsidP="008B78BB">
            <w:pPr>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896C19F"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Projekt uključuje primjenu naprednih digitalnih alata, poput umjetne inteligencije, automatizacije ili blockchain tehnologija, što dovodi do potpune digitalne transformacije.</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A8ECB21" w14:textId="77777777" w:rsidR="00C460D4" w:rsidRPr="008B78BB" w:rsidRDefault="00C460D4" w:rsidP="008B78BB">
            <w:pPr>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10</w:t>
            </w:r>
          </w:p>
        </w:tc>
      </w:tr>
      <w:tr w:rsidR="00C460D4" w:rsidRPr="008B78BB" w14:paraId="49CE71EB"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A583706" w14:textId="77777777" w:rsidR="00C460D4" w:rsidRPr="008B78BB" w:rsidRDefault="00C460D4" w:rsidP="008B78BB">
            <w:pPr>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543B206"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Projekt koristi digitalne alate za značajno poboljšanje poslovnih procesa, primjerice automatizacija poslovanja ili implementacija sustava za upravljanje podacima.</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1119001" w14:textId="77777777" w:rsidR="00C460D4" w:rsidRPr="008B78BB" w:rsidRDefault="00C460D4" w:rsidP="008B78BB">
            <w:pPr>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5</w:t>
            </w:r>
          </w:p>
        </w:tc>
      </w:tr>
      <w:tr w:rsidR="00C460D4" w:rsidRPr="008B78BB" w14:paraId="0E8F9968"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FF53272" w14:textId="77777777" w:rsidR="00C460D4" w:rsidRPr="008B78BB" w:rsidRDefault="00C460D4" w:rsidP="008B78BB">
            <w:pPr>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C9CEC5F"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Projekt uključuje osnovne digitalne tehnologije koje tek marginalno unaprjeđuju poslovne procese.</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B24D1C0" w14:textId="77777777" w:rsidR="00C460D4" w:rsidRPr="008B78BB" w:rsidRDefault="00C460D4" w:rsidP="008B78BB">
            <w:pPr>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0</w:t>
            </w:r>
          </w:p>
        </w:tc>
      </w:tr>
      <w:tr w:rsidR="00C460D4" w:rsidRPr="008B78BB" w14:paraId="38E6B313"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5FCD86A" w14:textId="77777777" w:rsidR="00C460D4" w:rsidRPr="008B78BB" w:rsidRDefault="00C460D4" w:rsidP="008B78BB">
            <w:pPr>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00725BC" w14:textId="77777777" w:rsidR="00C460D4" w:rsidRPr="008B78BB" w:rsidRDefault="00C460D4">
            <w:pPr>
              <w:numPr>
                <w:ilvl w:val="0"/>
                <w:numId w:val="5"/>
              </w:numPr>
              <w:contextualSpacing/>
              <w:rPr>
                <w:rFonts w:ascii="Times New Roman" w:eastAsia="Calibri" w:hAnsi="Times New Roman" w:cs="Times New Roman"/>
                <w:b/>
                <w:bCs/>
                <w:sz w:val="20"/>
                <w:szCs w:val="20"/>
                <w:lang w:val="hr-HR"/>
              </w:rPr>
            </w:pPr>
            <w:r w:rsidRPr="008B78BB">
              <w:rPr>
                <w:rFonts w:ascii="Times New Roman" w:eastAsia="Calibri" w:hAnsi="Times New Roman" w:cs="Times New Roman"/>
                <w:b/>
                <w:bCs/>
                <w:sz w:val="20"/>
                <w:szCs w:val="20"/>
                <w:lang w:val="hr-HR"/>
              </w:rPr>
              <w:t>Digitalna transformacija</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D3F8538" w14:textId="77777777" w:rsidR="00C460D4" w:rsidRPr="008B78BB" w:rsidRDefault="00C460D4" w:rsidP="008B78BB">
            <w:pPr>
              <w:jc w:val="center"/>
              <w:rPr>
                <w:rFonts w:ascii="Times New Roman" w:eastAsia="Calibri" w:hAnsi="Times New Roman" w:cs="Times New Roman"/>
                <w:b/>
                <w:bCs/>
                <w:sz w:val="20"/>
                <w:szCs w:val="20"/>
                <w:lang w:val="hr-HR"/>
              </w:rPr>
            </w:pPr>
            <w:r w:rsidRPr="008B78BB">
              <w:rPr>
                <w:rFonts w:ascii="Times New Roman" w:eastAsia="Calibri" w:hAnsi="Times New Roman" w:cs="Times New Roman"/>
                <w:b/>
                <w:bCs/>
                <w:sz w:val="20"/>
                <w:szCs w:val="20"/>
                <w:lang w:val="hr-HR"/>
              </w:rPr>
              <w:t>Max. 10</w:t>
            </w:r>
          </w:p>
        </w:tc>
      </w:tr>
      <w:tr w:rsidR="00C460D4" w:rsidRPr="008B78BB" w14:paraId="2B16B73A"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570B1F4" w14:textId="77777777" w:rsidR="00C460D4" w:rsidRPr="008B78BB" w:rsidRDefault="00C460D4" w:rsidP="008B78BB">
            <w:pPr>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F678D25"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Projekt potpuno mijenja način poslovanja kroz uvođenje digitalnih tehnologija, optimizirajući sve ključne procese</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29EA46C" w14:textId="77777777" w:rsidR="00C460D4" w:rsidRPr="008B78BB" w:rsidRDefault="00C460D4" w:rsidP="008B78BB">
            <w:pPr>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10</w:t>
            </w:r>
          </w:p>
        </w:tc>
      </w:tr>
      <w:tr w:rsidR="00C460D4" w:rsidRPr="008B78BB" w14:paraId="6422CBFD"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17FE671" w14:textId="77777777" w:rsidR="00C460D4" w:rsidRPr="008B78BB" w:rsidRDefault="00C460D4" w:rsidP="008B78BB">
            <w:pPr>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2B843A2"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Projekt djelomično modernizira poslovne procese, primjerice digitalizacija samo jednog dijela poslovanja.</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2077BBD" w14:textId="77777777" w:rsidR="00C460D4" w:rsidRPr="008B78BB" w:rsidRDefault="00C460D4" w:rsidP="008B78BB">
            <w:pPr>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5</w:t>
            </w:r>
          </w:p>
        </w:tc>
      </w:tr>
      <w:tr w:rsidR="00C460D4" w:rsidRPr="008B78BB" w14:paraId="3B0BDCD1" w14:textId="77777777" w:rsidTr="00BF616D">
        <w:trPr>
          <w:trHeight w:val="517"/>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5F889F2" w14:textId="77777777" w:rsidR="00C460D4" w:rsidRPr="008B78BB" w:rsidRDefault="00C460D4" w:rsidP="008B78BB">
            <w:pPr>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AD0C502"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Projekt donosi minimalne promjene, s digitalizacijom koja nije značajno integrirana.</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622AB21" w14:textId="77777777" w:rsidR="00C460D4" w:rsidRPr="008B78BB" w:rsidRDefault="00C460D4" w:rsidP="008B78BB">
            <w:pPr>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0</w:t>
            </w:r>
          </w:p>
        </w:tc>
      </w:tr>
      <w:tr w:rsidR="00C460D4" w:rsidRPr="008B78BB" w14:paraId="6D8CFFC5"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12310DF" w14:textId="77777777" w:rsidR="00C460D4" w:rsidRPr="008B78BB" w:rsidRDefault="00C460D4" w:rsidP="008B78BB">
            <w:pPr>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94B17C6" w14:textId="77777777" w:rsidR="00C460D4" w:rsidRPr="008B78BB" w:rsidRDefault="00C460D4">
            <w:pPr>
              <w:numPr>
                <w:ilvl w:val="0"/>
                <w:numId w:val="5"/>
              </w:numPr>
              <w:contextualSpacing/>
              <w:rPr>
                <w:rFonts w:ascii="Times New Roman" w:eastAsia="Calibri" w:hAnsi="Times New Roman" w:cs="Times New Roman"/>
                <w:b/>
                <w:bCs/>
                <w:sz w:val="20"/>
                <w:szCs w:val="20"/>
                <w:lang w:val="hr-HR"/>
              </w:rPr>
            </w:pPr>
            <w:r w:rsidRPr="008B78BB">
              <w:rPr>
                <w:rFonts w:ascii="Times New Roman" w:eastAsia="Calibri" w:hAnsi="Times New Roman" w:cs="Times New Roman"/>
                <w:b/>
                <w:bCs/>
                <w:sz w:val="20"/>
                <w:szCs w:val="20"/>
                <w:lang w:val="hr-HR"/>
              </w:rPr>
              <w:t>Razvoj digitalnih vještina</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0DBDBD2" w14:textId="77777777" w:rsidR="00C460D4" w:rsidRPr="008B78BB" w:rsidRDefault="00C460D4" w:rsidP="008B78BB">
            <w:pPr>
              <w:jc w:val="center"/>
              <w:rPr>
                <w:rFonts w:ascii="Times New Roman" w:eastAsia="Calibri" w:hAnsi="Times New Roman" w:cs="Times New Roman"/>
                <w:b/>
                <w:bCs/>
                <w:sz w:val="20"/>
                <w:szCs w:val="20"/>
                <w:lang w:val="hr-HR"/>
              </w:rPr>
            </w:pPr>
            <w:r w:rsidRPr="008B78BB">
              <w:rPr>
                <w:rFonts w:ascii="Times New Roman" w:eastAsia="Calibri" w:hAnsi="Times New Roman" w:cs="Times New Roman"/>
                <w:b/>
                <w:bCs/>
                <w:sz w:val="20"/>
                <w:szCs w:val="20"/>
                <w:lang w:val="hr-HR"/>
              </w:rPr>
              <w:t>Max. 10</w:t>
            </w:r>
          </w:p>
        </w:tc>
      </w:tr>
      <w:tr w:rsidR="00C460D4" w:rsidRPr="008B78BB" w14:paraId="10CAE174"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53D2BC4" w14:textId="77777777" w:rsidR="00C460D4" w:rsidRPr="008B78BB" w:rsidRDefault="00C460D4" w:rsidP="008B78BB">
            <w:pPr>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6C4DA24"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Projekt uključuje opsežne edukacije za stjecanje novih digitalnih vještina, kao što su programiranje, analiza podataka ili cyber sigurnost.</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8F16C0B" w14:textId="77777777" w:rsidR="00C460D4" w:rsidRPr="008B78BB" w:rsidRDefault="00C460D4" w:rsidP="008B78BB">
            <w:pPr>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10</w:t>
            </w:r>
          </w:p>
        </w:tc>
      </w:tr>
      <w:tr w:rsidR="00C460D4" w:rsidRPr="008B78BB" w14:paraId="5C9115A5"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237D17E" w14:textId="77777777" w:rsidR="00C460D4" w:rsidRPr="008B78BB" w:rsidRDefault="00C460D4" w:rsidP="008B78BB">
            <w:pPr>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26CAB03"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Projekt obuhvaća osnovne edukacije za digitalne kompetencije, bez značajnog utjecaja na sveukupne vještine zaposlenika.</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DE95C91" w14:textId="77777777" w:rsidR="00C460D4" w:rsidRPr="008B78BB" w:rsidRDefault="00C460D4" w:rsidP="008B78BB">
            <w:pPr>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5</w:t>
            </w:r>
          </w:p>
        </w:tc>
      </w:tr>
      <w:tr w:rsidR="00C460D4" w:rsidRPr="008B78BB" w14:paraId="09981486"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4F83528" w14:textId="77777777" w:rsidR="00C460D4" w:rsidRPr="008B78BB" w:rsidRDefault="00C460D4" w:rsidP="008B78BB">
            <w:pPr>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1C0DB0"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Projekt ne uključuje edukaciju za digitalne vještine ili je utjecaj minimalan.</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C45B75C" w14:textId="77777777" w:rsidR="00C460D4" w:rsidRPr="008B78BB" w:rsidRDefault="00C460D4" w:rsidP="008B78BB">
            <w:pPr>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0</w:t>
            </w:r>
          </w:p>
        </w:tc>
      </w:tr>
      <w:tr w:rsidR="00C460D4" w:rsidRPr="008B78BB" w14:paraId="3826B18E"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A581E54" w14:textId="77777777" w:rsidR="00C460D4" w:rsidRPr="008B78BB" w:rsidRDefault="00C460D4" w:rsidP="008B78BB">
            <w:pPr>
              <w:rPr>
                <w:rFonts w:ascii="Times New Roman" w:eastAsia="Calibri" w:hAnsi="Times New Roman" w:cs="Times New Roman"/>
                <w:b/>
                <w:bCs/>
                <w:sz w:val="20"/>
                <w:szCs w:val="20"/>
                <w:lang w:val="hr-HR"/>
              </w:rPr>
            </w:pPr>
            <w:r w:rsidRPr="008B78BB">
              <w:rPr>
                <w:rFonts w:ascii="Times New Roman" w:eastAsia="Calibri" w:hAnsi="Times New Roman" w:cs="Times New Roman"/>
                <w:b/>
                <w:bCs/>
                <w:sz w:val="20"/>
                <w:szCs w:val="20"/>
                <w:lang w:val="hr-HR"/>
              </w:rPr>
              <w:t xml:space="preserve">5. </w:t>
            </w: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1903CD8" w14:textId="77777777" w:rsidR="00C460D4" w:rsidRPr="008B78BB" w:rsidRDefault="00C460D4" w:rsidP="008B78BB">
            <w:pPr>
              <w:rPr>
                <w:rFonts w:ascii="Times New Roman" w:eastAsia="Calibri" w:hAnsi="Times New Roman" w:cs="Times New Roman"/>
                <w:b/>
                <w:sz w:val="20"/>
                <w:szCs w:val="20"/>
                <w:highlight w:val="yellow"/>
                <w:lang w:val="hr-HR"/>
              </w:rPr>
            </w:pPr>
            <w:r w:rsidRPr="008B78BB">
              <w:rPr>
                <w:rFonts w:ascii="Times New Roman" w:eastAsia="Calibri" w:hAnsi="Times New Roman" w:cs="Times New Roman"/>
                <w:b/>
                <w:sz w:val="20"/>
                <w:szCs w:val="20"/>
                <w:lang w:val="hr-HR"/>
              </w:rPr>
              <w:t>Utjecaj prijave na definirane ciljeve i prioritete</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57AEEC4" w14:textId="77777777" w:rsidR="00C460D4" w:rsidRPr="008B78BB" w:rsidRDefault="00C460D4" w:rsidP="008B78BB">
            <w:pPr>
              <w:jc w:val="center"/>
              <w:rPr>
                <w:rFonts w:ascii="Times New Roman" w:eastAsia="Calibri" w:hAnsi="Times New Roman" w:cs="Times New Roman"/>
                <w:b/>
                <w:sz w:val="20"/>
                <w:szCs w:val="20"/>
                <w:highlight w:val="yellow"/>
                <w:lang w:val="hr-HR"/>
              </w:rPr>
            </w:pPr>
            <w:r w:rsidRPr="008B78BB">
              <w:rPr>
                <w:rFonts w:ascii="Times New Roman" w:eastAsia="Calibri" w:hAnsi="Times New Roman" w:cs="Times New Roman"/>
                <w:b/>
                <w:sz w:val="20"/>
                <w:szCs w:val="20"/>
                <w:lang w:val="hr-HR"/>
              </w:rPr>
              <w:t>Max 10</w:t>
            </w:r>
          </w:p>
        </w:tc>
      </w:tr>
      <w:tr w:rsidR="00C460D4" w:rsidRPr="008B78BB" w14:paraId="16E8FAA5"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F765660" w14:textId="77777777" w:rsidR="00C460D4" w:rsidRPr="008B78BB" w:rsidRDefault="00C460D4" w:rsidP="008B78BB">
            <w:pPr>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9DC66C9" w14:textId="77777777" w:rsidR="00C460D4" w:rsidRPr="008B78BB" w:rsidRDefault="00C460D4" w:rsidP="008B78BB">
            <w:pPr>
              <w:rPr>
                <w:rFonts w:ascii="Times New Roman" w:eastAsia="Calibri" w:hAnsi="Times New Roman" w:cs="Times New Roman"/>
                <w:sz w:val="20"/>
                <w:szCs w:val="20"/>
                <w:highlight w:val="yellow"/>
                <w:lang w:val="hr-HR"/>
              </w:rPr>
            </w:pPr>
            <w:r w:rsidRPr="008B78BB">
              <w:rPr>
                <w:rFonts w:ascii="Times New Roman" w:eastAsia="Calibri" w:hAnsi="Times New Roman" w:cs="Times New Roman"/>
                <w:sz w:val="20"/>
                <w:szCs w:val="20"/>
                <w:lang w:val="hr-HR"/>
              </w:rPr>
              <w:t xml:space="preserve">Projekt izravno doprinosi specifičnim ciljevima i prioritetima Plana za industrijsku tranziciju Sjeverne Hrvatske i Plana razvoja Krapinsko-zagorske županije, poput </w:t>
            </w:r>
            <w:r w:rsidRPr="008B78BB">
              <w:rPr>
                <w:rFonts w:ascii="Times New Roman" w:eastAsia="Calibri" w:hAnsi="Times New Roman" w:cs="Times New Roman"/>
                <w:sz w:val="20"/>
                <w:szCs w:val="20"/>
                <w:lang w:val="hr-HR"/>
              </w:rPr>
              <w:lastRenderedPageBreak/>
              <w:t>povećanja konkurentnosti, inovacija i digitalizacije lokalnih poduzeća, te energetske tranzicije.</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75FF28D" w14:textId="77777777" w:rsidR="00C460D4" w:rsidRPr="008B78BB" w:rsidRDefault="00C460D4" w:rsidP="008B78BB">
            <w:pPr>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lastRenderedPageBreak/>
              <w:t>10</w:t>
            </w:r>
          </w:p>
        </w:tc>
      </w:tr>
      <w:tr w:rsidR="00C460D4" w:rsidRPr="008B78BB" w14:paraId="27932207"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2E4433E" w14:textId="77777777" w:rsidR="00C460D4" w:rsidRPr="008B78BB" w:rsidRDefault="00C460D4" w:rsidP="008B78BB">
            <w:pPr>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9F456F3" w14:textId="77777777" w:rsidR="00C460D4" w:rsidRPr="008B78BB" w:rsidRDefault="00C460D4" w:rsidP="008B78BB">
            <w:pPr>
              <w:rPr>
                <w:rFonts w:ascii="Times New Roman" w:eastAsia="Calibri" w:hAnsi="Times New Roman" w:cs="Times New Roman"/>
                <w:sz w:val="20"/>
                <w:szCs w:val="20"/>
                <w:highlight w:val="yellow"/>
                <w:lang w:val="hr-HR"/>
              </w:rPr>
            </w:pPr>
            <w:r w:rsidRPr="008B78BB">
              <w:rPr>
                <w:rFonts w:ascii="Times New Roman" w:eastAsia="Calibri" w:hAnsi="Times New Roman" w:cs="Times New Roman"/>
                <w:sz w:val="20"/>
                <w:szCs w:val="20"/>
                <w:lang w:val="hr-HR"/>
              </w:rPr>
              <w:t>Projekt ne izravno, ali u značajnoj mjeri podržava ciljeve tranzicije, uključujući djelomične inovacije ili modernizaciju poslovanja.</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DB86F4F" w14:textId="77777777" w:rsidR="00C460D4" w:rsidRPr="008B78BB" w:rsidRDefault="00C460D4" w:rsidP="008B78BB">
            <w:pPr>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5</w:t>
            </w:r>
          </w:p>
        </w:tc>
      </w:tr>
      <w:tr w:rsidR="00C460D4" w:rsidRPr="008B78BB" w14:paraId="7A4506F3" w14:textId="77777777" w:rsidTr="00BF616D">
        <w:trPr>
          <w:trHeight w:val="413"/>
          <w:tblCellSpacing w:w="15" w:type="dxa"/>
        </w:trPr>
        <w:tc>
          <w:tcPr>
            <w:tcW w:w="72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28D264E" w14:textId="77777777" w:rsidR="00C460D4" w:rsidRPr="008B78BB" w:rsidRDefault="00C460D4" w:rsidP="008B78BB">
            <w:pPr>
              <w:rPr>
                <w:rFonts w:ascii="Times New Roman" w:eastAsia="Calibri" w:hAnsi="Times New Roman" w:cs="Times New Roman"/>
                <w:b/>
                <w:bCs/>
                <w:sz w:val="20"/>
                <w:szCs w:val="20"/>
                <w:lang w:val="hr-HR"/>
              </w:rPr>
            </w:pPr>
          </w:p>
        </w:tc>
        <w:tc>
          <w:tcPr>
            <w:tcW w:w="740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C036E48"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Projekt ne doprinosi izravno niti indirektno ključnim ciljevima ili doprinos nije jasno prikazan.</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AAA81DD" w14:textId="77777777" w:rsidR="00C460D4" w:rsidRPr="008B78BB" w:rsidRDefault="00C460D4" w:rsidP="008B78BB">
            <w:pPr>
              <w:jc w:val="center"/>
              <w:rPr>
                <w:rFonts w:ascii="Times New Roman" w:eastAsia="Calibri" w:hAnsi="Times New Roman" w:cs="Times New Roman"/>
                <w:sz w:val="20"/>
                <w:szCs w:val="20"/>
                <w:lang w:val="hr-HR"/>
              </w:rPr>
            </w:pPr>
            <w:r w:rsidRPr="008B78BB">
              <w:rPr>
                <w:rFonts w:ascii="Times New Roman" w:eastAsia="Calibri" w:hAnsi="Times New Roman" w:cs="Times New Roman"/>
                <w:sz w:val="20"/>
                <w:szCs w:val="20"/>
                <w:lang w:val="hr-HR"/>
              </w:rPr>
              <w:t>0</w:t>
            </w:r>
          </w:p>
        </w:tc>
      </w:tr>
      <w:tr w:rsidR="00C460D4" w:rsidRPr="008B78BB" w14:paraId="3AA59BF0" w14:textId="77777777" w:rsidTr="00BF616D">
        <w:trPr>
          <w:trHeight w:val="302"/>
          <w:tblCellSpacing w:w="15" w:type="dxa"/>
        </w:trPr>
        <w:tc>
          <w:tcPr>
            <w:tcW w:w="8160"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28884C" w14:textId="77777777" w:rsidR="00C460D4" w:rsidRPr="008B78BB" w:rsidRDefault="00C460D4" w:rsidP="008B78BB">
            <w:pPr>
              <w:rPr>
                <w:rFonts w:ascii="Times New Roman" w:eastAsia="Calibri" w:hAnsi="Times New Roman" w:cs="Times New Roman"/>
                <w:sz w:val="20"/>
                <w:szCs w:val="20"/>
                <w:lang w:val="hr-HR"/>
              </w:rPr>
            </w:pPr>
            <w:r w:rsidRPr="008B78BB">
              <w:rPr>
                <w:rFonts w:ascii="Times New Roman" w:eastAsia="Calibri" w:hAnsi="Times New Roman" w:cs="Times New Roman"/>
                <w:b/>
                <w:bCs/>
                <w:sz w:val="20"/>
                <w:szCs w:val="20"/>
                <w:lang w:val="hr-HR"/>
              </w:rPr>
              <w:t>NAJVEĆI MOGUĆI BROJ BODOVA</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01945D" w14:textId="77777777" w:rsidR="00C460D4" w:rsidRPr="008B78BB" w:rsidRDefault="00C460D4" w:rsidP="008B78BB">
            <w:pPr>
              <w:jc w:val="center"/>
              <w:rPr>
                <w:rFonts w:ascii="Times New Roman" w:eastAsia="Calibri" w:hAnsi="Times New Roman" w:cs="Times New Roman"/>
                <w:b/>
                <w:i/>
                <w:sz w:val="20"/>
                <w:szCs w:val="20"/>
                <w:lang w:val="hr-HR"/>
              </w:rPr>
            </w:pPr>
            <w:r w:rsidRPr="008B78BB">
              <w:rPr>
                <w:rFonts w:ascii="Times New Roman" w:eastAsia="Calibri" w:hAnsi="Times New Roman" w:cs="Times New Roman"/>
                <w:b/>
                <w:i/>
                <w:sz w:val="20"/>
                <w:szCs w:val="20"/>
                <w:lang w:val="hr-HR"/>
              </w:rPr>
              <w:t>Max. 100</w:t>
            </w:r>
          </w:p>
        </w:tc>
      </w:tr>
      <w:tr w:rsidR="00C460D4" w:rsidRPr="008B78BB" w14:paraId="02DDD675" w14:textId="77777777" w:rsidTr="00BF616D">
        <w:trPr>
          <w:trHeight w:val="289"/>
          <w:tblCellSpacing w:w="15" w:type="dxa"/>
        </w:trPr>
        <w:tc>
          <w:tcPr>
            <w:tcW w:w="8160"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5C0C18" w14:textId="77777777" w:rsidR="00C460D4" w:rsidRPr="008B78BB" w:rsidRDefault="00C460D4" w:rsidP="008B78BB">
            <w:pPr>
              <w:rPr>
                <w:rFonts w:ascii="Times New Roman" w:eastAsia="Calibri" w:hAnsi="Times New Roman" w:cs="Times New Roman"/>
                <w:b/>
                <w:bCs/>
                <w:sz w:val="20"/>
                <w:szCs w:val="20"/>
                <w:lang w:val="hr-HR"/>
              </w:rPr>
            </w:pPr>
            <w:r w:rsidRPr="008B78BB">
              <w:rPr>
                <w:rFonts w:ascii="Times New Roman" w:eastAsia="Calibri" w:hAnsi="Times New Roman" w:cs="Times New Roman"/>
                <w:b/>
                <w:bCs/>
                <w:sz w:val="20"/>
                <w:szCs w:val="20"/>
                <w:lang w:val="hr-HR"/>
              </w:rPr>
              <w:t>PRAG PROLAZNOSTI</w:t>
            </w:r>
          </w:p>
        </w:tc>
        <w:tc>
          <w:tcPr>
            <w:tcW w:w="170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48E09E" w14:textId="77777777" w:rsidR="00C460D4" w:rsidRPr="008B78BB" w:rsidRDefault="00C460D4" w:rsidP="008B78BB">
            <w:pPr>
              <w:jc w:val="center"/>
              <w:rPr>
                <w:rFonts w:ascii="Times New Roman" w:eastAsia="Calibri" w:hAnsi="Times New Roman" w:cs="Times New Roman"/>
                <w:b/>
                <w:i/>
                <w:sz w:val="20"/>
                <w:szCs w:val="20"/>
                <w:lang w:val="hr-HR"/>
              </w:rPr>
            </w:pPr>
            <w:r w:rsidRPr="008B78BB">
              <w:rPr>
                <w:rFonts w:ascii="Times New Roman" w:eastAsia="Calibri" w:hAnsi="Times New Roman" w:cs="Times New Roman"/>
                <w:b/>
                <w:i/>
                <w:sz w:val="20"/>
                <w:szCs w:val="20"/>
                <w:lang w:val="hr-HR"/>
              </w:rPr>
              <w:t>Min. 60</w:t>
            </w:r>
          </w:p>
        </w:tc>
      </w:tr>
    </w:tbl>
    <w:p w14:paraId="5C99F266" w14:textId="77777777" w:rsidR="008F30FA" w:rsidRPr="008B78BB" w:rsidRDefault="008F30FA" w:rsidP="00BF422A">
      <w:pPr>
        <w:rPr>
          <w:rFonts w:ascii="Times New Roman" w:hAnsi="Times New Roman" w:cs="Times New Roman"/>
          <w:b/>
          <w:color w:val="000000"/>
          <w:spacing w:val="-2"/>
          <w:w w:val="105"/>
          <w:sz w:val="24"/>
          <w:szCs w:val="24"/>
          <w:lang w:val="hr-HR"/>
        </w:rPr>
      </w:pPr>
    </w:p>
    <w:p w14:paraId="2C0E12F5" w14:textId="3D369F3F" w:rsidR="008D44E5" w:rsidRPr="008B78BB" w:rsidRDefault="008D44E5" w:rsidP="008B78BB">
      <w:pPr>
        <w:jc w:val="center"/>
        <w:rPr>
          <w:rFonts w:ascii="Times New Roman" w:hAnsi="Times New Roman" w:cs="Times New Roman"/>
          <w:b/>
          <w:bCs/>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 xml:space="preserve">Članak </w:t>
      </w:r>
      <w:r w:rsidR="003259EE" w:rsidRPr="008B78BB">
        <w:rPr>
          <w:rFonts w:ascii="Times New Roman" w:hAnsi="Times New Roman" w:cs="Times New Roman"/>
          <w:b/>
          <w:bCs/>
          <w:color w:val="000000"/>
          <w:spacing w:val="-2"/>
          <w:w w:val="105"/>
          <w:sz w:val="24"/>
          <w:szCs w:val="24"/>
          <w:lang w:val="hr-HR"/>
        </w:rPr>
        <w:t>2</w:t>
      </w:r>
      <w:r w:rsidR="00426499">
        <w:rPr>
          <w:rFonts w:ascii="Times New Roman" w:hAnsi="Times New Roman" w:cs="Times New Roman"/>
          <w:b/>
          <w:bCs/>
          <w:color w:val="000000"/>
          <w:spacing w:val="-2"/>
          <w:w w:val="105"/>
          <w:sz w:val="24"/>
          <w:szCs w:val="24"/>
          <w:lang w:val="hr-HR"/>
        </w:rPr>
        <w:t>3</w:t>
      </w:r>
      <w:r w:rsidRPr="008B78BB">
        <w:rPr>
          <w:rFonts w:ascii="Times New Roman" w:hAnsi="Times New Roman" w:cs="Times New Roman"/>
          <w:b/>
          <w:bCs/>
          <w:color w:val="000000"/>
          <w:spacing w:val="-2"/>
          <w:w w:val="105"/>
          <w:sz w:val="24"/>
          <w:szCs w:val="24"/>
          <w:lang w:val="hr-HR"/>
        </w:rPr>
        <w:t>.</w:t>
      </w:r>
    </w:p>
    <w:p w14:paraId="3ACFB1FB" w14:textId="31BE4BD4" w:rsidR="00A664B5" w:rsidRPr="008B78BB" w:rsidRDefault="00C5078E" w:rsidP="008B78BB">
      <w:pPr>
        <w:jc w:val="both"/>
        <w:rPr>
          <w:rFonts w:ascii="Times New Roman" w:hAnsi="Times New Roman" w:cs="Times New Roman"/>
          <w:b/>
          <w:bCs/>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Kontrola na terenu</w:t>
      </w:r>
    </w:p>
    <w:p w14:paraId="169CBA67" w14:textId="77777777" w:rsidR="00D77472" w:rsidRPr="008B78BB" w:rsidRDefault="00D77472" w:rsidP="008B78BB">
      <w:pPr>
        <w:jc w:val="both"/>
        <w:rPr>
          <w:rFonts w:ascii="Times New Roman" w:hAnsi="Times New Roman" w:cs="Times New Roman"/>
          <w:b/>
          <w:bCs/>
          <w:color w:val="000000"/>
          <w:spacing w:val="-2"/>
          <w:w w:val="105"/>
          <w:sz w:val="24"/>
          <w:szCs w:val="24"/>
          <w:lang w:val="hr-HR"/>
        </w:rPr>
      </w:pPr>
    </w:p>
    <w:p w14:paraId="46D61CC9" w14:textId="1CFC8F8B" w:rsidR="006378FD" w:rsidRPr="008B78BB" w:rsidRDefault="00C5078E" w:rsidP="008B78BB">
      <w:pPr>
        <w:jc w:val="both"/>
        <w:rPr>
          <w:rFonts w:ascii="Times New Roman" w:hAnsi="Times New Roman" w:cs="Times New Roman"/>
          <w:color w:val="000000"/>
          <w:spacing w:val="-2"/>
          <w:w w:val="105"/>
          <w:sz w:val="24"/>
          <w:szCs w:val="24"/>
          <w:lang w:val="hr-HR"/>
        </w:rPr>
      </w:pPr>
      <w:r w:rsidRPr="008B78BB">
        <w:rPr>
          <w:rFonts w:ascii="Times New Roman" w:hAnsi="Times New Roman" w:cs="Times New Roman"/>
          <w:color w:val="000000"/>
          <w:spacing w:val="-2"/>
          <w:w w:val="105"/>
          <w:sz w:val="24"/>
          <w:szCs w:val="24"/>
          <w:lang w:val="hr-HR"/>
        </w:rPr>
        <w:t>Kontrolu na terenu provod</w:t>
      </w:r>
      <w:r w:rsidR="00BD4258" w:rsidRPr="008B78BB">
        <w:rPr>
          <w:rFonts w:ascii="Times New Roman" w:hAnsi="Times New Roman" w:cs="Times New Roman"/>
          <w:color w:val="000000"/>
          <w:spacing w:val="-2"/>
          <w:w w:val="105"/>
          <w:sz w:val="24"/>
          <w:szCs w:val="24"/>
          <w:lang w:val="hr-HR"/>
        </w:rPr>
        <w:t>i Odjel</w:t>
      </w:r>
      <w:r w:rsidRPr="008B78BB">
        <w:rPr>
          <w:rFonts w:ascii="Times New Roman" w:hAnsi="Times New Roman" w:cs="Times New Roman"/>
          <w:color w:val="000000"/>
          <w:spacing w:val="-2"/>
          <w:w w:val="105"/>
          <w:sz w:val="24"/>
          <w:szCs w:val="24"/>
          <w:lang w:val="hr-HR"/>
        </w:rPr>
        <w:t xml:space="preserve">, a može se vršiti od trenutka zaprimanja </w:t>
      </w:r>
      <w:r w:rsidR="00E82350" w:rsidRPr="008B78BB">
        <w:rPr>
          <w:rFonts w:ascii="Times New Roman" w:hAnsi="Times New Roman" w:cs="Times New Roman"/>
          <w:color w:val="000000"/>
          <w:spacing w:val="-2"/>
          <w:w w:val="105"/>
          <w:sz w:val="24"/>
          <w:szCs w:val="24"/>
          <w:lang w:val="hr-HR"/>
        </w:rPr>
        <w:t>p</w:t>
      </w:r>
      <w:r w:rsidRPr="008B78BB">
        <w:rPr>
          <w:rFonts w:ascii="Times New Roman" w:hAnsi="Times New Roman" w:cs="Times New Roman"/>
          <w:color w:val="000000"/>
          <w:spacing w:val="-2"/>
          <w:w w:val="105"/>
          <w:sz w:val="24"/>
          <w:szCs w:val="24"/>
          <w:lang w:val="hr-HR"/>
        </w:rPr>
        <w:t>rijave za potporu</w:t>
      </w:r>
      <w:r w:rsidR="00E82350" w:rsidRPr="008B78BB">
        <w:rPr>
          <w:rFonts w:ascii="Times New Roman" w:hAnsi="Times New Roman" w:cs="Times New Roman"/>
          <w:color w:val="000000"/>
          <w:spacing w:val="-2"/>
          <w:w w:val="105"/>
          <w:sz w:val="24"/>
          <w:szCs w:val="24"/>
          <w:lang w:val="hr-HR"/>
        </w:rPr>
        <w:t xml:space="preserve">, </w:t>
      </w:r>
      <w:r w:rsidRPr="008B78BB">
        <w:rPr>
          <w:rFonts w:ascii="Times New Roman" w:hAnsi="Times New Roman" w:cs="Times New Roman"/>
          <w:color w:val="000000"/>
          <w:spacing w:val="-2"/>
          <w:w w:val="105"/>
          <w:sz w:val="24"/>
          <w:szCs w:val="24"/>
          <w:lang w:val="hr-HR"/>
        </w:rPr>
        <w:t xml:space="preserve">u postupku dodjele potpore </w:t>
      </w:r>
      <w:r w:rsidR="00E82350" w:rsidRPr="008B78BB">
        <w:rPr>
          <w:rFonts w:ascii="Times New Roman" w:hAnsi="Times New Roman" w:cs="Times New Roman"/>
          <w:color w:val="000000"/>
          <w:spacing w:val="-2"/>
          <w:w w:val="105"/>
          <w:sz w:val="24"/>
          <w:szCs w:val="24"/>
          <w:lang w:val="hr-HR"/>
        </w:rPr>
        <w:t>i</w:t>
      </w:r>
      <w:r w:rsidRPr="008B78BB">
        <w:rPr>
          <w:rFonts w:ascii="Times New Roman" w:hAnsi="Times New Roman" w:cs="Times New Roman"/>
          <w:color w:val="000000"/>
          <w:spacing w:val="-2"/>
          <w:w w:val="105"/>
          <w:sz w:val="24"/>
          <w:szCs w:val="24"/>
          <w:lang w:val="hr-HR"/>
        </w:rPr>
        <w:t xml:space="preserve"> za cijelo vrijeme trajanja ugovora o korištenju potpore.</w:t>
      </w:r>
    </w:p>
    <w:p w14:paraId="592135F0" w14:textId="77777777" w:rsidR="00BD4258" w:rsidRPr="008B78BB" w:rsidRDefault="00BD4258" w:rsidP="008B78BB">
      <w:pPr>
        <w:jc w:val="both"/>
        <w:rPr>
          <w:rFonts w:ascii="Times New Roman" w:hAnsi="Times New Roman" w:cs="Times New Roman"/>
          <w:color w:val="000000"/>
          <w:spacing w:val="-2"/>
          <w:w w:val="105"/>
          <w:sz w:val="24"/>
          <w:szCs w:val="24"/>
          <w:lang w:val="hr-HR"/>
        </w:rPr>
      </w:pPr>
    </w:p>
    <w:p w14:paraId="135DB04A" w14:textId="420B3DAB" w:rsidR="006378FD" w:rsidRPr="008B78BB" w:rsidRDefault="008D44E5" w:rsidP="008B78BB">
      <w:pPr>
        <w:jc w:val="center"/>
        <w:rPr>
          <w:rFonts w:ascii="Times New Roman" w:hAnsi="Times New Roman" w:cs="Times New Roman"/>
          <w:b/>
          <w:bCs/>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 xml:space="preserve">Članak </w:t>
      </w:r>
      <w:r w:rsidR="003259EE" w:rsidRPr="008B78BB">
        <w:rPr>
          <w:rFonts w:ascii="Times New Roman" w:hAnsi="Times New Roman" w:cs="Times New Roman"/>
          <w:b/>
          <w:bCs/>
          <w:color w:val="000000"/>
          <w:spacing w:val="-2"/>
          <w:w w:val="105"/>
          <w:sz w:val="24"/>
          <w:szCs w:val="24"/>
          <w:lang w:val="hr-HR"/>
        </w:rPr>
        <w:t>2</w:t>
      </w:r>
      <w:r w:rsidR="00426499">
        <w:rPr>
          <w:rFonts w:ascii="Times New Roman" w:hAnsi="Times New Roman" w:cs="Times New Roman"/>
          <w:b/>
          <w:bCs/>
          <w:color w:val="000000"/>
          <w:spacing w:val="-2"/>
          <w:w w:val="105"/>
          <w:sz w:val="24"/>
          <w:szCs w:val="24"/>
          <w:lang w:val="hr-HR"/>
        </w:rPr>
        <w:t>4</w:t>
      </w:r>
      <w:r w:rsidRPr="008B78BB">
        <w:rPr>
          <w:rFonts w:ascii="Times New Roman" w:hAnsi="Times New Roman" w:cs="Times New Roman"/>
          <w:b/>
          <w:bCs/>
          <w:color w:val="000000"/>
          <w:spacing w:val="-2"/>
          <w:w w:val="105"/>
          <w:sz w:val="24"/>
          <w:szCs w:val="24"/>
          <w:lang w:val="hr-HR"/>
        </w:rPr>
        <w:t>.</w:t>
      </w:r>
    </w:p>
    <w:p w14:paraId="32101C16" w14:textId="79602CA3" w:rsidR="00C5078E" w:rsidRPr="008B78BB" w:rsidRDefault="00C5078E" w:rsidP="008B78BB">
      <w:pPr>
        <w:jc w:val="both"/>
        <w:rPr>
          <w:rFonts w:ascii="Times New Roman" w:hAnsi="Times New Roman" w:cs="Times New Roman"/>
          <w:b/>
          <w:bCs/>
          <w:color w:val="000000"/>
          <w:spacing w:val="-2"/>
          <w:w w:val="105"/>
          <w:sz w:val="24"/>
          <w:szCs w:val="24"/>
          <w:lang w:val="hr-HR"/>
        </w:rPr>
      </w:pPr>
      <w:r w:rsidRPr="008B78BB">
        <w:rPr>
          <w:rFonts w:ascii="Times New Roman" w:hAnsi="Times New Roman" w:cs="Times New Roman"/>
          <w:b/>
          <w:bCs/>
          <w:color w:val="000000"/>
          <w:spacing w:val="-2"/>
          <w:w w:val="105"/>
          <w:sz w:val="24"/>
          <w:szCs w:val="24"/>
          <w:lang w:val="hr-HR"/>
        </w:rPr>
        <w:t>P</w:t>
      </w:r>
      <w:r w:rsidR="008D44E5" w:rsidRPr="008B78BB">
        <w:rPr>
          <w:rFonts w:ascii="Times New Roman" w:hAnsi="Times New Roman" w:cs="Times New Roman"/>
          <w:b/>
          <w:bCs/>
          <w:color w:val="000000"/>
          <w:spacing w:val="-2"/>
          <w:w w:val="105"/>
          <w:sz w:val="24"/>
          <w:szCs w:val="24"/>
          <w:lang w:val="hr-HR"/>
        </w:rPr>
        <w:t>ovrat sredstava potpore</w:t>
      </w:r>
    </w:p>
    <w:p w14:paraId="798BD247" w14:textId="77777777" w:rsidR="00A664B5" w:rsidRPr="008B78BB" w:rsidRDefault="00A664B5" w:rsidP="008B78BB">
      <w:pPr>
        <w:rPr>
          <w:rFonts w:ascii="Times New Roman" w:hAnsi="Times New Roman" w:cs="Times New Roman"/>
          <w:sz w:val="24"/>
          <w:szCs w:val="24"/>
          <w:lang w:val="hr-HR"/>
        </w:rPr>
      </w:pPr>
    </w:p>
    <w:p w14:paraId="7FDFBA4F" w14:textId="20C8EB07" w:rsidR="00C5078E" w:rsidRPr="008B78BB" w:rsidRDefault="00C5078E" w:rsidP="008B78BB">
      <w:pPr>
        <w:jc w:val="both"/>
        <w:rPr>
          <w:rFonts w:ascii="Times New Roman" w:hAnsi="Times New Roman" w:cs="Times New Roman"/>
          <w:color w:val="000000"/>
          <w:spacing w:val="-3"/>
          <w:w w:val="105"/>
          <w:sz w:val="24"/>
          <w:szCs w:val="24"/>
          <w:lang w:val="hr-HR"/>
        </w:rPr>
      </w:pPr>
      <w:r w:rsidRPr="008B78BB">
        <w:rPr>
          <w:rFonts w:ascii="Times New Roman" w:hAnsi="Times New Roman" w:cs="Times New Roman"/>
          <w:color w:val="000000"/>
          <w:spacing w:val="-3"/>
          <w:w w:val="105"/>
          <w:sz w:val="24"/>
          <w:szCs w:val="24"/>
          <w:lang w:val="hr-HR"/>
        </w:rPr>
        <w:t>Korisnik je dužan vratiti Županiji isplaćeni iznos dodijeljene potpore</w:t>
      </w:r>
      <w:r w:rsidR="003259EE" w:rsidRPr="008B78BB">
        <w:rPr>
          <w:rFonts w:ascii="Times New Roman" w:hAnsi="Times New Roman" w:cs="Times New Roman"/>
          <w:color w:val="000000"/>
          <w:spacing w:val="-3"/>
          <w:w w:val="105"/>
          <w:sz w:val="24"/>
          <w:szCs w:val="24"/>
          <w:lang w:val="hr-HR"/>
        </w:rPr>
        <w:t xml:space="preserve"> i to </w:t>
      </w:r>
      <w:r w:rsidRPr="008B78BB">
        <w:rPr>
          <w:rFonts w:ascii="Times New Roman" w:hAnsi="Times New Roman" w:cs="Times New Roman"/>
          <w:color w:val="000000"/>
          <w:spacing w:val="-3"/>
          <w:w w:val="105"/>
          <w:sz w:val="24"/>
          <w:szCs w:val="24"/>
          <w:lang w:val="hr-HR"/>
        </w:rPr>
        <w:t xml:space="preserve">uvećan za iznos zakonskih zateznih kamata koje se računaju od dana isplate potpore </w:t>
      </w:r>
      <w:r w:rsidR="003259EE" w:rsidRPr="008B78BB">
        <w:rPr>
          <w:rFonts w:ascii="Times New Roman" w:hAnsi="Times New Roman" w:cs="Times New Roman"/>
          <w:color w:val="000000"/>
          <w:spacing w:val="-3"/>
          <w:w w:val="105"/>
          <w:sz w:val="24"/>
          <w:szCs w:val="24"/>
          <w:lang w:val="hr-HR"/>
        </w:rPr>
        <w:t>K</w:t>
      </w:r>
      <w:r w:rsidRPr="008B78BB">
        <w:rPr>
          <w:rFonts w:ascii="Times New Roman" w:hAnsi="Times New Roman" w:cs="Times New Roman"/>
          <w:color w:val="000000"/>
          <w:spacing w:val="-3"/>
          <w:w w:val="105"/>
          <w:sz w:val="24"/>
          <w:szCs w:val="24"/>
          <w:lang w:val="hr-HR"/>
        </w:rPr>
        <w:t>orisniku u slučajevima kada:</w:t>
      </w:r>
    </w:p>
    <w:p w14:paraId="6BFEAC29" w14:textId="6D04192F" w:rsidR="007B0B98" w:rsidRPr="008B78BB" w:rsidRDefault="00C5078E">
      <w:pPr>
        <w:pStyle w:val="Odlomakpopisa"/>
        <w:numPr>
          <w:ilvl w:val="0"/>
          <w:numId w:val="5"/>
        </w:numPr>
        <w:jc w:val="both"/>
        <w:rPr>
          <w:rFonts w:ascii="Times New Roman" w:hAnsi="Times New Roman" w:cs="Times New Roman"/>
          <w:color w:val="000000"/>
          <w:spacing w:val="-3"/>
          <w:w w:val="105"/>
          <w:sz w:val="24"/>
          <w:szCs w:val="24"/>
          <w:lang w:val="hr-HR"/>
        </w:rPr>
      </w:pPr>
      <w:r w:rsidRPr="008B78BB">
        <w:rPr>
          <w:rFonts w:ascii="Times New Roman" w:hAnsi="Times New Roman" w:cs="Times New Roman"/>
          <w:color w:val="000000"/>
          <w:spacing w:val="-3"/>
          <w:w w:val="105"/>
          <w:sz w:val="24"/>
          <w:szCs w:val="24"/>
          <w:lang w:val="hr-HR"/>
        </w:rPr>
        <w:t>nije izvr</w:t>
      </w:r>
      <w:r w:rsidR="00350C4A" w:rsidRPr="008B78BB">
        <w:rPr>
          <w:rFonts w:ascii="Times New Roman" w:hAnsi="Times New Roman" w:cs="Times New Roman"/>
          <w:color w:val="000000"/>
          <w:spacing w:val="-3"/>
          <w:w w:val="105"/>
          <w:sz w:val="24"/>
          <w:szCs w:val="24"/>
          <w:lang w:val="hr-HR"/>
        </w:rPr>
        <w:t>š</w:t>
      </w:r>
      <w:r w:rsidRPr="008B78BB">
        <w:rPr>
          <w:rFonts w:ascii="Times New Roman" w:hAnsi="Times New Roman" w:cs="Times New Roman"/>
          <w:color w:val="000000"/>
          <w:spacing w:val="-3"/>
          <w:w w:val="105"/>
          <w:sz w:val="24"/>
          <w:szCs w:val="24"/>
          <w:lang w:val="hr-HR"/>
        </w:rPr>
        <w:t>io sve prihvatljive aktivnosti utvrđene Ugovorom;</w:t>
      </w:r>
    </w:p>
    <w:p w14:paraId="30C63E2C" w14:textId="2F061956" w:rsidR="007B0B98" w:rsidRPr="008B78BB" w:rsidRDefault="00C5078E">
      <w:pPr>
        <w:pStyle w:val="Odlomakpopisa"/>
        <w:numPr>
          <w:ilvl w:val="0"/>
          <w:numId w:val="5"/>
        </w:numPr>
        <w:jc w:val="both"/>
        <w:rPr>
          <w:rFonts w:ascii="Times New Roman" w:hAnsi="Times New Roman" w:cs="Times New Roman"/>
          <w:color w:val="000000"/>
          <w:spacing w:val="-3"/>
          <w:w w:val="105"/>
          <w:sz w:val="24"/>
          <w:szCs w:val="24"/>
          <w:lang w:val="hr-HR"/>
        </w:rPr>
      </w:pPr>
      <w:r w:rsidRPr="008B78BB">
        <w:rPr>
          <w:rFonts w:ascii="Times New Roman" w:hAnsi="Times New Roman" w:cs="Times New Roman"/>
          <w:color w:val="000000"/>
          <w:spacing w:val="-3"/>
          <w:w w:val="105"/>
          <w:sz w:val="24"/>
          <w:szCs w:val="24"/>
          <w:lang w:val="hr-HR"/>
        </w:rPr>
        <w:t>nije namjenski utrošio dodijeljena sredstva potpore;</w:t>
      </w:r>
    </w:p>
    <w:p w14:paraId="65F37D4E" w14:textId="6C351123" w:rsidR="00560685" w:rsidRPr="008B78BB" w:rsidRDefault="00C5078E">
      <w:pPr>
        <w:pStyle w:val="Odlomakpopisa"/>
        <w:numPr>
          <w:ilvl w:val="0"/>
          <w:numId w:val="5"/>
        </w:numPr>
        <w:jc w:val="both"/>
        <w:rPr>
          <w:rFonts w:ascii="Times New Roman" w:hAnsi="Times New Roman" w:cs="Times New Roman"/>
          <w:color w:val="000000"/>
          <w:spacing w:val="-3"/>
          <w:w w:val="105"/>
          <w:sz w:val="24"/>
          <w:szCs w:val="24"/>
          <w:lang w:val="hr-HR"/>
        </w:rPr>
      </w:pPr>
      <w:r w:rsidRPr="008B78BB">
        <w:rPr>
          <w:rFonts w:ascii="Times New Roman" w:hAnsi="Times New Roman" w:cs="Times New Roman"/>
          <w:color w:val="000000"/>
          <w:spacing w:val="-3"/>
          <w:w w:val="105"/>
          <w:sz w:val="24"/>
          <w:szCs w:val="24"/>
          <w:lang w:val="hr-HR"/>
        </w:rPr>
        <w:t>se nije pridržavao preuzetih obveza iz Ugovora;</w:t>
      </w:r>
    </w:p>
    <w:p w14:paraId="231163BB" w14:textId="7D8E43D8" w:rsidR="007B0B98" w:rsidRPr="008B78BB" w:rsidRDefault="00C5078E">
      <w:pPr>
        <w:pStyle w:val="Odlomakpopisa"/>
        <w:numPr>
          <w:ilvl w:val="0"/>
          <w:numId w:val="5"/>
        </w:numPr>
        <w:jc w:val="both"/>
        <w:rPr>
          <w:rFonts w:ascii="Times New Roman" w:hAnsi="Times New Roman" w:cs="Times New Roman"/>
          <w:color w:val="000000"/>
          <w:spacing w:val="-3"/>
          <w:w w:val="105"/>
          <w:sz w:val="24"/>
          <w:szCs w:val="24"/>
          <w:lang w:val="hr-HR"/>
        </w:rPr>
      </w:pPr>
      <w:r w:rsidRPr="008B78BB">
        <w:rPr>
          <w:rFonts w:ascii="Times New Roman" w:hAnsi="Times New Roman" w:cs="Times New Roman"/>
          <w:color w:val="000000"/>
          <w:spacing w:val="-3"/>
          <w:w w:val="105"/>
          <w:sz w:val="24"/>
          <w:szCs w:val="24"/>
          <w:lang w:val="hr-HR"/>
        </w:rPr>
        <w:t>nije dostavio Izvje</w:t>
      </w:r>
      <w:r w:rsidR="007B0B98" w:rsidRPr="008B78BB">
        <w:rPr>
          <w:rFonts w:ascii="Times New Roman" w:hAnsi="Times New Roman" w:cs="Times New Roman"/>
          <w:color w:val="000000"/>
          <w:spacing w:val="-3"/>
          <w:w w:val="105"/>
          <w:sz w:val="24"/>
          <w:szCs w:val="24"/>
          <w:lang w:val="hr-HR"/>
        </w:rPr>
        <w:t>šć</w:t>
      </w:r>
      <w:r w:rsidRPr="008B78BB">
        <w:rPr>
          <w:rFonts w:ascii="Times New Roman" w:hAnsi="Times New Roman" w:cs="Times New Roman"/>
          <w:color w:val="000000"/>
          <w:spacing w:val="-3"/>
          <w:w w:val="105"/>
          <w:sz w:val="24"/>
          <w:szCs w:val="24"/>
          <w:lang w:val="hr-HR"/>
        </w:rPr>
        <w:t>e/dopunu izvje</w:t>
      </w:r>
      <w:r w:rsidR="007B0B98" w:rsidRPr="008B78BB">
        <w:rPr>
          <w:rFonts w:ascii="Times New Roman" w:hAnsi="Times New Roman" w:cs="Times New Roman"/>
          <w:color w:val="000000"/>
          <w:spacing w:val="-3"/>
          <w:w w:val="105"/>
          <w:sz w:val="24"/>
          <w:szCs w:val="24"/>
          <w:lang w:val="hr-HR"/>
        </w:rPr>
        <w:t>šć</w:t>
      </w:r>
      <w:r w:rsidRPr="008B78BB">
        <w:rPr>
          <w:rFonts w:ascii="Times New Roman" w:hAnsi="Times New Roman" w:cs="Times New Roman"/>
          <w:color w:val="000000"/>
          <w:spacing w:val="-3"/>
          <w:w w:val="105"/>
          <w:sz w:val="24"/>
          <w:szCs w:val="24"/>
          <w:lang w:val="hr-HR"/>
        </w:rPr>
        <w:t>a o utro</w:t>
      </w:r>
      <w:r w:rsidR="007B0B98" w:rsidRPr="008B78BB">
        <w:rPr>
          <w:rFonts w:ascii="Times New Roman" w:hAnsi="Times New Roman" w:cs="Times New Roman"/>
          <w:color w:val="000000"/>
          <w:spacing w:val="-3"/>
          <w:w w:val="105"/>
          <w:sz w:val="24"/>
          <w:szCs w:val="24"/>
          <w:lang w:val="hr-HR"/>
        </w:rPr>
        <w:t>š</w:t>
      </w:r>
      <w:r w:rsidRPr="008B78BB">
        <w:rPr>
          <w:rFonts w:ascii="Times New Roman" w:hAnsi="Times New Roman" w:cs="Times New Roman"/>
          <w:color w:val="000000"/>
          <w:spacing w:val="-3"/>
          <w:w w:val="105"/>
          <w:sz w:val="24"/>
          <w:szCs w:val="24"/>
          <w:lang w:val="hr-HR"/>
        </w:rPr>
        <w:t>ku sredstava potpore u roku odre</w:t>
      </w:r>
      <w:r w:rsidR="007B0B98" w:rsidRPr="008B78BB">
        <w:rPr>
          <w:rFonts w:ascii="Times New Roman" w:hAnsi="Times New Roman" w:cs="Times New Roman"/>
          <w:color w:val="000000"/>
          <w:spacing w:val="-3"/>
          <w:w w:val="105"/>
          <w:sz w:val="24"/>
          <w:szCs w:val="24"/>
          <w:lang w:val="hr-HR"/>
        </w:rPr>
        <w:t>đ</w:t>
      </w:r>
      <w:r w:rsidRPr="008B78BB">
        <w:rPr>
          <w:rFonts w:ascii="Times New Roman" w:hAnsi="Times New Roman" w:cs="Times New Roman"/>
          <w:color w:val="000000"/>
          <w:spacing w:val="-3"/>
          <w:w w:val="105"/>
          <w:sz w:val="24"/>
          <w:szCs w:val="24"/>
          <w:lang w:val="hr-HR"/>
        </w:rPr>
        <w:t>enom Pravilnikom i Ugovorom;</w:t>
      </w:r>
    </w:p>
    <w:p w14:paraId="3890FCEE" w14:textId="717BA8A9" w:rsidR="007B0B98" w:rsidRPr="008B78BB" w:rsidRDefault="00C5078E">
      <w:pPr>
        <w:pStyle w:val="Odlomakpopisa"/>
        <w:numPr>
          <w:ilvl w:val="0"/>
          <w:numId w:val="5"/>
        </w:numPr>
        <w:jc w:val="both"/>
        <w:rPr>
          <w:rFonts w:ascii="Times New Roman" w:hAnsi="Times New Roman" w:cs="Times New Roman"/>
          <w:color w:val="000000"/>
          <w:spacing w:val="-3"/>
          <w:w w:val="105"/>
          <w:sz w:val="24"/>
          <w:szCs w:val="24"/>
          <w:lang w:val="hr-HR"/>
        </w:rPr>
      </w:pPr>
      <w:r w:rsidRPr="008B78BB">
        <w:rPr>
          <w:rFonts w:ascii="Times New Roman" w:hAnsi="Times New Roman" w:cs="Times New Roman"/>
          <w:color w:val="000000"/>
          <w:spacing w:val="-3"/>
          <w:w w:val="105"/>
          <w:sz w:val="24"/>
          <w:szCs w:val="24"/>
          <w:lang w:val="hr-HR"/>
        </w:rPr>
        <w:t>se kontrolom na terenu utvrdi da nisu provedene sve prihvatljive aktivnosti sukladno Prijavi, a utvr</w:t>
      </w:r>
      <w:r w:rsidR="007B0B98" w:rsidRPr="008B78BB">
        <w:rPr>
          <w:rFonts w:ascii="Times New Roman" w:hAnsi="Times New Roman" w:cs="Times New Roman"/>
          <w:color w:val="000000"/>
          <w:spacing w:val="-3"/>
          <w:w w:val="105"/>
          <w:sz w:val="24"/>
          <w:szCs w:val="24"/>
          <w:lang w:val="hr-HR"/>
        </w:rPr>
        <w:t>đ</w:t>
      </w:r>
      <w:r w:rsidRPr="008B78BB">
        <w:rPr>
          <w:rFonts w:ascii="Times New Roman" w:hAnsi="Times New Roman" w:cs="Times New Roman"/>
          <w:color w:val="000000"/>
          <w:spacing w:val="-3"/>
          <w:w w:val="105"/>
          <w:sz w:val="24"/>
          <w:szCs w:val="24"/>
          <w:lang w:val="hr-HR"/>
        </w:rPr>
        <w:t>ene su Ugovorom;</w:t>
      </w:r>
    </w:p>
    <w:p w14:paraId="6B230C1C" w14:textId="61D0F2D7" w:rsidR="007B0B98" w:rsidRPr="008B78BB" w:rsidRDefault="00C5078E">
      <w:pPr>
        <w:pStyle w:val="Odlomakpopisa"/>
        <w:numPr>
          <w:ilvl w:val="0"/>
          <w:numId w:val="5"/>
        </w:numPr>
        <w:jc w:val="both"/>
        <w:rPr>
          <w:rFonts w:ascii="Times New Roman" w:hAnsi="Times New Roman" w:cs="Times New Roman"/>
          <w:color w:val="000000"/>
          <w:spacing w:val="-3"/>
          <w:w w:val="105"/>
          <w:sz w:val="24"/>
          <w:szCs w:val="24"/>
          <w:lang w:val="hr-HR"/>
        </w:rPr>
      </w:pPr>
      <w:r w:rsidRPr="008B78BB">
        <w:rPr>
          <w:rFonts w:ascii="Times New Roman" w:hAnsi="Times New Roman" w:cs="Times New Roman"/>
          <w:color w:val="000000"/>
          <w:spacing w:val="-3"/>
          <w:w w:val="105"/>
          <w:sz w:val="24"/>
          <w:szCs w:val="24"/>
          <w:lang w:val="hr-HR"/>
        </w:rPr>
        <w:t>se kontrolom na terenu utvrdi drug</w:t>
      </w:r>
      <w:r w:rsidR="007B0B98" w:rsidRPr="008B78BB">
        <w:rPr>
          <w:rFonts w:ascii="Times New Roman" w:hAnsi="Times New Roman" w:cs="Times New Roman"/>
          <w:color w:val="000000"/>
          <w:spacing w:val="-3"/>
          <w:w w:val="105"/>
          <w:sz w:val="24"/>
          <w:szCs w:val="24"/>
          <w:lang w:val="hr-HR"/>
        </w:rPr>
        <w:t>ač</w:t>
      </w:r>
      <w:r w:rsidRPr="008B78BB">
        <w:rPr>
          <w:rFonts w:ascii="Times New Roman" w:hAnsi="Times New Roman" w:cs="Times New Roman"/>
          <w:color w:val="000000"/>
          <w:spacing w:val="-3"/>
          <w:w w:val="105"/>
          <w:sz w:val="24"/>
          <w:szCs w:val="24"/>
          <w:lang w:val="hr-HR"/>
        </w:rPr>
        <w:t>ije stanje od onog koje je bilo osnova za odobrenje sredstva.</w:t>
      </w:r>
    </w:p>
    <w:p w14:paraId="3DD5D870" w14:textId="3B797B57" w:rsidR="00C5078E" w:rsidRPr="008B78BB" w:rsidRDefault="00C5078E" w:rsidP="008B78BB">
      <w:pPr>
        <w:jc w:val="both"/>
        <w:rPr>
          <w:rFonts w:ascii="Times New Roman" w:hAnsi="Times New Roman" w:cs="Times New Roman"/>
          <w:color w:val="000000"/>
          <w:spacing w:val="-3"/>
          <w:w w:val="105"/>
          <w:sz w:val="24"/>
          <w:szCs w:val="24"/>
          <w:lang w:val="hr-HR"/>
        </w:rPr>
      </w:pPr>
      <w:r w:rsidRPr="008B78BB">
        <w:rPr>
          <w:rFonts w:ascii="Times New Roman" w:hAnsi="Times New Roman" w:cs="Times New Roman"/>
          <w:color w:val="000000"/>
          <w:spacing w:val="-3"/>
          <w:w w:val="105"/>
          <w:sz w:val="24"/>
          <w:szCs w:val="24"/>
          <w:lang w:val="hr-HR"/>
        </w:rPr>
        <w:t>U slu</w:t>
      </w:r>
      <w:r w:rsidR="007B0B98" w:rsidRPr="008B78BB">
        <w:rPr>
          <w:rFonts w:ascii="Times New Roman" w:hAnsi="Times New Roman" w:cs="Times New Roman"/>
          <w:color w:val="000000"/>
          <w:spacing w:val="-3"/>
          <w:w w:val="105"/>
          <w:sz w:val="24"/>
          <w:szCs w:val="24"/>
          <w:lang w:val="hr-HR"/>
        </w:rPr>
        <w:t>č</w:t>
      </w:r>
      <w:r w:rsidRPr="008B78BB">
        <w:rPr>
          <w:rFonts w:ascii="Times New Roman" w:hAnsi="Times New Roman" w:cs="Times New Roman"/>
          <w:color w:val="000000"/>
          <w:spacing w:val="-3"/>
          <w:w w:val="105"/>
          <w:sz w:val="24"/>
          <w:szCs w:val="24"/>
          <w:lang w:val="hr-HR"/>
        </w:rPr>
        <w:t xml:space="preserve">ajevima iz stavka 1. ovog </w:t>
      </w:r>
      <w:r w:rsidR="007B0B98" w:rsidRPr="008B78BB">
        <w:rPr>
          <w:rFonts w:ascii="Times New Roman" w:hAnsi="Times New Roman" w:cs="Times New Roman"/>
          <w:color w:val="000000"/>
          <w:spacing w:val="-3"/>
          <w:w w:val="105"/>
          <w:sz w:val="24"/>
          <w:szCs w:val="24"/>
          <w:lang w:val="hr-HR"/>
        </w:rPr>
        <w:t>č</w:t>
      </w:r>
      <w:r w:rsidRPr="008B78BB">
        <w:rPr>
          <w:rFonts w:ascii="Times New Roman" w:hAnsi="Times New Roman" w:cs="Times New Roman"/>
          <w:color w:val="000000"/>
          <w:spacing w:val="-3"/>
          <w:w w:val="105"/>
          <w:sz w:val="24"/>
          <w:szCs w:val="24"/>
          <w:lang w:val="hr-HR"/>
        </w:rPr>
        <w:t xml:space="preserve">1anka Pravilnika, </w:t>
      </w:r>
      <w:r w:rsidR="007B0B98" w:rsidRPr="008B78BB">
        <w:rPr>
          <w:rFonts w:ascii="Times New Roman" w:hAnsi="Times New Roman" w:cs="Times New Roman"/>
          <w:color w:val="000000"/>
          <w:spacing w:val="-3"/>
          <w:w w:val="105"/>
          <w:sz w:val="24"/>
          <w:szCs w:val="24"/>
          <w:lang w:val="hr-HR"/>
        </w:rPr>
        <w:t>Ž</w:t>
      </w:r>
      <w:r w:rsidRPr="008B78BB">
        <w:rPr>
          <w:rFonts w:ascii="Times New Roman" w:hAnsi="Times New Roman" w:cs="Times New Roman"/>
          <w:color w:val="000000"/>
          <w:spacing w:val="-3"/>
          <w:w w:val="105"/>
          <w:sz w:val="24"/>
          <w:szCs w:val="24"/>
          <w:lang w:val="hr-HR"/>
        </w:rPr>
        <w:t>upan donosi Odluku o obvezi povrata ispla</w:t>
      </w:r>
      <w:r w:rsidR="007B0B98" w:rsidRPr="008B78BB">
        <w:rPr>
          <w:rFonts w:ascii="Times New Roman" w:hAnsi="Times New Roman" w:cs="Times New Roman"/>
          <w:color w:val="000000"/>
          <w:spacing w:val="-3"/>
          <w:w w:val="105"/>
          <w:sz w:val="24"/>
          <w:szCs w:val="24"/>
          <w:lang w:val="hr-HR"/>
        </w:rPr>
        <w:t>ć</w:t>
      </w:r>
      <w:r w:rsidRPr="008B78BB">
        <w:rPr>
          <w:rFonts w:ascii="Times New Roman" w:hAnsi="Times New Roman" w:cs="Times New Roman"/>
          <w:color w:val="000000"/>
          <w:spacing w:val="-3"/>
          <w:w w:val="105"/>
          <w:sz w:val="24"/>
          <w:szCs w:val="24"/>
          <w:lang w:val="hr-HR"/>
        </w:rPr>
        <w:t>enog iznosa dodijeljene potpore sa zakonom propisanom zateznom kamatom u roku od</w:t>
      </w:r>
      <w:r w:rsidR="007B0B98" w:rsidRPr="008B78BB">
        <w:rPr>
          <w:rFonts w:ascii="Times New Roman" w:hAnsi="Times New Roman" w:cs="Times New Roman"/>
          <w:color w:val="000000"/>
          <w:spacing w:val="-3"/>
          <w:w w:val="105"/>
          <w:sz w:val="24"/>
          <w:szCs w:val="24"/>
          <w:lang w:val="hr-HR"/>
        </w:rPr>
        <w:t xml:space="preserve"> </w:t>
      </w:r>
      <w:r w:rsidRPr="008B78BB">
        <w:rPr>
          <w:rFonts w:ascii="Times New Roman" w:hAnsi="Times New Roman" w:cs="Times New Roman"/>
          <w:color w:val="000000"/>
          <w:spacing w:val="-3"/>
          <w:w w:val="105"/>
          <w:sz w:val="24"/>
          <w:szCs w:val="24"/>
          <w:lang w:val="hr-HR"/>
        </w:rPr>
        <w:t xml:space="preserve">30 dana od dana </w:t>
      </w:r>
      <w:r w:rsidR="007B0B98" w:rsidRPr="008B78BB">
        <w:rPr>
          <w:rFonts w:ascii="Times New Roman" w:hAnsi="Times New Roman" w:cs="Times New Roman"/>
          <w:color w:val="000000"/>
          <w:spacing w:val="-3"/>
          <w:w w:val="105"/>
          <w:sz w:val="24"/>
          <w:szCs w:val="24"/>
          <w:lang w:val="hr-HR"/>
        </w:rPr>
        <w:t>p</w:t>
      </w:r>
      <w:r w:rsidRPr="008B78BB">
        <w:rPr>
          <w:rFonts w:ascii="Times New Roman" w:hAnsi="Times New Roman" w:cs="Times New Roman"/>
          <w:color w:val="000000"/>
          <w:spacing w:val="-3"/>
          <w:w w:val="105"/>
          <w:sz w:val="24"/>
          <w:szCs w:val="24"/>
          <w:lang w:val="hr-HR"/>
        </w:rPr>
        <w:t>rimitka Odluke o obvezi povrata ispla</w:t>
      </w:r>
      <w:r w:rsidR="007B0B98" w:rsidRPr="008B78BB">
        <w:rPr>
          <w:rFonts w:ascii="Times New Roman" w:hAnsi="Times New Roman" w:cs="Times New Roman"/>
          <w:color w:val="000000"/>
          <w:spacing w:val="-3"/>
          <w:w w:val="105"/>
          <w:sz w:val="24"/>
          <w:szCs w:val="24"/>
          <w:lang w:val="hr-HR"/>
        </w:rPr>
        <w:t>ć</w:t>
      </w:r>
      <w:r w:rsidRPr="008B78BB">
        <w:rPr>
          <w:rFonts w:ascii="Times New Roman" w:hAnsi="Times New Roman" w:cs="Times New Roman"/>
          <w:color w:val="000000"/>
          <w:spacing w:val="-3"/>
          <w:w w:val="105"/>
          <w:sz w:val="24"/>
          <w:szCs w:val="24"/>
          <w:lang w:val="hr-HR"/>
        </w:rPr>
        <w:t>enog iznosa dodijeljene potpore</w:t>
      </w:r>
      <w:r w:rsidR="00BD4258" w:rsidRPr="008B78BB">
        <w:rPr>
          <w:rFonts w:ascii="Times New Roman" w:hAnsi="Times New Roman" w:cs="Times New Roman"/>
          <w:color w:val="000000"/>
          <w:spacing w:val="-3"/>
          <w:w w:val="105"/>
          <w:sz w:val="24"/>
          <w:szCs w:val="24"/>
          <w:lang w:val="hr-HR"/>
        </w:rPr>
        <w:t xml:space="preserve"> (u daljnjem tekstu: Odluka)</w:t>
      </w:r>
    </w:p>
    <w:p w14:paraId="4C6FC77B" w14:textId="2B78951C" w:rsidR="003259EE" w:rsidRPr="008B78BB" w:rsidRDefault="00C5078E" w:rsidP="008B78BB">
      <w:pPr>
        <w:jc w:val="both"/>
        <w:rPr>
          <w:rFonts w:ascii="Times New Roman" w:hAnsi="Times New Roman" w:cs="Times New Roman"/>
          <w:color w:val="000000"/>
          <w:spacing w:val="-3"/>
          <w:w w:val="105"/>
          <w:sz w:val="24"/>
          <w:szCs w:val="24"/>
          <w:lang w:val="hr-HR"/>
        </w:rPr>
      </w:pPr>
      <w:r w:rsidRPr="008B78BB">
        <w:rPr>
          <w:rFonts w:ascii="Times New Roman" w:hAnsi="Times New Roman" w:cs="Times New Roman"/>
          <w:color w:val="000000"/>
          <w:spacing w:val="-3"/>
          <w:w w:val="105"/>
          <w:sz w:val="24"/>
          <w:szCs w:val="24"/>
          <w:lang w:val="hr-HR"/>
        </w:rPr>
        <w:t>Sredstava koja su definirana Odlukom upla</w:t>
      </w:r>
      <w:r w:rsidR="007B0B98" w:rsidRPr="008B78BB">
        <w:rPr>
          <w:rFonts w:ascii="Times New Roman" w:hAnsi="Times New Roman" w:cs="Times New Roman"/>
          <w:color w:val="000000"/>
          <w:spacing w:val="-3"/>
          <w:w w:val="105"/>
          <w:sz w:val="24"/>
          <w:szCs w:val="24"/>
          <w:lang w:val="hr-HR"/>
        </w:rPr>
        <w:t>ć</w:t>
      </w:r>
      <w:r w:rsidRPr="008B78BB">
        <w:rPr>
          <w:rFonts w:ascii="Times New Roman" w:hAnsi="Times New Roman" w:cs="Times New Roman"/>
          <w:color w:val="000000"/>
          <w:spacing w:val="-3"/>
          <w:w w:val="105"/>
          <w:sz w:val="24"/>
          <w:szCs w:val="24"/>
          <w:lang w:val="hr-HR"/>
        </w:rPr>
        <w:t xml:space="preserve">uju se na </w:t>
      </w:r>
      <w:r w:rsidR="007B0B98" w:rsidRPr="008B78BB">
        <w:rPr>
          <w:rFonts w:ascii="Times New Roman" w:hAnsi="Times New Roman" w:cs="Times New Roman"/>
          <w:color w:val="000000"/>
          <w:spacing w:val="-3"/>
          <w:w w:val="105"/>
          <w:sz w:val="24"/>
          <w:szCs w:val="24"/>
          <w:lang w:val="hr-HR"/>
        </w:rPr>
        <w:t>žiro-račun</w:t>
      </w:r>
      <w:r w:rsidRPr="008B78BB">
        <w:rPr>
          <w:rFonts w:ascii="Times New Roman" w:hAnsi="Times New Roman" w:cs="Times New Roman"/>
          <w:color w:val="000000"/>
          <w:spacing w:val="-3"/>
          <w:w w:val="105"/>
          <w:sz w:val="24"/>
          <w:szCs w:val="24"/>
          <w:lang w:val="hr-HR"/>
        </w:rPr>
        <w:t xml:space="preserve"> </w:t>
      </w:r>
      <w:r w:rsidR="003259EE" w:rsidRPr="008B78BB">
        <w:rPr>
          <w:rFonts w:ascii="Times New Roman" w:hAnsi="Times New Roman" w:cs="Times New Roman"/>
          <w:color w:val="000000"/>
          <w:spacing w:val="-3"/>
          <w:w w:val="105"/>
          <w:sz w:val="24"/>
          <w:szCs w:val="24"/>
          <w:lang w:val="hr-HR"/>
        </w:rPr>
        <w:t>Ž</w:t>
      </w:r>
      <w:r w:rsidRPr="008B78BB">
        <w:rPr>
          <w:rFonts w:ascii="Times New Roman" w:hAnsi="Times New Roman" w:cs="Times New Roman"/>
          <w:color w:val="000000"/>
          <w:spacing w:val="-3"/>
          <w:w w:val="105"/>
          <w:sz w:val="24"/>
          <w:szCs w:val="24"/>
          <w:lang w:val="hr-HR"/>
        </w:rPr>
        <w:t xml:space="preserve">upanije, a </w:t>
      </w:r>
      <w:r w:rsidR="00BD4258" w:rsidRPr="008B78BB">
        <w:rPr>
          <w:rFonts w:ascii="Times New Roman" w:hAnsi="Times New Roman" w:cs="Times New Roman"/>
          <w:color w:val="000000"/>
          <w:spacing w:val="-3"/>
          <w:w w:val="105"/>
          <w:sz w:val="24"/>
          <w:szCs w:val="24"/>
          <w:lang w:val="hr-HR"/>
        </w:rPr>
        <w:t>K</w:t>
      </w:r>
      <w:r w:rsidRPr="008B78BB">
        <w:rPr>
          <w:rFonts w:ascii="Times New Roman" w:hAnsi="Times New Roman" w:cs="Times New Roman"/>
          <w:color w:val="000000"/>
          <w:spacing w:val="-3"/>
          <w:w w:val="105"/>
          <w:sz w:val="24"/>
          <w:szCs w:val="24"/>
          <w:lang w:val="hr-HR"/>
        </w:rPr>
        <w:t>orisn</w:t>
      </w:r>
      <w:r w:rsidR="00BD4258" w:rsidRPr="008B78BB">
        <w:rPr>
          <w:rFonts w:ascii="Times New Roman" w:hAnsi="Times New Roman" w:cs="Times New Roman"/>
          <w:color w:val="000000"/>
          <w:spacing w:val="-3"/>
          <w:w w:val="105"/>
          <w:sz w:val="24"/>
          <w:szCs w:val="24"/>
          <w:lang w:val="hr-HR"/>
        </w:rPr>
        <w:t>ik</w:t>
      </w:r>
      <w:r w:rsidRPr="008B78BB">
        <w:rPr>
          <w:rFonts w:ascii="Times New Roman" w:hAnsi="Times New Roman" w:cs="Times New Roman"/>
          <w:color w:val="000000"/>
          <w:spacing w:val="-3"/>
          <w:w w:val="105"/>
          <w:sz w:val="24"/>
          <w:szCs w:val="24"/>
          <w:lang w:val="hr-HR"/>
        </w:rPr>
        <w:t xml:space="preserve"> iz stavka 1. ovog </w:t>
      </w:r>
      <w:r w:rsidR="007B0B98" w:rsidRPr="008B78BB">
        <w:rPr>
          <w:rFonts w:ascii="Times New Roman" w:hAnsi="Times New Roman" w:cs="Times New Roman"/>
          <w:color w:val="000000"/>
          <w:spacing w:val="-3"/>
          <w:w w:val="105"/>
          <w:sz w:val="24"/>
          <w:szCs w:val="24"/>
          <w:lang w:val="hr-HR"/>
        </w:rPr>
        <w:t>č</w:t>
      </w:r>
      <w:r w:rsidRPr="008B78BB">
        <w:rPr>
          <w:rFonts w:ascii="Times New Roman" w:hAnsi="Times New Roman" w:cs="Times New Roman"/>
          <w:color w:val="000000"/>
          <w:spacing w:val="-3"/>
          <w:w w:val="105"/>
          <w:sz w:val="24"/>
          <w:szCs w:val="24"/>
          <w:lang w:val="hr-HR"/>
        </w:rPr>
        <w:t xml:space="preserve">1anka Pravilnika biti </w:t>
      </w:r>
      <w:r w:rsidR="007B0B98" w:rsidRPr="008B78BB">
        <w:rPr>
          <w:rFonts w:ascii="Times New Roman" w:hAnsi="Times New Roman" w:cs="Times New Roman"/>
          <w:color w:val="000000"/>
          <w:spacing w:val="-3"/>
          <w:w w:val="105"/>
          <w:sz w:val="24"/>
          <w:szCs w:val="24"/>
          <w:lang w:val="hr-HR"/>
        </w:rPr>
        <w:t>ć</w:t>
      </w:r>
      <w:r w:rsidRPr="008B78BB">
        <w:rPr>
          <w:rFonts w:ascii="Times New Roman" w:hAnsi="Times New Roman" w:cs="Times New Roman"/>
          <w:color w:val="000000"/>
          <w:spacing w:val="-3"/>
          <w:w w:val="105"/>
          <w:sz w:val="24"/>
          <w:szCs w:val="24"/>
          <w:lang w:val="hr-HR"/>
        </w:rPr>
        <w:t>e isklju</w:t>
      </w:r>
      <w:r w:rsidR="00E93616" w:rsidRPr="008B78BB">
        <w:rPr>
          <w:rFonts w:ascii="Times New Roman" w:hAnsi="Times New Roman" w:cs="Times New Roman"/>
          <w:color w:val="000000"/>
          <w:spacing w:val="-3"/>
          <w:w w:val="105"/>
          <w:sz w:val="24"/>
          <w:szCs w:val="24"/>
          <w:lang w:val="hr-HR"/>
        </w:rPr>
        <w:t>č</w:t>
      </w:r>
      <w:r w:rsidRPr="008B78BB">
        <w:rPr>
          <w:rFonts w:ascii="Times New Roman" w:hAnsi="Times New Roman" w:cs="Times New Roman"/>
          <w:color w:val="000000"/>
          <w:spacing w:val="-3"/>
          <w:w w:val="105"/>
          <w:sz w:val="24"/>
          <w:szCs w:val="24"/>
          <w:lang w:val="hr-HR"/>
        </w:rPr>
        <w:t xml:space="preserve">en iz dodjele svih subvencija/potpora </w:t>
      </w:r>
      <w:r w:rsidR="00E82350" w:rsidRPr="008B78BB">
        <w:rPr>
          <w:rFonts w:ascii="Times New Roman" w:hAnsi="Times New Roman" w:cs="Times New Roman"/>
          <w:color w:val="000000"/>
          <w:spacing w:val="-3"/>
          <w:w w:val="105"/>
          <w:sz w:val="24"/>
          <w:szCs w:val="24"/>
          <w:lang w:val="hr-HR"/>
        </w:rPr>
        <w:t>Ž</w:t>
      </w:r>
      <w:r w:rsidR="007B0B98" w:rsidRPr="008B78BB">
        <w:rPr>
          <w:rFonts w:ascii="Times New Roman" w:hAnsi="Times New Roman" w:cs="Times New Roman"/>
          <w:color w:val="000000"/>
          <w:spacing w:val="-3"/>
          <w:w w:val="105"/>
          <w:sz w:val="24"/>
          <w:szCs w:val="24"/>
          <w:lang w:val="hr-HR"/>
        </w:rPr>
        <w:t>u</w:t>
      </w:r>
      <w:r w:rsidRPr="008B78BB">
        <w:rPr>
          <w:rFonts w:ascii="Times New Roman" w:hAnsi="Times New Roman" w:cs="Times New Roman"/>
          <w:color w:val="000000"/>
          <w:spacing w:val="-3"/>
          <w:w w:val="105"/>
          <w:sz w:val="24"/>
          <w:szCs w:val="24"/>
          <w:lang w:val="hr-HR"/>
        </w:rPr>
        <w:t>panije u naredn</w:t>
      </w:r>
      <w:r w:rsidR="00350C4A" w:rsidRPr="008B78BB">
        <w:rPr>
          <w:rFonts w:ascii="Times New Roman" w:hAnsi="Times New Roman" w:cs="Times New Roman"/>
          <w:color w:val="000000"/>
          <w:spacing w:val="-3"/>
          <w:w w:val="105"/>
          <w:sz w:val="24"/>
          <w:szCs w:val="24"/>
          <w:lang w:val="hr-HR"/>
        </w:rPr>
        <w:t>e</w:t>
      </w:r>
      <w:r w:rsidRPr="008B78BB">
        <w:rPr>
          <w:rFonts w:ascii="Times New Roman" w:hAnsi="Times New Roman" w:cs="Times New Roman"/>
          <w:color w:val="000000"/>
          <w:spacing w:val="-3"/>
          <w:w w:val="105"/>
          <w:sz w:val="24"/>
          <w:szCs w:val="24"/>
          <w:lang w:val="hr-HR"/>
        </w:rPr>
        <w:t xml:space="preserve"> </w:t>
      </w:r>
      <w:r w:rsidR="00BD4258" w:rsidRPr="008B78BB">
        <w:rPr>
          <w:rFonts w:ascii="Times New Roman" w:hAnsi="Times New Roman" w:cs="Times New Roman"/>
          <w:color w:val="000000"/>
          <w:spacing w:val="-3"/>
          <w:w w:val="105"/>
          <w:sz w:val="24"/>
          <w:szCs w:val="24"/>
          <w:lang w:val="hr-HR"/>
        </w:rPr>
        <w:t>3</w:t>
      </w:r>
      <w:r w:rsidRPr="008B78BB">
        <w:rPr>
          <w:rFonts w:ascii="Times New Roman" w:hAnsi="Times New Roman" w:cs="Times New Roman"/>
          <w:color w:val="000000"/>
          <w:spacing w:val="-3"/>
          <w:w w:val="105"/>
          <w:sz w:val="24"/>
          <w:szCs w:val="24"/>
          <w:lang w:val="hr-HR"/>
        </w:rPr>
        <w:t xml:space="preserve"> godin</w:t>
      </w:r>
      <w:r w:rsidR="00350C4A" w:rsidRPr="008B78BB">
        <w:rPr>
          <w:rFonts w:ascii="Times New Roman" w:hAnsi="Times New Roman" w:cs="Times New Roman"/>
          <w:color w:val="000000"/>
          <w:spacing w:val="-3"/>
          <w:w w:val="105"/>
          <w:sz w:val="24"/>
          <w:szCs w:val="24"/>
          <w:lang w:val="hr-HR"/>
        </w:rPr>
        <w:t>e</w:t>
      </w:r>
      <w:r w:rsidRPr="008B78BB">
        <w:rPr>
          <w:rFonts w:ascii="Times New Roman" w:hAnsi="Times New Roman" w:cs="Times New Roman"/>
          <w:color w:val="000000"/>
          <w:spacing w:val="-3"/>
          <w:w w:val="105"/>
          <w:sz w:val="24"/>
          <w:szCs w:val="24"/>
          <w:lang w:val="hr-HR"/>
        </w:rPr>
        <w:t>.</w:t>
      </w:r>
    </w:p>
    <w:p w14:paraId="18F00859" w14:textId="57DB0A97" w:rsidR="007B0B98" w:rsidRPr="008B78BB" w:rsidRDefault="007B0B98" w:rsidP="008B78BB">
      <w:pPr>
        <w:jc w:val="center"/>
        <w:rPr>
          <w:rFonts w:ascii="Times New Roman" w:hAnsi="Times New Roman" w:cs="Times New Roman"/>
          <w:b/>
          <w:bCs/>
          <w:sz w:val="24"/>
          <w:szCs w:val="24"/>
          <w:lang w:val="hr-HR"/>
        </w:rPr>
      </w:pPr>
      <w:r w:rsidRPr="008B78BB">
        <w:rPr>
          <w:rFonts w:ascii="Times New Roman" w:hAnsi="Times New Roman" w:cs="Times New Roman"/>
          <w:b/>
          <w:bCs/>
          <w:sz w:val="24"/>
          <w:szCs w:val="24"/>
          <w:lang w:val="hr-HR"/>
        </w:rPr>
        <w:t>Članak 2</w:t>
      </w:r>
      <w:r w:rsidR="00426499">
        <w:rPr>
          <w:rFonts w:ascii="Times New Roman" w:hAnsi="Times New Roman" w:cs="Times New Roman"/>
          <w:b/>
          <w:bCs/>
          <w:sz w:val="24"/>
          <w:szCs w:val="24"/>
          <w:lang w:val="hr-HR"/>
        </w:rPr>
        <w:t>5</w:t>
      </w:r>
      <w:r w:rsidRPr="008B78BB">
        <w:rPr>
          <w:rFonts w:ascii="Times New Roman" w:hAnsi="Times New Roman" w:cs="Times New Roman"/>
          <w:b/>
          <w:bCs/>
          <w:sz w:val="24"/>
          <w:szCs w:val="24"/>
          <w:lang w:val="hr-HR"/>
        </w:rPr>
        <w:t>.</w:t>
      </w:r>
    </w:p>
    <w:p w14:paraId="14AAB0A0" w14:textId="77777777" w:rsidR="007B0B98" w:rsidRPr="008B78BB" w:rsidRDefault="007B0B98" w:rsidP="008B78BB">
      <w:pPr>
        <w:jc w:val="center"/>
        <w:rPr>
          <w:rFonts w:ascii="Times New Roman" w:hAnsi="Times New Roman" w:cs="Times New Roman"/>
          <w:sz w:val="24"/>
          <w:szCs w:val="24"/>
          <w:lang w:val="hr-HR"/>
        </w:rPr>
      </w:pPr>
    </w:p>
    <w:p w14:paraId="1ED307EF" w14:textId="77449B63" w:rsidR="00260393" w:rsidRPr="008B78BB" w:rsidRDefault="007B0B98" w:rsidP="008B78BB">
      <w:pPr>
        <w:rPr>
          <w:rFonts w:ascii="Times New Roman" w:hAnsi="Times New Roman" w:cs="Times New Roman"/>
          <w:sz w:val="24"/>
          <w:szCs w:val="24"/>
          <w:lang w:val="hr-HR"/>
        </w:rPr>
      </w:pPr>
      <w:r w:rsidRPr="008B78BB">
        <w:rPr>
          <w:rFonts w:ascii="Times New Roman" w:hAnsi="Times New Roman" w:cs="Times New Roman"/>
          <w:sz w:val="24"/>
          <w:szCs w:val="24"/>
          <w:lang w:val="hr-HR"/>
        </w:rPr>
        <w:t>Ovaj Pravilnik stupa na snagu prvog dana od dana objave u „Službenom glasniku Krapinsko-zagorske županije“.</w:t>
      </w:r>
    </w:p>
    <w:p w14:paraId="0571BDAF" w14:textId="77777777" w:rsidR="003259EE" w:rsidRPr="008B78BB" w:rsidRDefault="003259EE" w:rsidP="008B78BB">
      <w:pPr>
        <w:rPr>
          <w:rFonts w:ascii="Times New Roman" w:hAnsi="Times New Roman" w:cs="Times New Roman"/>
          <w:sz w:val="24"/>
          <w:szCs w:val="24"/>
          <w:lang w:val="hr-HR"/>
        </w:rPr>
      </w:pPr>
    </w:p>
    <w:p w14:paraId="6984BF20" w14:textId="31D84AC9" w:rsidR="00260393" w:rsidRPr="008B78BB" w:rsidRDefault="00260393" w:rsidP="008B78BB">
      <w:pPr>
        <w:ind w:left="4956"/>
        <w:jc w:val="center"/>
        <w:rPr>
          <w:rFonts w:ascii="Times New Roman" w:hAnsi="Times New Roman" w:cs="Times New Roman"/>
          <w:b/>
          <w:bCs/>
          <w:sz w:val="24"/>
          <w:szCs w:val="24"/>
          <w:lang w:val="hr-HR"/>
        </w:rPr>
      </w:pPr>
      <w:r w:rsidRPr="008B78BB">
        <w:rPr>
          <w:rFonts w:ascii="Times New Roman" w:hAnsi="Times New Roman" w:cs="Times New Roman"/>
          <w:b/>
          <w:bCs/>
          <w:sz w:val="24"/>
          <w:szCs w:val="24"/>
          <w:lang w:val="hr-HR"/>
        </w:rPr>
        <w:t>Ž U P A N</w:t>
      </w:r>
    </w:p>
    <w:p w14:paraId="61D47E2E" w14:textId="77777777" w:rsidR="00260393" w:rsidRPr="008B78BB" w:rsidRDefault="00260393" w:rsidP="008B78BB">
      <w:pPr>
        <w:ind w:left="4956"/>
        <w:jc w:val="center"/>
        <w:rPr>
          <w:rFonts w:ascii="Times New Roman" w:hAnsi="Times New Roman" w:cs="Times New Roman"/>
          <w:b/>
          <w:bCs/>
          <w:sz w:val="24"/>
          <w:szCs w:val="24"/>
          <w:lang w:val="hr-HR"/>
        </w:rPr>
      </w:pPr>
    </w:p>
    <w:p w14:paraId="13281DD8" w14:textId="029B1396" w:rsidR="00260393" w:rsidRDefault="00260393" w:rsidP="008B78BB">
      <w:pPr>
        <w:ind w:left="4956"/>
        <w:jc w:val="center"/>
        <w:rPr>
          <w:rFonts w:ascii="Times New Roman" w:hAnsi="Times New Roman" w:cs="Times New Roman"/>
          <w:b/>
          <w:bCs/>
          <w:sz w:val="24"/>
          <w:szCs w:val="24"/>
          <w:lang w:val="hr-HR"/>
        </w:rPr>
      </w:pPr>
      <w:r w:rsidRPr="008B78BB">
        <w:rPr>
          <w:rFonts w:ascii="Times New Roman" w:hAnsi="Times New Roman" w:cs="Times New Roman"/>
          <w:b/>
          <w:bCs/>
          <w:sz w:val="24"/>
          <w:szCs w:val="24"/>
          <w:lang w:val="hr-HR"/>
        </w:rPr>
        <w:t>Željko Kolar</w:t>
      </w:r>
    </w:p>
    <w:p w14:paraId="4D8F3BC9" w14:textId="7D7ECB37" w:rsidR="00A547B0" w:rsidRPr="00A547B0" w:rsidRDefault="00A547B0" w:rsidP="00A547B0">
      <w:pPr>
        <w:rPr>
          <w:rFonts w:ascii="Times New Roman" w:hAnsi="Times New Roman" w:cs="Times New Roman"/>
          <w:lang w:val="hr-HR"/>
        </w:rPr>
      </w:pPr>
      <w:r w:rsidRPr="00A547B0">
        <w:rPr>
          <w:rFonts w:ascii="Times New Roman" w:hAnsi="Times New Roman" w:cs="Times New Roman"/>
          <w:lang w:val="hr-HR"/>
        </w:rPr>
        <w:t>Prilozi:</w:t>
      </w:r>
    </w:p>
    <w:p w14:paraId="2D6FE548" w14:textId="2EC7711A" w:rsidR="00A547B0" w:rsidRPr="00A547B0" w:rsidRDefault="00A547B0" w:rsidP="00A547B0">
      <w:pPr>
        <w:pStyle w:val="Odlomakpopisa"/>
        <w:numPr>
          <w:ilvl w:val="0"/>
          <w:numId w:val="6"/>
        </w:numPr>
        <w:rPr>
          <w:rFonts w:ascii="Times New Roman" w:eastAsia="Calibri" w:hAnsi="Times New Roman" w:cs="Times New Roman"/>
          <w:lang w:val="hr-HR"/>
        </w:rPr>
      </w:pPr>
      <w:r w:rsidRPr="00A547B0">
        <w:rPr>
          <w:rFonts w:ascii="Times New Roman" w:eastAsia="Calibri" w:hAnsi="Times New Roman" w:cs="Times New Roman"/>
          <w:lang w:val="hr-HR"/>
        </w:rPr>
        <w:t xml:space="preserve">Prilog I -     Obrazac </w:t>
      </w:r>
      <w:r>
        <w:rPr>
          <w:rFonts w:ascii="Times New Roman" w:eastAsia="Calibri" w:hAnsi="Times New Roman" w:cs="Times New Roman"/>
          <w:lang w:val="hr-HR"/>
        </w:rPr>
        <w:t xml:space="preserve"> </w:t>
      </w:r>
      <w:r w:rsidRPr="00A547B0">
        <w:rPr>
          <w:rFonts w:ascii="Times New Roman" w:eastAsia="Calibri" w:hAnsi="Times New Roman" w:cs="Times New Roman"/>
          <w:lang w:val="hr-HR"/>
        </w:rPr>
        <w:t>Prijave za potporu,</w:t>
      </w:r>
    </w:p>
    <w:p w14:paraId="38BBBD2B" w14:textId="64BFD7D2" w:rsidR="00A547B0" w:rsidRPr="00A547B0" w:rsidRDefault="00A547B0" w:rsidP="00A547B0">
      <w:pPr>
        <w:pStyle w:val="Odlomakpopisa"/>
        <w:numPr>
          <w:ilvl w:val="0"/>
          <w:numId w:val="6"/>
        </w:numPr>
        <w:rPr>
          <w:rFonts w:ascii="Times New Roman" w:eastAsia="Calibri" w:hAnsi="Times New Roman" w:cs="Times New Roman"/>
          <w:lang w:val="hr-HR"/>
        </w:rPr>
      </w:pPr>
      <w:r w:rsidRPr="00A547B0">
        <w:rPr>
          <w:rFonts w:ascii="Times New Roman" w:eastAsia="Calibri" w:hAnsi="Times New Roman" w:cs="Times New Roman"/>
          <w:lang w:val="hr-HR"/>
        </w:rPr>
        <w:t xml:space="preserve">Prilog II -    </w:t>
      </w:r>
      <w:r>
        <w:rPr>
          <w:rFonts w:ascii="Times New Roman" w:eastAsia="Calibri" w:hAnsi="Times New Roman" w:cs="Times New Roman"/>
          <w:lang w:val="hr-HR"/>
        </w:rPr>
        <w:t xml:space="preserve"> </w:t>
      </w:r>
      <w:r w:rsidRPr="00A547B0">
        <w:rPr>
          <w:rFonts w:ascii="Times New Roman" w:eastAsia="Calibri" w:hAnsi="Times New Roman" w:cs="Times New Roman"/>
          <w:lang w:val="hr-HR"/>
        </w:rPr>
        <w:t xml:space="preserve">Popis </w:t>
      </w:r>
      <w:r>
        <w:rPr>
          <w:rFonts w:ascii="Times New Roman" w:eastAsia="Calibri" w:hAnsi="Times New Roman" w:cs="Times New Roman"/>
          <w:lang w:val="hr-HR"/>
        </w:rPr>
        <w:t xml:space="preserve">     </w:t>
      </w:r>
      <w:r w:rsidRPr="00A547B0">
        <w:rPr>
          <w:rFonts w:ascii="Times New Roman" w:eastAsia="Calibri" w:hAnsi="Times New Roman" w:cs="Times New Roman"/>
          <w:lang w:val="hr-HR"/>
        </w:rPr>
        <w:t>dokumentacije,</w:t>
      </w:r>
    </w:p>
    <w:p w14:paraId="1554F570" w14:textId="77777777" w:rsidR="00A547B0" w:rsidRPr="00A547B0" w:rsidRDefault="00A547B0" w:rsidP="00A547B0">
      <w:pPr>
        <w:pStyle w:val="Odlomakpopisa"/>
        <w:numPr>
          <w:ilvl w:val="0"/>
          <w:numId w:val="6"/>
        </w:numPr>
        <w:rPr>
          <w:rFonts w:ascii="Times New Roman" w:eastAsia="Calibri" w:hAnsi="Times New Roman" w:cs="Times New Roman"/>
          <w:lang w:val="hr-HR"/>
        </w:rPr>
      </w:pPr>
      <w:r w:rsidRPr="00A547B0">
        <w:rPr>
          <w:rFonts w:ascii="Times New Roman" w:eastAsia="Calibri" w:hAnsi="Times New Roman" w:cs="Times New Roman"/>
          <w:lang w:val="hr-HR"/>
        </w:rPr>
        <w:t>Prilog III -   Obrazac  Izjave o korištenim potporama male vrijednosti,</w:t>
      </w:r>
    </w:p>
    <w:p w14:paraId="775882DB" w14:textId="29526E5D" w:rsidR="00A547B0" w:rsidRPr="00A547B0" w:rsidRDefault="00A547B0" w:rsidP="00A547B0">
      <w:pPr>
        <w:pStyle w:val="Odlomakpopisa"/>
        <w:numPr>
          <w:ilvl w:val="0"/>
          <w:numId w:val="6"/>
        </w:numPr>
        <w:rPr>
          <w:rFonts w:ascii="Times New Roman" w:eastAsia="Calibri" w:hAnsi="Times New Roman" w:cs="Times New Roman"/>
          <w:lang w:val="hr-HR"/>
        </w:rPr>
      </w:pPr>
      <w:r w:rsidRPr="00A547B0">
        <w:rPr>
          <w:rFonts w:ascii="Times New Roman" w:eastAsia="Calibri" w:hAnsi="Times New Roman" w:cs="Times New Roman"/>
          <w:lang w:val="hr-HR"/>
        </w:rPr>
        <w:t>Prilog IV -   Obrazac  Skupne izjav</w:t>
      </w:r>
      <w:r w:rsidR="008B1DAD">
        <w:rPr>
          <w:rFonts w:ascii="Times New Roman" w:eastAsia="Calibri" w:hAnsi="Times New Roman" w:cs="Times New Roman"/>
          <w:lang w:val="hr-HR"/>
        </w:rPr>
        <w:t>e</w:t>
      </w:r>
      <w:r w:rsidRPr="00A547B0">
        <w:rPr>
          <w:rFonts w:ascii="Times New Roman" w:eastAsia="Calibri" w:hAnsi="Times New Roman" w:cs="Times New Roman"/>
          <w:lang w:val="hr-HR"/>
        </w:rPr>
        <w:t>,</w:t>
      </w:r>
    </w:p>
    <w:p w14:paraId="19A0FC1B" w14:textId="04470474" w:rsidR="00A547B0" w:rsidRPr="00A547B0" w:rsidRDefault="00A547B0" w:rsidP="00A547B0">
      <w:pPr>
        <w:pStyle w:val="Odlomakpopisa"/>
        <w:numPr>
          <w:ilvl w:val="0"/>
          <w:numId w:val="6"/>
        </w:numPr>
        <w:rPr>
          <w:rFonts w:ascii="Times New Roman" w:eastAsia="Calibri" w:hAnsi="Times New Roman" w:cs="Times New Roman"/>
          <w:lang w:val="hr-HR"/>
        </w:rPr>
      </w:pPr>
      <w:r w:rsidRPr="00A547B0">
        <w:rPr>
          <w:rFonts w:ascii="Times New Roman" w:eastAsia="Calibri" w:hAnsi="Times New Roman" w:cs="Times New Roman"/>
          <w:lang w:val="hr-HR"/>
        </w:rPr>
        <w:t xml:space="preserve">Prilog V   -  Obrazac </w:t>
      </w:r>
      <w:r>
        <w:rPr>
          <w:rFonts w:ascii="Times New Roman" w:eastAsia="Calibri" w:hAnsi="Times New Roman" w:cs="Times New Roman"/>
          <w:lang w:val="hr-HR"/>
        </w:rPr>
        <w:t xml:space="preserve"> </w:t>
      </w:r>
      <w:r w:rsidRPr="00A547B0">
        <w:rPr>
          <w:rFonts w:ascii="Times New Roman" w:eastAsia="Calibri" w:hAnsi="Times New Roman" w:cs="Times New Roman"/>
          <w:lang w:val="hr-HR"/>
        </w:rPr>
        <w:t>Izvješća o utrošku sredstava,</w:t>
      </w:r>
    </w:p>
    <w:p w14:paraId="4FF444B1" w14:textId="77777777" w:rsidR="00A547B0" w:rsidRPr="00A547B0" w:rsidRDefault="00A547B0" w:rsidP="00A547B0">
      <w:pPr>
        <w:pStyle w:val="Odlomakpopisa"/>
        <w:numPr>
          <w:ilvl w:val="0"/>
          <w:numId w:val="6"/>
        </w:numPr>
        <w:jc w:val="both"/>
        <w:rPr>
          <w:rFonts w:ascii="Times New Roman" w:hAnsi="Times New Roman" w:cs="Times New Roman"/>
          <w:lang w:val="hr-HR"/>
        </w:rPr>
      </w:pPr>
      <w:r w:rsidRPr="00A547B0">
        <w:rPr>
          <w:rFonts w:ascii="Times New Roman" w:eastAsia="Calibri" w:hAnsi="Times New Roman" w:cs="Times New Roman"/>
          <w:lang w:val="hr-HR"/>
        </w:rPr>
        <w:t>Prilog VI  -  Obrazac  Izjave podnositelja Prijave,</w:t>
      </w:r>
      <w:r w:rsidRPr="00A547B0">
        <w:rPr>
          <w:rFonts w:ascii="Times New Roman" w:hAnsi="Times New Roman" w:cs="Times New Roman"/>
          <w:lang w:val="hr-HR"/>
        </w:rPr>
        <w:t xml:space="preserve">  </w:t>
      </w:r>
    </w:p>
    <w:p w14:paraId="68FC0C92" w14:textId="344AB5CF" w:rsidR="00A547B0" w:rsidRPr="00A547B0" w:rsidRDefault="00A547B0" w:rsidP="00A547B0">
      <w:pPr>
        <w:pStyle w:val="Odlomakpopisa"/>
        <w:numPr>
          <w:ilvl w:val="0"/>
          <w:numId w:val="6"/>
        </w:numPr>
        <w:jc w:val="both"/>
        <w:rPr>
          <w:rFonts w:ascii="Times New Roman" w:hAnsi="Times New Roman" w:cs="Times New Roman"/>
          <w:lang w:val="hr-HR"/>
        </w:rPr>
      </w:pPr>
      <w:r w:rsidRPr="00A547B0">
        <w:rPr>
          <w:rFonts w:ascii="Times New Roman" w:eastAsia="Calibri" w:hAnsi="Times New Roman" w:cs="Times New Roman"/>
          <w:lang w:val="hr-HR"/>
        </w:rPr>
        <w:t>Prilog VII -  Kriteriji  bodovanja</w:t>
      </w:r>
      <w:r>
        <w:rPr>
          <w:rFonts w:ascii="Times New Roman" w:eastAsia="Calibri" w:hAnsi="Times New Roman" w:cs="Times New Roman"/>
          <w:lang w:val="hr-HR"/>
        </w:rPr>
        <w:t>.</w:t>
      </w:r>
      <w:r w:rsidRPr="00A547B0">
        <w:rPr>
          <w:rFonts w:ascii="Times New Roman" w:eastAsia="Calibri" w:hAnsi="Times New Roman" w:cs="Times New Roman"/>
          <w:lang w:val="hr-HR"/>
        </w:rPr>
        <w:t xml:space="preserve">  </w:t>
      </w:r>
    </w:p>
    <w:p w14:paraId="652CF3B7" w14:textId="77777777" w:rsidR="00A547B0" w:rsidRPr="008B78BB" w:rsidRDefault="00A547B0" w:rsidP="00A547B0">
      <w:pPr>
        <w:jc w:val="both"/>
        <w:rPr>
          <w:rFonts w:ascii="Times New Roman" w:hAnsi="Times New Roman" w:cs="Times New Roman"/>
          <w:b/>
          <w:bCs/>
          <w:sz w:val="24"/>
          <w:szCs w:val="24"/>
          <w:lang w:val="hr-HR"/>
        </w:rPr>
      </w:pPr>
    </w:p>
    <w:sectPr w:rsidR="00A547B0" w:rsidRPr="008B78BB" w:rsidSect="0031265D">
      <w:pgSz w:w="11918" w:h="16854"/>
      <w:pgMar w:top="568" w:right="1329" w:bottom="342"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41DA7"/>
    <w:multiLevelType w:val="hybridMultilevel"/>
    <w:tmpl w:val="2B84E64E"/>
    <w:lvl w:ilvl="0" w:tplc="66AE9A3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0511E1A"/>
    <w:multiLevelType w:val="hybridMultilevel"/>
    <w:tmpl w:val="D3921958"/>
    <w:lvl w:ilvl="0" w:tplc="2EB6864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7141CEB"/>
    <w:multiLevelType w:val="hybridMultilevel"/>
    <w:tmpl w:val="A1B4E3B0"/>
    <w:lvl w:ilvl="0" w:tplc="66AE9A3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F180692"/>
    <w:multiLevelType w:val="hybridMultilevel"/>
    <w:tmpl w:val="29B42DEE"/>
    <w:lvl w:ilvl="0" w:tplc="8E4C7E12">
      <w:start w:val="4"/>
      <w:numFmt w:val="bullet"/>
      <w:lvlText w:val="-"/>
      <w:lvlJc w:val="left"/>
      <w:pPr>
        <w:ind w:left="720" w:hanging="360"/>
      </w:pPr>
      <w:rPr>
        <w:rFonts w:ascii="Times New Roman" w:eastAsia="Calibr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22468DF"/>
    <w:multiLevelType w:val="hybridMultilevel"/>
    <w:tmpl w:val="675CD068"/>
    <w:lvl w:ilvl="0" w:tplc="D5E425F6">
      <w:numFmt w:val="bullet"/>
      <w:lvlText w:val="-"/>
      <w:lvlJc w:val="left"/>
      <w:pPr>
        <w:ind w:left="568" w:hanging="360"/>
      </w:pPr>
      <w:rPr>
        <w:rFonts w:ascii="Times New Roman" w:eastAsia="Calibri" w:hAnsi="Times New Roman" w:cs="Times New Roman" w:hint="default"/>
        <w:color w:val="auto"/>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hint="default"/>
      </w:rPr>
    </w:lvl>
    <w:lvl w:ilvl="3" w:tplc="041A0001">
      <w:start w:val="1"/>
      <w:numFmt w:val="bullet"/>
      <w:lvlText w:val=""/>
      <w:lvlJc w:val="left"/>
      <w:pPr>
        <w:ind w:left="2804" w:hanging="360"/>
      </w:pPr>
      <w:rPr>
        <w:rFonts w:ascii="Symbol" w:hAnsi="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hint="default"/>
      </w:rPr>
    </w:lvl>
    <w:lvl w:ilvl="6" w:tplc="041A0001">
      <w:start w:val="1"/>
      <w:numFmt w:val="bullet"/>
      <w:lvlText w:val=""/>
      <w:lvlJc w:val="left"/>
      <w:pPr>
        <w:ind w:left="4964" w:hanging="360"/>
      </w:pPr>
      <w:rPr>
        <w:rFonts w:ascii="Symbol" w:hAnsi="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hint="default"/>
      </w:rPr>
    </w:lvl>
  </w:abstractNum>
  <w:num w:numId="1" w16cid:durableId="1464343845">
    <w:abstractNumId w:val="2"/>
  </w:num>
  <w:num w:numId="2" w16cid:durableId="790827684">
    <w:abstractNumId w:val="1"/>
  </w:num>
  <w:num w:numId="3" w16cid:durableId="1542279127">
    <w:abstractNumId w:val="4"/>
  </w:num>
  <w:num w:numId="4" w16cid:durableId="1500459431">
    <w:abstractNumId w:val="0"/>
  </w:num>
  <w:num w:numId="5" w16cid:durableId="102581834">
    <w:abstractNumId w:val="3"/>
  </w:num>
  <w:num w:numId="6" w16cid:durableId="76823857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E21"/>
    <w:rsid w:val="0002530D"/>
    <w:rsid w:val="00025EA6"/>
    <w:rsid w:val="00085C5E"/>
    <w:rsid w:val="00096D9F"/>
    <w:rsid w:val="000A470C"/>
    <w:rsid w:val="000D0B9D"/>
    <w:rsid w:val="000D624C"/>
    <w:rsid w:val="000F0815"/>
    <w:rsid w:val="000F6A53"/>
    <w:rsid w:val="00101174"/>
    <w:rsid w:val="00105BF4"/>
    <w:rsid w:val="001167DD"/>
    <w:rsid w:val="00137AE5"/>
    <w:rsid w:val="001456B1"/>
    <w:rsid w:val="001C0E3D"/>
    <w:rsid w:val="001E41A9"/>
    <w:rsid w:val="00222FB3"/>
    <w:rsid w:val="002252C7"/>
    <w:rsid w:val="00255942"/>
    <w:rsid w:val="00260393"/>
    <w:rsid w:val="00271D8D"/>
    <w:rsid w:val="00292496"/>
    <w:rsid w:val="0031103C"/>
    <w:rsid w:val="0031265D"/>
    <w:rsid w:val="003259EE"/>
    <w:rsid w:val="00332C95"/>
    <w:rsid w:val="00343FF0"/>
    <w:rsid w:val="00350C4A"/>
    <w:rsid w:val="00352180"/>
    <w:rsid w:val="003817C3"/>
    <w:rsid w:val="0038748B"/>
    <w:rsid w:val="003C75A8"/>
    <w:rsid w:val="003F0F0F"/>
    <w:rsid w:val="003F553B"/>
    <w:rsid w:val="004163F1"/>
    <w:rsid w:val="00426499"/>
    <w:rsid w:val="00456445"/>
    <w:rsid w:val="00463390"/>
    <w:rsid w:val="00476BA0"/>
    <w:rsid w:val="0048760D"/>
    <w:rsid w:val="00487DEA"/>
    <w:rsid w:val="004E6FA8"/>
    <w:rsid w:val="00523B54"/>
    <w:rsid w:val="00540B35"/>
    <w:rsid w:val="00547161"/>
    <w:rsid w:val="00560685"/>
    <w:rsid w:val="00562DEA"/>
    <w:rsid w:val="0056569F"/>
    <w:rsid w:val="00565E21"/>
    <w:rsid w:val="0059187E"/>
    <w:rsid w:val="005C1217"/>
    <w:rsid w:val="005C52D0"/>
    <w:rsid w:val="005D3C77"/>
    <w:rsid w:val="00605C09"/>
    <w:rsid w:val="006068C5"/>
    <w:rsid w:val="00621D8D"/>
    <w:rsid w:val="00623D48"/>
    <w:rsid w:val="006378FD"/>
    <w:rsid w:val="0065118E"/>
    <w:rsid w:val="00671DF0"/>
    <w:rsid w:val="006A09E6"/>
    <w:rsid w:val="006B0813"/>
    <w:rsid w:val="006D3272"/>
    <w:rsid w:val="006F39BF"/>
    <w:rsid w:val="007006DA"/>
    <w:rsid w:val="00744B33"/>
    <w:rsid w:val="00792313"/>
    <w:rsid w:val="007B0B98"/>
    <w:rsid w:val="007C7DAC"/>
    <w:rsid w:val="008040C8"/>
    <w:rsid w:val="00825633"/>
    <w:rsid w:val="00840522"/>
    <w:rsid w:val="00842850"/>
    <w:rsid w:val="00846646"/>
    <w:rsid w:val="008B1DAD"/>
    <w:rsid w:val="008B3E0C"/>
    <w:rsid w:val="008B78BB"/>
    <w:rsid w:val="008B7FF8"/>
    <w:rsid w:val="008C0E7C"/>
    <w:rsid w:val="008D44E5"/>
    <w:rsid w:val="008E0C84"/>
    <w:rsid w:val="008F30FA"/>
    <w:rsid w:val="009032BA"/>
    <w:rsid w:val="00921B2F"/>
    <w:rsid w:val="0092701F"/>
    <w:rsid w:val="00947392"/>
    <w:rsid w:val="00955D50"/>
    <w:rsid w:val="00960F3C"/>
    <w:rsid w:val="0098254E"/>
    <w:rsid w:val="00991E34"/>
    <w:rsid w:val="009935FE"/>
    <w:rsid w:val="009A5162"/>
    <w:rsid w:val="009C53D4"/>
    <w:rsid w:val="009E652D"/>
    <w:rsid w:val="009F6F94"/>
    <w:rsid w:val="00A0224A"/>
    <w:rsid w:val="00A12B9E"/>
    <w:rsid w:val="00A416EF"/>
    <w:rsid w:val="00A547B0"/>
    <w:rsid w:val="00A664B5"/>
    <w:rsid w:val="00A74E86"/>
    <w:rsid w:val="00AA4F31"/>
    <w:rsid w:val="00AB0423"/>
    <w:rsid w:val="00AB127C"/>
    <w:rsid w:val="00B01CB9"/>
    <w:rsid w:val="00B148CF"/>
    <w:rsid w:val="00B21C5D"/>
    <w:rsid w:val="00B35246"/>
    <w:rsid w:val="00B83E42"/>
    <w:rsid w:val="00B95FC0"/>
    <w:rsid w:val="00BB157F"/>
    <w:rsid w:val="00BB19D7"/>
    <w:rsid w:val="00BC08F6"/>
    <w:rsid w:val="00BC223C"/>
    <w:rsid w:val="00BC29F4"/>
    <w:rsid w:val="00BC33B6"/>
    <w:rsid w:val="00BD4258"/>
    <w:rsid w:val="00BF2B9E"/>
    <w:rsid w:val="00BF422A"/>
    <w:rsid w:val="00BF616D"/>
    <w:rsid w:val="00C062B7"/>
    <w:rsid w:val="00C30B94"/>
    <w:rsid w:val="00C33044"/>
    <w:rsid w:val="00C460D4"/>
    <w:rsid w:val="00C5078E"/>
    <w:rsid w:val="00C60164"/>
    <w:rsid w:val="00C64178"/>
    <w:rsid w:val="00C70803"/>
    <w:rsid w:val="00C868D0"/>
    <w:rsid w:val="00C93F7D"/>
    <w:rsid w:val="00CA1076"/>
    <w:rsid w:val="00CA73C4"/>
    <w:rsid w:val="00CB0BA6"/>
    <w:rsid w:val="00CB58B9"/>
    <w:rsid w:val="00CC5799"/>
    <w:rsid w:val="00CD7E7E"/>
    <w:rsid w:val="00D44489"/>
    <w:rsid w:val="00D56D2C"/>
    <w:rsid w:val="00D67E61"/>
    <w:rsid w:val="00D77472"/>
    <w:rsid w:val="00D82CC6"/>
    <w:rsid w:val="00D8471E"/>
    <w:rsid w:val="00DA6EC4"/>
    <w:rsid w:val="00DC4CD2"/>
    <w:rsid w:val="00DC64FB"/>
    <w:rsid w:val="00DF1A9F"/>
    <w:rsid w:val="00DF7E39"/>
    <w:rsid w:val="00E00B70"/>
    <w:rsid w:val="00E03C50"/>
    <w:rsid w:val="00E10873"/>
    <w:rsid w:val="00E11223"/>
    <w:rsid w:val="00E116BE"/>
    <w:rsid w:val="00E16EA8"/>
    <w:rsid w:val="00E23DBA"/>
    <w:rsid w:val="00E63CB1"/>
    <w:rsid w:val="00E657CC"/>
    <w:rsid w:val="00E76203"/>
    <w:rsid w:val="00E80EBD"/>
    <w:rsid w:val="00E82350"/>
    <w:rsid w:val="00E84050"/>
    <w:rsid w:val="00E93264"/>
    <w:rsid w:val="00E93616"/>
    <w:rsid w:val="00EA1E32"/>
    <w:rsid w:val="00EE5B12"/>
    <w:rsid w:val="00EE6618"/>
    <w:rsid w:val="00F34775"/>
    <w:rsid w:val="00F44779"/>
    <w:rsid w:val="00F604F8"/>
    <w:rsid w:val="00F626E0"/>
    <w:rsid w:val="00F812D5"/>
    <w:rsid w:val="00F94B22"/>
    <w:rsid w:val="00FC0F5D"/>
    <w:rsid w:val="00FC2D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6DE4"/>
  <w15:docId w15:val="{AFAFC0B8-EEE6-41F6-A6B8-AA2B09A5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E652D"/>
    <w:pPr>
      <w:ind w:left="720"/>
      <w:contextualSpacing/>
    </w:pPr>
  </w:style>
  <w:style w:type="character" w:styleId="Hiperveza">
    <w:name w:val="Hyperlink"/>
    <w:basedOn w:val="Zadanifontodlomka"/>
    <w:uiPriority w:val="99"/>
    <w:unhideWhenUsed/>
    <w:rsid w:val="00E84050"/>
    <w:rPr>
      <w:color w:val="0563C1" w:themeColor="hyperlink"/>
      <w:u w:val="single"/>
    </w:rPr>
  </w:style>
  <w:style w:type="character" w:customStyle="1" w:styleId="Nerijeenospominjanje1">
    <w:name w:val="Neriješeno spominjanje1"/>
    <w:basedOn w:val="Zadanifontodlomka"/>
    <w:uiPriority w:val="99"/>
    <w:semiHidden/>
    <w:unhideWhenUsed/>
    <w:rsid w:val="00E84050"/>
    <w:rPr>
      <w:color w:val="605E5C"/>
      <w:shd w:val="clear" w:color="auto" w:fill="E1DFDD"/>
    </w:rPr>
  </w:style>
  <w:style w:type="character" w:styleId="Referencakomentara">
    <w:name w:val="annotation reference"/>
    <w:basedOn w:val="Zadanifontodlomka"/>
    <w:uiPriority w:val="99"/>
    <w:semiHidden/>
    <w:unhideWhenUsed/>
    <w:rsid w:val="00C30B94"/>
    <w:rPr>
      <w:sz w:val="16"/>
      <w:szCs w:val="16"/>
    </w:rPr>
  </w:style>
  <w:style w:type="paragraph" w:styleId="Tekstkomentara">
    <w:name w:val="annotation text"/>
    <w:basedOn w:val="Normal"/>
    <w:link w:val="TekstkomentaraChar"/>
    <w:uiPriority w:val="99"/>
    <w:semiHidden/>
    <w:unhideWhenUsed/>
    <w:rsid w:val="00C30B94"/>
    <w:rPr>
      <w:sz w:val="20"/>
      <w:szCs w:val="20"/>
    </w:rPr>
  </w:style>
  <w:style w:type="character" w:customStyle="1" w:styleId="TekstkomentaraChar">
    <w:name w:val="Tekst komentara Char"/>
    <w:basedOn w:val="Zadanifontodlomka"/>
    <w:link w:val="Tekstkomentara"/>
    <w:uiPriority w:val="99"/>
    <w:semiHidden/>
    <w:rsid w:val="00C30B94"/>
    <w:rPr>
      <w:sz w:val="20"/>
      <w:szCs w:val="20"/>
    </w:rPr>
  </w:style>
  <w:style w:type="paragraph" w:styleId="Predmetkomentara">
    <w:name w:val="annotation subject"/>
    <w:basedOn w:val="Tekstkomentara"/>
    <w:next w:val="Tekstkomentara"/>
    <w:link w:val="PredmetkomentaraChar"/>
    <w:uiPriority w:val="99"/>
    <w:semiHidden/>
    <w:unhideWhenUsed/>
    <w:rsid w:val="00C30B94"/>
    <w:rPr>
      <w:b/>
      <w:bCs/>
    </w:rPr>
  </w:style>
  <w:style w:type="character" w:customStyle="1" w:styleId="PredmetkomentaraChar">
    <w:name w:val="Predmet komentara Char"/>
    <w:basedOn w:val="TekstkomentaraChar"/>
    <w:link w:val="Predmetkomentara"/>
    <w:uiPriority w:val="99"/>
    <w:semiHidden/>
    <w:rsid w:val="00C30B94"/>
    <w:rPr>
      <w:b/>
      <w:bCs/>
      <w:sz w:val="20"/>
      <w:szCs w:val="20"/>
    </w:rPr>
  </w:style>
  <w:style w:type="paragraph" w:styleId="Tekstbalonia">
    <w:name w:val="Balloon Text"/>
    <w:basedOn w:val="Normal"/>
    <w:link w:val="TekstbaloniaChar"/>
    <w:uiPriority w:val="99"/>
    <w:semiHidden/>
    <w:unhideWhenUsed/>
    <w:rsid w:val="00C30B94"/>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0B94"/>
    <w:rPr>
      <w:rFonts w:ascii="Segoe UI" w:hAnsi="Segoe UI" w:cs="Segoe UI"/>
      <w:sz w:val="18"/>
      <w:szCs w:val="18"/>
    </w:rPr>
  </w:style>
  <w:style w:type="paragraph" w:styleId="StandardWeb">
    <w:name w:val="Normal (Web)"/>
    <w:basedOn w:val="Normal"/>
    <w:uiPriority w:val="99"/>
    <w:semiHidden/>
    <w:unhideWhenUsed/>
    <w:rsid w:val="00BB157F"/>
    <w:pPr>
      <w:spacing w:before="100" w:beforeAutospacing="1" w:after="100" w:afterAutospacing="1"/>
    </w:pPr>
    <w:rPr>
      <w:rFonts w:ascii="Times New Roman" w:eastAsia="Calibri" w:hAnsi="Times New Roman" w:cs="Times New Roman"/>
      <w:sz w:val="24"/>
      <w:szCs w:val="24"/>
      <w:lang w:val="hr-HR" w:eastAsia="hr-HR"/>
    </w:rPr>
  </w:style>
  <w:style w:type="paragraph" w:styleId="Bezproreda">
    <w:name w:val="No Spacing"/>
    <w:uiPriority w:val="1"/>
    <w:qFormat/>
    <w:rsid w:val="004163F1"/>
  </w:style>
  <w:style w:type="character" w:styleId="Naglaeno">
    <w:name w:val="Strong"/>
    <w:basedOn w:val="Zadanifontodlomka"/>
    <w:uiPriority w:val="22"/>
    <w:qFormat/>
    <w:rsid w:val="00846646"/>
    <w:rPr>
      <w:b/>
      <w:bCs/>
    </w:rPr>
  </w:style>
  <w:style w:type="character" w:styleId="Nerijeenospominjanje">
    <w:name w:val="Unresolved Mention"/>
    <w:basedOn w:val="Zadanifontodlomka"/>
    <w:uiPriority w:val="99"/>
    <w:semiHidden/>
    <w:unhideWhenUsed/>
    <w:rsid w:val="00846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20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jecaji@kzz.hr" TargetMode="External"/><Relationship Id="rId3" Type="http://schemas.openxmlformats.org/officeDocument/2006/relationships/styles" Target="styles.xml"/><Relationship Id="rId7" Type="http://schemas.openxmlformats.org/officeDocument/2006/relationships/hyperlink" Target="file:///C:\Users\Tea%20Ban\Downloads\gospodarstvo@kzz.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drska@som-system.com" TargetMode="External"/><Relationship Id="drId4" Type="http://schemas.openxmlformats.org/wordprocessingml/2006/fontTable" Target="fontTable0.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6BA9E-C8F1-4E1C-B17E-C0FA2AED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4157</Words>
  <Characters>23698</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Ban</dc:creator>
  <cp:lastModifiedBy>Tatjana Kuhar</cp:lastModifiedBy>
  <cp:revision>21</cp:revision>
  <cp:lastPrinted>2026-01-22T13:02:00Z</cp:lastPrinted>
  <dcterms:created xsi:type="dcterms:W3CDTF">2026-01-22T10:56:00Z</dcterms:created>
  <dcterms:modified xsi:type="dcterms:W3CDTF">2026-01-23T09:29:00Z</dcterms:modified>
</cp:coreProperties>
</file>