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6F25" w14:textId="7DC179CB" w:rsidR="00565E21" w:rsidRDefault="00565E21">
      <w:pPr>
        <w:spacing w:after="324" w:line="281" w:lineRule="exact"/>
        <w:ind w:left="4608" w:right="1263"/>
      </w:pPr>
    </w:p>
    <w:p w14:paraId="17EDC027" w14:textId="77777777" w:rsidR="00565E21" w:rsidRDefault="00E11223">
      <w:pPr>
        <w:spacing w:after="72"/>
        <w:ind w:left="1656" w:right="6652"/>
      </w:pPr>
      <w:r>
        <w:rPr>
          <w:noProof/>
          <w:lang w:val="hr-HR" w:eastAsia="hr-HR"/>
        </w:rPr>
        <w:drawing>
          <wp:inline distT="0" distB="0" distL="0" distR="0" wp14:anchorId="0398BA22" wp14:editId="2698EA0F">
            <wp:extent cx="512445" cy="628970"/>
            <wp:effectExtent l="0" t="0" r="1905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866" cy="62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151B7" w14:textId="77777777" w:rsidR="00565E21" w:rsidRDefault="00E11223">
      <w:pPr>
        <w:spacing w:line="201" w:lineRule="auto"/>
        <w:ind w:left="1008"/>
        <w:rPr>
          <w:rFonts w:ascii="Times New Roman" w:hAnsi="Times New Roman"/>
          <w:b/>
          <w:color w:val="000000"/>
          <w:sz w:val="24"/>
          <w:lang w:val="hr-HR"/>
        </w:rPr>
      </w:pPr>
      <w:r>
        <w:rPr>
          <w:rFonts w:ascii="Times New Roman" w:hAnsi="Times New Roman"/>
          <w:b/>
          <w:color w:val="000000"/>
          <w:sz w:val="24"/>
          <w:lang w:val="hr-HR"/>
        </w:rPr>
        <w:t>REPUBLIKA HRVATSKA</w:t>
      </w:r>
    </w:p>
    <w:p w14:paraId="54719497" w14:textId="77777777" w:rsidR="00621D8D" w:rsidRDefault="00E11223" w:rsidP="00744B33">
      <w:pPr>
        <w:ind w:firstLine="360"/>
        <w:rPr>
          <w:rFonts w:ascii="Times New Roman" w:hAnsi="Times New Roman"/>
          <w:b/>
          <w:color w:val="000000"/>
          <w:sz w:val="24"/>
          <w:lang w:val="hr-HR"/>
        </w:rPr>
      </w:pPr>
      <w:r>
        <w:rPr>
          <w:rFonts w:ascii="Times New Roman" w:hAnsi="Times New Roman"/>
          <w:b/>
          <w:color w:val="000000"/>
          <w:sz w:val="24"/>
          <w:lang w:val="hr-HR"/>
        </w:rPr>
        <w:t xml:space="preserve">KRAPINSKO-ZAGORSKA ŽUPANIJA </w:t>
      </w:r>
    </w:p>
    <w:p w14:paraId="52805754" w14:textId="77777777" w:rsidR="00621D8D" w:rsidRPr="008B78BB" w:rsidRDefault="00E11223" w:rsidP="008B78BB">
      <w:pPr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hr-HR"/>
        </w:rPr>
        <w:t xml:space="preserve">Upravni odjel za gospodarstvo, poljoprivredu, </w:t>
      </w:r>
    </w:p>
    <w:p w14:paraId="2D728BA4" w14:textId="77777777" w:rsidR="00621D8D" w:rsidRPr="008B78BB" w:rsidRDefault="00E11223" w:rsidP="008B78BB">
      <w:pPr>
        <w:rPr>
          <w:rFonts w:ascii="Times New Roman" w:hAnsi="Times New Roman" w:cs="Times New Roman"/>
          <w:b/>
          <w:color w:val="000000"/>
          <w:spacing w:val="-1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color w:val="000000"/>
          <w:spacing w:val="-1"/>
          <w:w w:val="105"/>
          <w:sz w:val="24"/>
          <w:szCs w:val="24"/>
          <w:lang w:val="hr-HR"/>
        </w:rPr>
        <w:t xml:space="preserve">turizam, promet i komunalnu infrastrukturu </w:t>
      </w:r>
    </w:p>
    <w:p w14:paraId="42D8A023" w14:textId="75A55408" w:rsidR="00565E21" w:rsidRPr="008B78BB" w:rsidRDefault="00E11223" w:rsidP="008B78BB">
      <w:pP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 xml:space="preserve">KLASA: </w:t>
      </w:r>
      <w:r w:rsidR="00744B33" w:rsidRPr="008B78B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>3</w:t>
      </w:r>
      <w:r w:rsidR="00C60164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>02</w:t>
      </w:r>
      <w:r w:rsidR="00744B33" w:rsidRPr="008B78B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>-0</w:t>
      </w:r>
      <w:r w:rsidR="00C60164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>2</w:t>
      </w:r>
      <w:r w:rsidR="00744B33" w:rsidRPr="008B78B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>/2</w:t>
      </w:r>
      <w:r w:rsidR="00DC4CD2" w:rsidRPr="008B78B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>6</w:t>
      </w:r>
      <w:r w:rsidR="00744B33" w:rsidRPr="008B78B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>-01/</w:t>
      </w:r>
      <w:r w:rsidR="00C60164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>01</w:t>
      </w:r>
    </w:p>
    <w:p w14:paraId="0B844392" w14:textId="399DE279" w:rsidR="00565E21" w:rsidRPr="008B78BB" w:rsidRDefault="00E11223" w:rsidP="008B78BB">
      <w:pP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URBROJ: </w:t>
      </w:r>
      <w:r w:rsidR="00744B33"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2140-06/</w:t>
      </w:r>
      <w:r w:rsidR="00DC4CD2"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6</w:t>
      </w:r>
      <w:r w:rsidR="00744B33"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-2</w:t>
      </w:r>
      <w:r w:rsidR="00DC4CD2"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6</w:t>
      </w:r>
      <w:r w:rsidR="00744B33"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-</w:t>
      </w:r>
      <w:r w:rsidR="00161E4F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0</w:t>
      </w:r>
      <w:r w:rsidR="00016F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5</w:t>
      </w:r>
    </w:p>
    <w:p w14:paraId="6C20FE3F" w14:textId="052566B7" w:rsidR="00565E21" w:rsidRPr="008B78BB" w:rsidRDefault="00E11223" w:rsidP="008B78BB">
      <w:pPr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Krapina</w:t>
      </w:r>
      <w:r w:rsidR="00231C5E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, 27.02.</w:t>
      </w:r>
      <w:r w:rsidR="00161E4F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2026.</w:t>
      </w:r>
      <w:r w:rsidR="00DF1A9F"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                                                                                                           </w:t>
      </w:r>
    </w:p>
    <w:p w14:paraId="6B9300EC" w14:textId="77777777" w:rsidR="00621D8D" w:rsidRPr="008B78BB" w:rsidRDefault="00621D8D" w:rsidP="008B78BB">
      <w:pPr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hr-HR"/>
        </w:rPr>
      </w:pPr>
    </w:p>
    <w:p w14:paraId="48C6984B" w14:textId="734AB617" w:rsidR="00565E21" w:rsidRPr="00016FBB" w:rsidRDefault="00E11223" w:rsidP="003D6790">
      <w:pPr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t>Na temelju članka 2. Zakona o državnim potporama („Narodne novine" br. 47/14 i 69/17)</w:t>
      </w:r>
      <w:r w:rsidR="00D91E0A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t xml:space="preserve">, 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članka 32. Statuta Krapinsko-zagorske županije, („Službeni glasnik Krapinsko-zagorske </w:t>
      </w:r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županije", broj 13/01, 05/06, 14/09, 11/13, 26/13, 5/20, 10/21 i 15/21-pročišćeni tekst)</w:t>
      </w:r>
      <w:r w:rsidR="00C93F7D"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 </w:t>
      </w:r>
      <w:r w:rsidR="00016F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i Pravilnika </w:t>
      </w:r>
      <w:r w:rsidR="00016FBB" w:rsidRPr="00016FBB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hr-HR"/>
        </w:rPr>
        <w:t>za dodjelu potpore za  digitalnu i  inovativnu tranziciju poduzetnika  Krapinsko-zagorske županije</w:t>
      </w:r>
      <w:r w:rsidR="00016FBB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hr-HR"/>
        </w:rPr>
        <w:t xml:space="preserve"> </w:t>
      </w:r>
      <w:r w:rsidR="00016FBB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(„Službeni glasnik Krapinsko-zagorske </w:t>
      </w:r>
      <w:r w:rsidR="00016FBB"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županije"</w:t>
      </w:r>
      <w:r w:rsidR="00016F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 </w:t>
      </w:r>
      <w:r w:rsidR="00016FBB" w:rsidRPr="00D6389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broj </w:t>
      </w:r>
      <w:r w:rsidR="00D6389B" w:rsidRPr="00D6389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5/26</w:t>
      </w:r>
      <w:r w:rsidR="00016FBB" w:rsidRPr="00D6389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)</w:t>
      </w:r>
      <w:r w:rsidR="00016F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 </w:t>
      </w:r>
      <w:r w:rsidR="00016FBB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 </w:t>
      </w:r>
      <w:r w:rsidR="00C93F7D"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župan Krapinsko-zagorske županije </w:t>
      </w:r>
      <w:r w:rsidR="00D91E0A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raspisuje</w:t>
      </w:r>
    </w:p>
    <w:p w14:paraId="168AE4DC" w14:textId="77777777" w:rsidR="00621D8D" w:rsidRPr="008B78BB" w:rsidRDefault="00621D8D" w:rsidP="003D6790">
      <w:pPr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</w:pPr>
    </w:p>
    <w:p w14:paraId="5813F1B4" w14:textId="00C919B7" w:rsidR="00621D8D" w:rsidRPr="00EE5B12" w:rsidRDefault="00016FBB" w:rsidP="003D6790">
      <w:pPr>
        <w:ind w:left="1944" w:hanging="1368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Javni natječaj </w:t>
      </w:r>
      <w:r w:rsidR="00EE5B12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>za dodjelu</w:t>
      </w:r>
      <w:r w:rsidR="00E11223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 </w:t>
      </w:r>
      <w:r w:rsidR="00EE5B12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>potpor</w:t>
      </w:r>
      <w:r w:rsidR="006C5FF8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>a</w:t>
      </w:r>
      <w:r w:rsidR="00E11223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 </w:t>
      </w:r>
      <w:r w:rsidR="00EE5B12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>za</w:t>
      </w:r>
      <w:r w:rsidR="00E11223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 </w:t>
      </w:r>
      <w:r w:rsidR="00EE5B12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 digitalnu i </w:t>
      </w:r>
      <w:r w:rsidR="00A416EF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 </w:t>
      </w:r>
      <w:r w:rsidR="00EE5B12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inovativnu </w:t>
      </w:r>
    </w:p>
    <w:p w14:paraId="46294D11" w14:textId="70F29551" w:rsidR="00D44489" w:rsidRPr="00EE5B12" w:rsidRDefault="00EE5B12" w:rsidP="003D6790">
      <w:pPr>
        <w:ind w:left="1944" w:hanging="1368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</w:pPr>
      <w:r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>tranziciju</w:t>
      </w:r>
      <w:r w:rsidR="00A416EF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 </w:t>
      </w:r>
      <w:r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>poduzetnika</w:t>
      </w:r>
      <w:r w:rsidR="00A416EF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 </w:t>
      </w:r>
      <w:r w:rsidR="00D44489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 </w:t>
      </w:r>
      <w:r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>Krapinsko-zagorske županije</w:t>
      </w:r>
      <w:r w:rsidR="006C5FF8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 </w:t>
      </w:r>
      <w:r w:rsidR="00D6389B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>za</w:t>
      </w:r>
      <w:r w:rsidR="006C5FF8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 xml:space="preserve"> 2026. godin</w:t>
      </w:r>
      <w:r w:rsidR="00D6389B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hr-HR"/>
        </w:rPr>
        <w:t>u</w:t>
      </w:r>
    </w:p>
    <w:p w14:paraId="70BFADC7" w14:textId="77777777" w:rsidR="004163F1" w:rsidRPr="008B78BB" w:rsidRDefault="004163F1" w:rsidP="003D6790">
      <w:pPr>
        <w:ind w:left="1944" w:hanging="136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14:paraId="4652059D" w14:textId="77777777" w:rsidR="006C5FF8" w:rsidRDefault="006C5FF8" w:rsidP="003D679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6FF33A8" w14:textId="6A00617D" w:rsidR="00744B33" w:rsidRPr="008B78BB" w:rsidRDefault="004444B2" w:rsidP="003D6790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Predmet Javnog natječaja</w:t>
      </w:r>
    </w:p>
    <w:p w14:paraId="1FABAD01" w14:textId="77777777" w:rsidR="004163F1" w:rsidRPr="009A4F09" w:rsidRDefault="004163F1" w:rsidP="003D679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BFF1BA" w14:textId="3CBB26B4" w:rsidR="004163F1" w:rsidRDefault="00E11223" w:rsidP="003D6790">
      <w:pPr>
        <w:jc w:val="both"/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</w:pPr>
      <w:r w:rsidRPr="009A4F09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>Pr</w:t>
      </w:r>
      <w:r w:rsidR="006C5FF8" w:rsidRPr="009A4F09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 xml:space="preserve">edmet Javnog natječaja je </w:t>
      </w:r>
      <w:r w:rsidRPr="009A4F09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>dodjelu potpor</w:t>
      </w:r>
      <w:r w:rsidR="006C5FF8" w:rsidRPr="009A4F09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>a</w:t>
      </w:r>
      <w:r w:rsidRPr="009A4F09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 xml:space="preserve"> </w:t>
      </w:r>
      <w:bookmarkStart w:id="0" w:name="_Hlk192165331"/>
      <w:r w:rsidRPr="009A4F09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 xml:space="preserve">za </w:t>
      </w:r>
      <w:r w:rsidR="00A416EF" w:rsidRPr="009A4F09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 xml:space="preserve">digitalnu i inovativnu tranziciju poduzetnika Krapinsko-zagorske županije </w:t>
      </w:r>
      <w:bookmarkEnd w:id="0"/>
      <w:r w:rsidRPr="009A4F09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 xml:space="preserve">(u daljnjem tekstu: </w:t>
      </w:r>
      <w:r w:rsidR="006C5FF8" w:rsidRPr="009A4F09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t>Natječaj</w:t>
      </w:r>
      <w:r w:rsidRPr="009A4F09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t xml:space="preserve">) </w:t>
      </w:r>
      <w:r w:rsidR="006C5FF8" w:rsidRPr="009A4F09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t xml:space="preserve">kojim se </w:t>
      </w:r>
      <w:r w:rsidRPr="009A4F09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t>utvrđuju se način i uvjeti dodjele potpor</w:t>
      </w:r>
      <w:r w:rsidR="009A4F09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t>a</w:t>
      </w:r>
      <w:r w:rsidRPr="009A4F09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t xml:space="preserve">. </w:t>
      </w:r>
    </w:p>
    <w:p w14:paraId="1171BD04" w14:textId="298E6F6E" w:rsidR="009A4F09" w:rsidRPr="008B78BB" w:rsidRDefault="009A4F0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Cilj dodjele potpor</w:t>
      </w:r>
      <w: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e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je poticanje gospodarskog rasta mikro, malih i srednjih poduzetnika te obrtnika sa područja Krapinsko-zagorske županije </w:t>
      </w:r>
      <w:r w:rsidRPr="008B78BB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 xml:space="preserve">(u daljnjem tekstu: </w:t>
      </w:r>
      <w:r w:rsidR="005225FB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t>Davatelj potpore</w:t>
      </w:r>
      <w:r w:rsidRPr="008B78BB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t xml:space="preserve">) 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kroz inovacije i digitalizaciju, s posebnim naglaskom na unaprjeđenje inovativnosti poslovanja, poticanje digitalne transformacije poduzeća, jačanje konkurentnosti kroz primjenu novih tehnologija, povećanje produktivnosti i optimizaciju poslovnih procesa te olakšavanje pristupa inovacijskim projektima i digitalnim alatima.</w:t>
      </w:r>
    </w:p>
    <w:p w14:paraId="10F58E11" w14:textId="77777777" w:rsidR="006A09E6" w:rsidRPr="009A4F09" w:rsidRDefault="006A09E6" w:rsidP="003D6790">
      <w:pPr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</w:pPr>
    </w:p>
    <w:p w14:paraId="5C278CB1" w14:textId="631FC75F" w:rsidR="00BC223C" w:rsidRPr="003D6790" w:rsidRDefault="003D6790" w:rsidP="003D679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color w:val="000000"/>
          <w:spacing w:val="10"/>
          <w:w w:val="105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/>
          <w:spacing w:val="10"/>
          <w:w w:val="105"/>
          <w:sz w:val="24"/>
          <w:szCs w:val="24"/>
          <w:lang w:val="hr-HR"/>
        </w:rPr>
        <w:t>Sredstva</w:t>
      </w:r>
      <w:r w:rsidR="00BC223C" w:rsidRPr="003D6790">
        <w:rPr>
          <w:rFonts w:ascii="Times New Roman" w:hAnsi="Times New Roman" w:cs="Times New Roman"/>
          <w:b/>
          <w:color w:val="000000"/>
          <w:spacing w:val="10"/>
          <w:w w:val="105"/>
          <w:sz w:val="24"/>
          <w:szCs w:val="24"/>
          <w:lang w:val="hr-HR"/>
        </w:rPr>
        <w:t xml:space="preserve"> </w:t>
      </w:r>
      <w:r w:rsidR="008B78BB" w:rsidRPr="003D6790">
        <w:rPr>
          <w:rFonts w:ascii="Times New Roman" w:hAnsi="Times New Roman" w:cs="Times New Roman"/>
          <w:b/>
          <w:color w:val="000000"/>
          <w:spacing w:val="10"/>
          <w:w w:val="105"/>
          <w:sz w:val="24"/>
          <w:szCs w:val="24"/>
          <w:lang w:val="hr-HR"/>
        </w:rPr>
        <w:t xml:space="preserve"> </w:t>
      </w:r>
      <w:r w:rsidR="00BC223C" w:rsidRPr="003D6790">
        <w:rPr>
          <w:rFonts w:ascii="Times New Roman" w:hAnsi="Times New Roman" w:cs="Times New Roman"/>
          <w:b/>
          <w:color w:val="000000"/>
          <w:spacing w:val="10"/>
          <w:w w:val="105"/>
          <w:sz w:val="24"/>
          <w:szCs w:val="24"/>
          <w:lang w:val="hr-HR"/>
        </w:rPr>
        <w:t>potpore</w:t>
      </w:r>
    </w:p>
    <w:p w14:paraId="6D86F7F5" w14:textId="77777777" w:rsidR="00BB19D7" w:rsidRPr="00096D9F" w:rsidRDefault="00BB19D7" w:rsidP="003D6790">
      <w:pPr>
        <w:rPr>
          <w:rFonts w:ascii="Times New Roman" w:hAnsi="Times New Roman" w:cs="Times New Roman"/>
          <w:b/>
          <w:color w:val="000000"/>
          <w:spacing w:val="10"/>
          <w:w w:val="105"/>
          <w:sz w:val="24"/>
          <w:szCs w:val="24"/>
          <w:lang w:val="hr-HR"/>
        </w:rPr>
      </w:pPr>
    </w:p>
    <w:p w14:paraId="42951EA3" w14:textId="3E41BB0E" w:rsidR="00BB19D7" w:rsidRPr="00096D9F" w:rsidRDefault="00BB19D7" w:rsidP="003D679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96D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Financijska sredstva za dodjelu potpore osigurana su  u proračunu </w:t>
      </w:r>
      <w:r w:rsidR="00D91E0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Krapinsko-zagorske ž</w:t>
      </w:r>
      <w:r w:rsidRPr="00096D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upanije</w:t>
      </w:r>
      <w:r w:rsidR="00D91E0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096D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6A09E6" w:rsidRPr="00096D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</w:t>
      </w:r>
      <w:r w:rsidRPr="00096D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azdjel 002 Upravni odjel za gospodarstvo, poljoprivredu, turizam, promet i komunalnu infrastrukturu, A</w:t>
      </w:r>
      <w:r w:rsidR="00DA6EC4" w:rsidRPr="00096D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ktivnost -</w:t>
      </w:r>
      <w:r w:rsidRPr="00096D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Unapređenje konkurentnosti – Potpore za digitalizaciju i inovaciju poslovanja.</w:t>
      </w:r>
    </w:p>
    <w:p w14:paraId="040E65EF" w14:textId="4ED804E5" w:rsidR="00BB19D7" w:rsidRDefault="00BB19D7" w:rsidP="003D6790">
      <w:pPr>
        <w:tabs>
          <w:tab w:val="decimal" w:pos="432"/>
        </w:tabs>
        <w:jc w:val="both"/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hr-HR"/>
        </w:rPr>
      </w:pPr>
      <w:r w:rsidRPr="00096D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Sredstva dodijeljena po ovom Pravilniku smatraju se potporom male vrijednosti u smislu Uredbe Komisije (EU) 2023/2831 od 13. prosinca 2023. godine o primjeni članaka 107. i 108. Ugovora o funkcioniranju Europske unije na de </w:t>
      </w:r>
      <w:proofErr w:type="spellStart"/>
      <w:r w:rsidRPr="00096D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minimis</w:t>
      </w:r>
      <w:proofErr w:type="spellEnd"/>
      <w:r w:rsidRPr="00096D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potpore (Službeni list Europske unije, L 2023/2831).</w:t>
      </w:r>
      <w:r w:rsidRPr="00096D9F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hr-HR"/>
        </w:rPr>
        <w:t xml:space="preserve"> Ukupan iznos de </w:t>
      </w:r>
      <w:proofErr w:type="spellStart"/>
      <w:r w:rsidRPr="00096D9F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hr-HR"/>
        </w:rPr>
        <w:t>minimis</w:t>
      </w:r>
      <w:proofErr w:type="spellEnd"/>
      <w:r w:rsidRPr="00096D9F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hr-HR"/>
        </w:rPr>
        <w:t xml:space="preserve"> potpora koje jedan poduzetnik može primiti iz svih izvora ne smije prijeći 300.000 </w:t>
      </w:r>
      <w:r w:rsidR="00096D9F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hr-HR"/>
        </w:rPr>
        <w:t>EUR</w:t>
      </w:r>
      <w:r w:rsidRPr="00096D9F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hr-HR"/>
        </w:rPr>
        <w:t xml:space="preserve"> tijekom trogodišnjeg razdoblja, sukladno Uredbi Komisije (EU) 2023/2831.</w:t>
      </w:r>
    </w:p>
    <w:p w14:paraId="367D87ED" w14:textId="77777777" w:rsidR="009A4F09" w:rsidRDefault="009A4F09" w:rsidP="003D6790">
      <w:pPr>
        <w:tabs>
          <w:tab w:val="decimal" w:pos="432"/>
        </w:tabs>
        <w:jc w:val="both"/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hr-HR"/>
        </w:rPr>
      </w:pPr>
    </w:p>
    <w:p w14:paraId="527B3CBB" w14:textId="4B1F0402" w:rsidR="009A4F09" w:rsidRPr="009A4F09" w:rsidRDefault="009A4F09" w:rsidP="003D679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9A4F09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Korisnici potpora</w:t>
      </w:r>
    </w:p>
    <w:p w14:paraId="5CD5B117" w14:textId="77777777" w:rsidR="009A4F09" w:rsidRPr="008B78BB" w:rsidRDefault="009A4F09" w:rsidP="003D6790">
      <w:pP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14:paraId="0CF7B36C" w14:textId="5A4AB90F" w:rsidR="009A4F09" w:rsidRPr="008B78BB" w:rsidRDefault="009A4F09" w:rsidP="003D6790">
      <w:pPr>
        <w:tabs>
          <w:tab w:val="decimal" w:pos="216"/>
          <w:tab w:val="decimal" w:pos="288"/>
        </w:tabs>
        <w:jc w:val="both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Korisnici potpora po </w:t>
      </w:r>
      <w:r w:rsidR="003D6790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Natječaju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 </w:t>
      </w:r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mogu biti: mikro, mali i srednji subjekti malog gospodarstva i trgovačka društva (</w:t>
      </w:r>
      <w:proofErr w:type="spellStart"/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d.o.o</w:t>
      </w:r>
      <w:proofErr w:type="spellEnd"/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 i </w:t>
      </w:r>
      <w:proofErr w:type="spellStart"/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j.d.o.o</w:t>
      </w:r>
      <w:proofErr w:type="spellEnd"/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.)  ukoliko:</w:t>
      </w:r>
    </w:p>
    <w:p w14:paraId="15AAF793" w14:textId="77777777" w:rsidR="009A4F09" w:rsidRPr="008B78BB" w:rsidRDefault="009A4F09" w:rsidP="003D6790">
      <w:pPr>
        <w:pStyle w:val="Odlomakpopisa"/>
        <w:numPr>
          <w:ilvl w:val="0"/>
          <w:numId w:val="1"/>
        </w:numPr>
        <w:tabs>
          <w:tab w:val="decimal" w:pos="720"/>
        </w:tabs>
        <w:jc w:val="both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 xml:space="preserve">imaju sjedište na području Županije (upisano najkasnije s danom </w:t>
      </w:r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objave Javnog natječaja),</w:t>
      </w:r>
    </w:p>
    <w:p w14:paraId="5AE884DD" w14:textId="77777777" w:rsidR="009A4F09" w:rsidRPr="009A4F09" w:rsidRDefault="009A4F09" w:rsidP="003D6790">
      <w:pPr>
        <w:pStyle w:val="Odlomakpopisa"/>
        <w:numPr>
          <w:ilvl w:val="0"/>
          <w:numId w:val="1"/>
        </w:numPr>
        <w:tabs>
          <w:tab w:val="decimal" w:pos="720"/>
        </w:tabs>
        <w:jc w:val="both"/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  <w:lang w:val="hr-HR"/>
        </w:rPr>
        <w:t>su registrirani najmanje 1 godinu do trenutka podnošenja prijave,</w:t>
      </w:r>
    </w:p>
    <w:p w14:paraId="253DF08C" w14:textId="77777777" w:rsidR="009A4F09" w:rsidRPr="008B78BB" w:rsidRDefault="009A4F09" w:rsidP="003D6790">
      <w:pPr>
        <w:pStyle w:val="Odlomakpopisa"/>
        <w:numPr>
          <w:ilvl w:val="0"/>
          <w:numId w:val="1"/>
        </w:numPr>
        <w:tabs>
          <w:tab w:val="decimal" w:pos="720"/>
        </w:tabs>
        <w:jc w:val="both"/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  <w:lang w:val="hr-HR"/>
        </w:rPr>
        <w:t>imaju najmanje jednog zaposlenog u prethodnoj poslovnoj godini,</w:t>
      </w:r>
    </w:p>
    <w:p w14:paraId="5441F1AA" w14:textId="77777777" w:rsidR="009A4F09" w:rsidRPr="008B78BB" w:rsidRDefault="009A4F09" w:rsidP="003D6790">
      <w:pPr>
        <w:pStyle w:val="Odlomakpopisa"/>
        <w:numPr>
          <w:ilvl w:val="0"/>
          <w:numId w:val="1"/>
        </w:numPr>
        <w:tabs>
          <w:tab w:val="decimal" w:pos="720"/>
        </w:tabs>
        <w:jc w:val="both"/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lastRenderedPageBreak/>
        <w:t xml:space="preserve">imaju podmirene obveze po osnovi javnih davanja o kojima službenu evidenciju vodi </w:t>
      </w:r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Porezna uprava,</w:t>
      </w:r>
    </w:p>
    <w:p w14:paraId="00E0F98D" w14:textId="77777777" w:rsidR="009A4F09" w:rsidRPr="008B78BB" w:rsidRDefault="009A4F09" w:rsidP="003D6790">
      <w:pPr>
        <w:pStyle w:val="Odlomakpopisa"/>
        <w:numPr>
          <w:ilvl w:val="0"/>
          <w:numId w:val="1"/>
        </w:numPr>
        <w:tabs>
          <w:tab w:val="decimal" w:pos="720"/>
        </w:tabs>
        <w:jc w:val="both"/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  <w:t>njihovi poslovni računi nisu u blokadi.</w:t>
      </w:r>
    </w:p>
    <w:p w14:paraId="51D25430" w14:textId="77777777" w:rsidR="009A4F09" w:rsidRPr="008B78BB" w:rsidRDefault="009A4F09" w:rsidP="003D6790">
      <w:pPr>
        <w:pStyle w:val="Odlomakpopisa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Cs/>
          <w:sz w:val="24"/>
          <w:szCs w:val="24"/>
          <w:lang w:val="hr-HR"/>
        </w:rPr>
        <w:t>imaju podmirene obveze poreza, prireza i doprinosa na i iz plaće i ukoliko imaju zaposlene,</w:t>
      </w:r>
    </w:p>
    <w:p w14:paraId="0CF49799" w14:textId="77777777" w:rsidR="009A4F09" w:rsidRPr="008B78BB" w:rsidRDefault="009A4F09" w:rsidP="003D6790">
      <w:pPr>
        <w:pStyle w:val="Odlomakpopisa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podmirene obveze prema Županiji. </w:t>
      </w:r>
    </w:p>
    <w:p w14:paraId="1E688593" w14:textId="77777777" w:rsidR="009A4F09" w:rsidRPr="008B78BB" w:rsidRDefault="009A4F09" w:rsidP="003D6790">
      <w:pPr>
        <w:pStyle w:val="Odlomakpopisa"/>
        <w:shd w:val="clear" w:color="auto" w:fill="FFFFFF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AD92CB3" w14:textId="2DFF23B5" w:rsidR="009A4F09" w:rsidRPr="008B78BB" w:rsidRDefault="009A4F09" w:rsidP="003D6790">
      <w:pPr>
        <w:tabs>
          <w:tab w:val="decimal" w:pos="720"/>
        </w:tabs>
        <w:jc w:val="both"/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z w:val="24"/>
          <w:szCs w:val="24"/>
          <w:lang w:val="hr-HR"/>
        </w:rPr>
        <w:t xml:space="preserve">Prijavitelji mogu biti </w:t>
      </w:r>
      <w:r w:rsidR="003D6790">
        <w:rPr>
          <w:rFonts w:ascii="Times New Roman" w:hAnsi="Times New Roman" w:cs="Times New Roman"/>
          <w:sz w:val="24"/>
          <w:szCs w:val="24"/>
          <w:lang w:val="hr-HR"/>
        </w:rPr>
        <w:t xml:space="preserve">podnositelji </w:t>
      </w:r>
      <w:r w:rsidRPr="008B78BB">
        <w:rPr>
          <w:rFonts w:ascii="Times New Roman" w:hAnsi="Times New Roman" w:cs="Times New Roman"/>
          <w:sz w:val="24"/>
          <w:szCs w:val="24"/>
          <w:lang w:val="hr-HR"/>
        </w:rPr>
        <w:t xml:space="preserve">koju su ranijih godina bili korisnici potpora temeljem Javnog natječaja za dodjelu potpora za digitalnu i inovativnu tranziciju poduzetnika </w:t>
      </w:r>
      <w:r w:rsidR="00D74EBD">
        <w:rPr>
          <w:rFonts w:ascii="Times New Roman" w:hAnsi="Times New Roman" w:cs="Times New Roman"/>
          <w:sz w:val="24"/>
          <w:szCs w:val="24"/>
          <w:lang w:val="hr-HR"/>
        </w:rPr>
        <w:t>Krapinsko-zagorske županije</w:t>
      </w:r>
      <w:r w:rsidRPr="008B78BB">
        <w:rPr>
          <w:rFonts w:ascii="Times New Roman" w:hAnsi="Times New Roman" w:cs="Times New Roman"/>
          <w:sz w:val="24"/>
          <w:szCs w:val="24"/>
          <w:lang w:val="hr-HR"/>
        </w:rPr>
        <w:t xml:space="preserve"> te su uspješno realizirali sredstva dodijeljene potpore i to u roku koji je bio definiran u prošlom javnom natječaju i sklopljenim ugovorom.</w:t>
      </w:r>
    </w:p>
    <w:p w14:paraId="7CE3CFAE" w14:textId="77777777" w:rsidR="00BB19D7" w:rsidRPr="008B78BB" w:rsidRDefault="00BB19D7" w:rsidP="003D6790">
      <w:pPr>
        <w:tabs>
          <w:tab w:val="decimal" w:pos="432"/>
        </w:tabs>
        <w:jc w:val="both"/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hr-HR"/>
        </w:rPr>
      </w:pPr>
    </w:p>
    <w:p w14:paraId="1F24AB92" w14:textId="6F79D34C" w:rsidR="00565E21" w:rsidRPr="009A4F09" w:rsidRDefault="00E11223" w:rsidP="003D679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hr-HR"/>
        </w:rPr>
      </w:pPr>
      <w:r w:rsidRPr="009A4F09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hr-HR"/>
        </w:rPr>
        <w:t xml:space="preserve">Namjena </w:t>
      </w:r>
      <w:r w:rsidR="004163F1" w:rsidRPr="009A4F09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hr-HR"/>
        </w:rPr>
        <w:t xml:space="preserve">sredstava </w:t>
      </w:r>
      <w:r w:rsidRPr="009A4F09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hr-HR"/>
        </w:rPr>
        <w:t>potpor</w:t>
      </w:r>
      <w:r w:rsidR="004163F1" w:rsidRPr="009A4F09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hr-HR"/>
        </w:rPr>
        <w:t>a</w:t>
      </w:r>
    </w:p>
    <w:p w14:paraId="1F9E4BEA" w14:textId="77777777" w:rsidR="00842850" w:rsidRPr="008B78BB" w:rsidRDefault="00842850" w:rsidP="003D6790">
      <w:pPr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hr-HR"/>
        </w:rPr>
      </w:pPr>
    </w:p>
    <w:p w14:paraId="3F69CD4F" w14:textId="5E18A720" w:rsidR="005A3A6C" w:rsidRPr="008B78BB" w:rsidRDefault="00842850" w:rsidP="003D679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Sredstvima </w:t>
      </w:r>
      <w:r w:rsidR="005A3A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potpore </w:t>
      </w:r>
      <w:r w:rsidR="009A4F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</w:t>
      </w:r>
      <w:r w:rsidR="005225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9A4F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Natječaju</w:t>
      </w: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mogu se financirati stvarni i prihvatljivi troškovi nastali </w:t>
      </w:r>
      <w:r w:rsidRPr="005A3A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razdoblju od 01. siječnja </w:t>
      </w:r>
      <w:r w:rsidR="009A4F09" w:rsidRPr="005A3A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2026. godine</w:t>
      </w:r>
      <w:r w:rsidR="005A3A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9A4F09" w:rsidRPr="005A3A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A3A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3B7B1837" w14:textId="43F28767" w:rsidR="00842850" w:rsidRPr="008B78BB" w:rsidRDefault="00C30B94" w:rsidP="003D6790">
      <w:pP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Namjena potpore odnosi se na sl</w:t>
      </w:r>
      <w:r w:rsidR="00E11223"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jedeće prihvatljive aktivnosti:</w:t>
      </w:r>
    </w:p>
    <w:p w14:paraId="34ABB560" w14:textId="43F61DB2" w:rsidR="00565E21" w:rsidRPr="008B78BB" w:rsidRDefault="00CD7E7E" w:rsidP="003D6790">
      <w:pP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INOVACIJE</w:t>
      </w:r>
    </w:p>
    <w:p w14:paraId="1F17EDD8" w14:textId="41B2B5DC" w:rsidR="00CD7E7E" w:rsidRPr="008B78BB" w:rsidRDefault="00CD7E7E" w:rsidP="003D67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Izrada studije izved</w:t>
      </w:r>
      <w:r w:rsidR="00C30B94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ivosti za nove proizvode/usluge</w:t>
      </w:r>
    </w:p>
    <w:p w14:paraId="147BD933" w14:textId="57FCB20E" w:rsidR="00CD7E7E" w:rsidRPr="008B78BB" w:rsidRDefault="00CD7E7E" w:rsidP="003D67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Razvoj i testiranje </w:t>
      </w:r>
      <w:r w:rsidR="00C30B94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prototipova</w:t>
      </w:r>
    </w:p>
    <w:p w14:paraId="58784856" w14:textId="3BDAE2BA" w:rsidR="00CD7E7E" w:rsidRPr="008B78BB" w:rsidRDefault="00CD7E7E" w:rsidP="003D67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Savjetodavne </w:t>
      </w:r>
      <w:r w:rsidR="00C30B94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usluge i edukacije za inovacije</w:t>
      </w:r>
    </w:p>
    <w:p w14:paraId="24FF22EE" w14:textId="19FFC3DF" w:rsidR="00565E21" w:rsidRPr="008B78BB" w:rsidRDefault="00CD7E7E" w:rsidP="003D6790">
      <w:pP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DIGITALIZACIJA</w:t>
      </w:r>
    </w:p>
    <w:p w14:paraId="31E3D97A" w14:textId="4BC34EF5" w:rsidR="00CD7E7E" w:rsidRPr="008B78BB" w:rsidRDefault="00CD7E7E" w:rsidP="003D67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A</w:t>
      </w:r>
      <w:r w:rsidR="00C30B94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utomatizacija poslovnih procesa</w:t>
      </w:r>
    </w:p>
    <w:p w14:paraId="5A839FDD" w14:textId="36997CD9" w:rsidR="00CD7E7E" w:rsidRPr="008B78BB" w:rsidRDefault="00CD7E7E" w:rsidP="003D67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Nabava </w:t>
      </w:r>
      <w:proofErr w:type="spellStart"/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IoT</w:t>
      </w:r>
      <w:proofErr w:type="spellEnd"/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ure</w:t>
      </w:r>
      <w:r w:rsidR="00C30B94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đaja i digitalne infrastrukture</w:t>
      </w:r>
    </w:p>
    <w:p w14:paraId="2EDEEED0" w14:textId="69259FD8" w:rsidR="00CD7E7E" w:rsidRPr="008B78BB" w:rsidRDefault="00CD7E7E" w:rsidP="003D67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Prim</w:t>
      </w:r>
      <w:r w:rsidR="00C30B94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jena umjetne inteligencije (AI)</w:t>
      </w:r>
    </w:p>
    <w:p w14:paraId="0436C364" w14:textId="3666A5CE" w:rsidR="00D44489" w:rsidRDefault="00CD7E7E" w:rsidP="003D67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Digitalne ed</w:t>
      </w:r>
      <w:r w:rsidR="00C30B94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ukacije i horizontalne vještine</w:t>
      </w:r>
    </w:p>
    <w:p w14:paraId="0E629ED0" w14:textId="77777777" w:rsidR="00BF422A" w:rsidRPr="00BF422A" w:rsidRDefault="00BF422A" w:rsidP="003D6790">
      <w:pPr>
        <w:pStyle w:val="Odlomakpopisa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</w:p>
    <w:p w14:paraId="325FD088" w14:textId="57D25B82" w:rsidR="00744B33" w:rsidRPr="009A4F09" w:rsidRDefault="00E11223" w:rsidP="003D679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hr-HR"/>
        </w:rPr>
      </w:pPr>
      <w:r w:rsidRPr="009A4F09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hr-HR"/>
        </w:rPr>
        <w:t>Iznos potpore</w:t>
      </w:r>
    </w:p>
    <w:p w14:paraId="3F801BA5" w14:textId="77777777" w:rsidR="00DC4CD2" w:rsidRPr="008B78BB" w:rsidRDefault="00DC4CD2" w:rsidP="003D6790">
      <w:pPr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hr-HR"/>
        </w:rPr>
      </w:pPr>
    </w:p>
    <w:p w14:paraId="3AF60F61" w14:textId="5EE99A8E" w:rsidR="00565E21" w:rsidRPr="008B78BB" w:rsidRDefault="00E11223" w:rsidP="003D6790">
      <w:pPr>
        <w:pStyle w:val="Odlomakpopisa"/>
        <w:numPr>
          <w:ilvl w:val="0"/>
          <w:numId w:val="1"/>
        </w:numPr>
        <w:tabs>
          <w:tab w:val="decimal" w:pos="432"/>
        </w:tabs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 xml:space="preserve">Najviši iznos potpore koji se može dodijeliti </w:t>
      </w:r>
      <w:r w:rsidR="00991E34"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>za jedno područje djelovanja (inovacije ili digitalizacija) iznosi</w:t>
      </w:r>
      <w:r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 xml:space="preserve"> </w:t>
      </w:r>
      <w:r w:rsidR="00991E34"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>5</w:t>
      </w:r>
      <w:r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 xml:space="preserve">.000,00 </w:t>
      </w:r>
      <w:r w:rsidR="006A09E6"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>EUR</w:t>
      </w:r>
      <w:r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>.</w:t>
      </w:r>
    </w:p>
    <w:p w14:paraId="0A97D0C5" w14:textId="5511DA45" w:rsidR="00991E34" w:rsidRPr="008B78BB" w:rsidRDefault="00991E34" w:rsidP="003D6790">
      <w:pPr>
        <w:pStyle w:val="Odlomakpopisa"/>
        <w:numPr>
          <w:ilvl w:val="0"/>
          <w:numId w:val="1"/>
        </w:numPr>
        <w:tabs>
          <w:tab w:val="decimal" w:pos="432"/>
        </w:tabs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>Pojedini korisnik može ostvariti najviše 10.000</w:t>
      </w:r>
      <w:r w:rsidR="00C30B94"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>,00</w:t>
      </w:r>
      <w:r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 xml:space="preserve"> </w:t>
      </w:r>
      <w:r w:rsidR="006A09E6"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>EUR</w:t>
      </w:r>
      <w:r w:rsidRPr="008B78BB"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  <w:t xml:space="preserve"> potpore ako prijavi aktivnosti u oba područja.</w:t>
      </w:r>
    </w:p>
    <w:p w14:paraId="48ABC9BE" w14:textId="13F7E8E7" w:rsidR="00D44489" w:rsidRPr="008B78BB" w:rsidRDefault="009C53D4" w:rsidP="003D6790">
      <w:pPr>
        <w:pStyle w:val="Odlomakpopisa"/>
        <w:numPr>
          <w:ilvl w:val="0"/>
          <w:numId w:val="1"/>
        </w:numPr>
        <w:tabs>
          <w:tab w:val="decimal" w:pos="432"/>
        </w:tabs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Sredstva za provedbu aktivnosti iz područja „I</w:t>
      </w:r>
      <w:r w:rsidR="00101174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novacije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“ i područja „D</w:t>
      </w:r>
      <w:r w:rsidR="00101174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igitalizacija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“ odobravaju se u iznosu do </w:t>
      </w:r>
      <w:r w:rsidR="005D3C77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8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0% od ukupno prihvatljivih troškova. </w:t>
      </w:r>
    </w:p>
    <w:p w14:paraId="2E8446FE" w14:textId="30B16986" w:rsidR="00744B33" w:rsidRPr="008B78BB" w:rsidRDefault="00E11223" w:rsidP="003D6790">
      <w:pPr>
        <w:pStyle w:val="Odlomakpopisa"/>
        <w:numPr>
          <w:ilvl w:val="0"/>
          <w:numId w:val="1"/>
        </w:numPr>
        <w:tabs>
          <w:tab w:val="decimal" w:pos="432"/>
        </w:tabs>
        <w:jc w:val="both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>U okviru Pravilnika</w:t>
      </w:r>
      <w:r w:rsidR="00DA6EC4" w:rsidRPr="008B78BB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 xml:space="preserve"> </w:t>
      </w:r>
      <w:r w:rsidRPr="008B78BB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 xml:space="preserve">svakom pojedinačnom </w:t>
      </w:r>
      <w:r w:rsidR="00352180" w:rsidRPr="008B78BB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>p</w:t>
      </w:r>
      <w:r w:rsidRPr="008B78BB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hr-HR"/>
        </w:rPr>
        <w:t xml:space="preserve">odnositelju prijave može se dodijeliti </w:t>
      </w:r>
      <w:r w:rsidRPr="008B78B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>samo jedna potpora</w:t>
      </w:r>
      <w:r w:rsidR="006A09E6" w:rsidRPr="008B78B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>.</w:t>
      </w:r>
    </w:p>
    <w:p w14:paraId="13ABF2FE" w14:textId="17F247A3" w:rsidR="00744B33" w:rsidRPr="008B78BB" w:rsidRDefault="004163F1" w:rsidP="003D6790">
      <w:pP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                                                         </w:t>
      </w:r>
      <w:r w:rsidR="00BF616D" w:rsidRPr="008B78B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   </w:t>
      </w:r>
      <w:r w:rsidRPr="008B78B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     </w:t>
      </w:r>
    </w:p>
    <w:p w14:paraId="28EC9079" w14:textId="4BA92160" w:rsidR="00565E21" w:rsidRPr="009A4F09" w:rsidRDefault="00E11223" w:rsidP="003D679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9A4F09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Prihvatljiv</w:t>
      </w:r>
      <w:r w:rsidR="00292496" w:rsidRPr="009A4F09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i troškovi</w:t>
      </w:r>
    </w:p>
    <w:p w14:paraId="78B89F17" w14:textId="77777777" w:rsidR="00744B33" w:rsidRPr="008B78BB" w:rsidRDefault="00744B33" w:rsidP="003D6790">
      <w:pP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</w:pPr>
    </w:p>
    <w:p w14:paraId="637A3037" w14:textId="04C152A2" w:rsidR="00842850" w:rsidRDefault="00D67E61" w:rsidP="003D6790">
      <w:pPr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8B78BB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Prihvatljivi troškovi po područjima djelovanja:</w:t>
      </w:r>
    </w:p>
    <w:p w14:paraId="41C24F45" w14:textId="77777777" w:rsidR="009A4F09" w:rsidRPr="008B78BB" w:rsidRDefault="009A4F09" w:rsidP="003D6790">
      <w:pPr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788CBA85" w14:textId="083804B8" w:rsidR="00D67E61" w:rsidRPr="008B78BB" w:rsidRDefault="00D67E61" w:rsidP="003D6790">
      <w:pPr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I</w:t>
      </w:r>
      <w:r w:rsidR="00842850"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NOVACIJE</w:t>
      </w:r>
    </w:p>
    <w:p w14:paraId="4C16790D" w14:textId="15481BC1" w:rsidR="00DF7E39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 xml:space="preserve"> </w:t>
      </w:r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Izrada studije izvedivosti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– Troškovi analize tržišta, procjene rizika i poslovne održivosti za 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 </w:t>
      </w:r>
    </w:p>
    <w:p w14:paraId="49DC8397" w14:textId="090B65AC" w:rsidR="00D67E61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razvoj novih proizvoda/usluga.</w:t>
      </w:r>
    </w:p>
    <w:p w14:paraId="416F579D" w14:textId="3B860806" w:rsidR="00BC33B6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 xml:space="preserve"> </w:t>
      </w:r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Razvoj prototipa i testiranje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– Troškovi izrade prototipova, simulacija i provjere </w:t>
      </w:r>
      <w:r w:rsidR="00BC33B6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 </w:t>
      </w:r>
    </w:p>
    <w:p w14:paraId="69F56D93" w14:textId="24285D0A" w:rsidR="00DF7E39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funkcionalnosti proizvoda/usluga u realnim uvjetima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</w:p>
    <w:p w14:paraId="4DD5FCC9" w14:textId="271484F9" w:rsidR="00BC33B6" w:rsidRPr="008B78BB" w:rsidRDefault="00D67E61" w:rsidP="003D6790">
      <w:pPr>
        <w:ind w:firstLine="66"/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Savjetodavne usluge i edukacija za inovacije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– Troškovi stručne podrške, savjetovanja i </w:t>
      </w:r>
    </w:p>
    <w:p w14:paraId="2E845DF0" w14:textId="21427CE8" w:rsidR="00DF7E39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specijaliziranih edukacija vezanih uz proces inovacija.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</w:t>
      </w:r>
    </w:p>
    <w:p w14:paraId="3330F44F" w14:textId="6336205C" w:rsidR="00BC33B6" w:rsidRPr="008B78BB" w:rsidRDefault="00D67E61" w:rsidP="003D6790">
      <w:pPr>
        <w:ind w:firstLine="66"/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Troškovi nabave softvera i licenci za nabavu ili nadogradnju softverskih rješenja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</w:p>
    <w:p w14:paraId="3CBB7E83" w14:textId="0720B036" w:rsidR="00D67E61" w:rsidRPr="008B78BB" w:rsidRDefault="00DF7E39" w:rsidP="003D6790">
      <w:pPr>
        <w:ind w:firstLine="66"/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potrebnih za razvoj inovativnih proizvoda/usluga.</w:t>
      </w:r>
    </w:p>
    <w:p w14:paraId="0B521934" w14:textId="77777777" w:rsidR="00D67E61" w:rsidRPr="008B78BB" w:rsidRDefault="00D67E61" w:rsidP="003D6790">
      <w:pPr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B75D2B2" w14:textId="77777777" w:rsidR="00DF7E39" w:rsidRPr="008B78BB" w:rsidRDefault="00D67E61" w:rsidP="003D6790">
      <w:pPr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2. D</w:t>
      </w:r>
      <w:r w:rsidR="00842850"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IGITALIZACIJA</w:t>
      </w:r>
    </w:p>
    <w:p w14:paraId="4F2149EE" w14:textId="77777777" w:rsidR="00DF7E39" w:rsidRPr="008B78BB" w:rsidRDefault="00DF7E39" w:rsidP="003D6790">
      <w:pPr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</w:t>
      </w:r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Automatizacija poslovnih procesa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– Troškovi nabave i implementacije sustava za </w:t>
      </w:r>
      <w:r w:rsidR="00842850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 </w:t>
      </w:r>
      <w:r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</w:t>
      </w:r>
    </w:p>
    <w:p w14:paraId="2D0369B8" w14:textId="77777777" w:rsidR="00DF7E39" w:rsidRDefault="00DF7E39" w:rsidP="003D6790">
      <w:pPr>
        <w:outlineLvl w:val="3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automatizaciju poslovnih procesa radi povećanja efikasnosti i produktivnosti.</w:t>
      </w:r>
    </w:p>
    <w:p w14:paraId="170C7D90" w14:textId="77777777" w:rsidR="00D91E0A" w:rsidRDefault="00D91E0A" w:rsidP="003D6790">
      <w:pPr>
        <w:outlineLvl w:val="3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</w:p>
    <w:p w14:paraId="2367EE3A" w14:textId="77777777" w:rsidR="00D91E0A" w:rsidRDefault="00D91E0A" w:rsidP="003D6790">
      <w:pPr>
        <w:outlineLvl w:val="3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</w:p>
    <w:p w14:paraId="3A25A67A" w14:textId="77777777" w:rsidR="00D91E0A" w:rsidRPr="008B78BB" w:rsidRDefault="00D91E0A" w:rsidP="003D6790">
      <w:pPr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224B3751" w14:textId="77777777" w:rsidR="00DF7E39" w:rsidRPr="008B78BB" w:rsidRDefault="00DF7E39" w:rsidP="003D6790">
      <w:pPr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</w:t>
      </w:r>
      <w:proofErr w:type="spellStart"/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IoT</w:t>
      </w:r>
      <w:proofErr w:type="spellEnd"/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 xml:space="preserve"> uređaji i infrastruktura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– Troškovi nabave Internet </w:t>
      </w:r>
      <w:proofErr w:type="spellStart"/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of</w:t>
      </w:r>
      <w:proofErr w:type="spellEnd"/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  <w:proofErr w:type="spellStart"/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Things</w:t>
      </w:r>
      <w:proofErr w:type="spellEnd"/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(</w:t>
      </w:r>
      <w:proofErr w:type="spellStart"/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IoT</w:t>
      </w:r>
      <w:proofErr w:type="spellEnd"/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) uređaja i </w:t>
      </w:r>
      <w:r w:rsidR="00842850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  <w:r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</w:t>
      </w:r>
    </w:p>
    <w:p w14:paraId="2CDA3D72" w14:textId="51707075" w:rsidR="00E86910" w:rsidRPr="00D91E0A" w:rsidRDefault="00DF7E39" w:rsidP="003D6790">
      <w:pPr>
        <w:outlineLvl w:val="3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pripadajuće infrastrukture za praćenje i optimizaciju poslovnih procesa.</w:t>
      </w:r>
    </w:p>
    <w:p w14:paraId="508BCA25" w14:textId="2AC3AF80" w:rsidR="00842850" w:rsidRPr="008B78BB" w:rsidRDefault="00DF7E39" w:rsidP="003D6790">
      <w:pPr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</w:t>
      </w:r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Primjena umjetne inteligencije (AI)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– Troškovi implementacije rješenja temeljenih na</w:t>
      </w:r>
    </w:p>
    <w:p w14:paraId="09B5550A" w14:textId="30C4A16D" w:rsidR="00D67E61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AI tehnologijama za analizu podataka i optimizaciju poslovanja.</w:t>
      </w:r>
    </w:p>
    <w:p w14:paraId="1C5727E7" w14:textId="77777777" w:rsidR="00DF7E39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 xml:space="preserve">   </w:t>
      </w:r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Digitalna edukacija i horizontalne vještine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– Troškovi edukacija za razvoj digitalnih </w:t>
      </w:r>
    </w:p>
    <w:p w14:paraId="0C8C07AD" w14:textId="5A96BD78" w:rsidR="00D67E61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kompetencija i horizontalnih poslovnih vještina zaposlenika.</w:t>
      </w:r>
    </w:p>
    <w:p w14:paraId="79692B2C" w14:textId="77777777" w:rsidR="00DF7E39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 xml:space="preserve">   </w:t>
      </w:r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Troškovi nabave softvera i licenci za digitalizaciju poslovanja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– Uključuje nabavu i </w:t>
      </w:r>
    </w:p>
    <w:p w14:paraId="5FC13180" w14:textId="5CF03F7F" w:rsidR="001456B1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nadogradnju poslovnih softverskih rješenja.</w:t>
      </w:r>
    </w:p>
    <w:p w14:paraId="56E50AC1" w14:textId="77777777" w:rsidR="00DF7E39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 xml:space="preserve">   </w:t>
      </w:r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 xml:space="preserve">Troškovi korištenja usluga računarstva u oblaku (cloud </w:t>
      </w:r>
      <w:proofErr w:type="spellStart"/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computing</w:t>
      </w:r>
      <w:proofErr w:type="spellEnd"/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)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– Troškovi </w:t>
      </w:r>
    </w:p>
    <w:p w14:paraId="7664E813" w14:textId="77777777" w:rsidR="00DF7E39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sigurnog pohranjivanja podataka, obrade podataka i optimizacije poslovnih procesa putem </w:t>
      </w:r>
    </w:p>
    <w:p w14:paraId="29567553" w14:textId="1A8645B4" w:rsidR="00D67E61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cloud tehnologija.</w:t>
      </w:r>
    </w:p>
    <w:p w14:paraId="03455129" w14:textId="4F4293DE" w:rsidR="00DF7E39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 xml:space="preserve">   </w:t>
      </w:r>
      <w:r w:rsidR="00D67E61" w:rsidRPr="008B78BB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Troškovi nabave i stavljanja u rad računalne opreme (hardware)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isključivo za potrebe </w:t>
      </w: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</w:p>
    <w:p w14:paraId="3CC0A832" w14:textId="3EB86359" w:rsidR="0031103C" w:rsidRPr="008B78BB" w:rsidRDefault="00DF7E39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 </w:t>
      </w:r>
      <w:r w:rsidR="00D67E61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provedbe projektnih aktivnosti</w:t>
      </w:r>
      <w:r w:rsidR="00BF616D"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3CEF81FE" w14:textId="77777777" w:rsidR="0031103C" w:rsidRPr="008B78BB" w:rsidRDefault="0031103C" w:rsidP="003D6790">
      <w:pPr>
        <w:jc w:val="both"/>
        <w:rPr>
          <w:rFonts w:ascii="Times New Roman" w:hAnsi="Times New Roman" w:cs="Times New Roman"/>
          <w:spacing w:val="-4"/>
          <w:w w:val="105"/>
          <w:sz w:val="24"/>
          <w:szCs w:val="24"/>
          <w:lang w:val="hr-HR"/>
        </w:rPr>
      </w:pPr>
    </w:p>
    <w:p w14:paraId="24300F25" w14:textId="0F3E040A" w:rsidR="004163F1" w:rsidRDefault="004163F1" w:rsidP="003D679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spacing w:val="-4"/>
          <w:w w:val="105"/>
          <w:sz w:val="24"/>
          <w:szCs w:val="24"/>
          <w:lang w:val="hr-HR"/>
        </w:rPr>
      </w:pPr>
      <w:r w:rsidRPr="009A4F09">
        <w:rPr>
          <w:rFonts w:ascii="Times New Roman" w:hAnsi="Times New Roman" w:cs="Times New Roman"/>
          <w:b/>
          <w:spacing w:val="-4"/>
          <w:w w:val="105"/>
          <w:sz w:val="24"/>
          <w:szCs w:val="24"/>
          <w:lang w:val="hr-HR"/>
        </w:rPr>
        <w:t>Neprihvatljivi troškovi su:</w:t>
      </w:r>
    </w:p>
    <w:p w14:paraId="6B45DC74" w14:textId="77777777" w:rsidR="009A4F09" w:rsidRPr="009A4F09" w:rsidRDefault="009A4F09" w:rsidP="003D6790">
      <w:pPr>
        <w:pStyle w:val="Odlomakpopisa"/>
        <w:rPr>
          <w:rFonts w:ascii="Times New Roman" w:hAnsi="Times New Roman" w:cs="Times New Roman"/>
          <w:b/>
          <w:spacing w:val="-4"/>
          <w:w w:val="105"/>
          <w:sz w:val="24"/>
          <w:szCs w:val="24"/>
          <w:lang w:val="hr-HR"/>
        </w:rPr>
      </w:pPr>
    </w:p>
    <w:p w14:paraId="6B57C7CB" w14:textId="69944C2D" w:rsidR="00DA6EC4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Troškovi opreme, usluga i radova koje isporučuju ili obavljaju partnerski i povezani subjekti s podnositeljem prijave</w:t>
      </w:r>
      <w:r w:rsidR="00BF422A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.</w:t>
      </w:r>
    </w:p>
    <w:p w14:paraId="40CF9C9F" w14:textId="7036BCA2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Cs/>
          <w:sz w:val="24"/>
          <w:szCs w:val="24"/>
          <w:lang w:val="hr-HR"/>
        </w:rPr>
        <w:t>Porez na dodanu vrijednost te sve ostale zakonom regulirane pristojbe se smatraju neprihvatljivim troškom</w:t>
      </w:r>
      <w:r w:rsidR="00BF422A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77B864D6" w14:textId="43D300E8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Nabava rabljenih strojeva i opreme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78016737" w14:textId="160F4AD5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Carinske i uvozne pristojbe ili bilo koje druge naknade (bankovne naknade, tečajne razlike i sl.)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5E94D064" w14:textId="240A9DB1" w:rsidR="00BF422A" w:rsidRPr="009A4F09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Projektna dokumentacija sa svim potrebnim dozvolama i studijama za izgradnju i proširenje objekta za proizvodnju i skladištenje proizvoda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336C4A19" w14:textId="0029B2AF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Nabava/kupovina/najam: osobnih automobila, radnih vozila, gospodarskih motornih vozila za prijevoz tereta dopuštene mase iznad 12.000 kg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5C637CA5" w14:textId="77AFB213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Troškovi studija (školarine)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6FB19E6E" w14:textId="435D82E9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Troškovi tečajeva i edukacije koje nisu u funkciji obavljanja djelatnosti za koju je potpora odobrena (npr. tečajevi stranih jezika, informatički tečajevi i sl.) te stjecanja formalnog obrazovanja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0C17CFA9" w14:textId="7B646A55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Najam opreme i strojeva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088636E0" w14:textId="5D353588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Potrošni materijal, nabava/kupovina sirovina/repromaterijala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1FF3F6DC" w14:textId="6B027E51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Obnavljanje certifikata, kontrolni audit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6D521456" w14:textId="59B4E68E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Troškovi nabave digitalnih tehnoloških rješenja koja nisu povezana s projektom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00E30CD9" w14:textId="0BFDBC9E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Troškovi izrade/ dorade poslovnih web stranica i web shop trgovina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2170A000" w14:textId="2039A383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IT, komunikacijska i ostala oprema te programska rješenja za redovito poslovanje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78B6D832" w14:textId="3A7CF46B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Oglašavanje u medijima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1990E459" w14:textId="736F6872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Trošak službenog puta (dnevnice, prijevoz, smještaj)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6694F509" w14:textId="652916E3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Catering odnosno usluga pripreme, dostave i posluživanja hrane i pića</w:t>
      </w:r>
      <w:r w:rsidR="00BF422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.</w:t>
      </w:r>
    </w:p>
    <w:p w14:paraId="7B8937C7" w14:textId="77777777" w:rsidR="004163F1" w:rsidRPr="008B78BB" w:rsidRDefault="004163F1" w:rsidP="003D67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Trošak konzumacije hrane i pića u i izvan ugostiteljskih objekata.</w:t>
      </w:r>
    </w:p>
    <w:p w14:paraId="5A2DC181" w14:textId="1EF7B277" w:rsidR="004163F1" w:rsidRPr="008B78BB" w:rsidRDefault="004163F1" w:rsidP="003D6790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eastAsia="Times New Roman"/>
        </w:rPr>
      </w:pPr>
      <w:r w:rsidRPr="008B78BB">
        <w:rPr>
          <w:rFonts w:eastAsia="Times New Roman"/>
        </w:rPr>
        <w:t>Računi koji su izdani od strane povezanih osoba s Prijaviteljem, smatrati će se neprihvatljivima</w:t>
      </w:r>
      <w:r w:rsidR="00BF422A">
        <w:rPr>
          <w:rFonts w:eastAsia="Times New Roman"/>
        </w:rPr>
        <w:t>.</w:t>
      </w:r>
    </w:p>
    <w:p w14:paraId="28656794" w14:textId="77777777" w:rsidR="004163F1" w:rsidRPr="00A45655" w:rsidRDefault="004163F1" w:rsidP="003D6790">
      <w:pPr>
        <w:pStyle w:val="Odlomakpopisa"/>
        <w:numPr>
          <w:ilvl w:val="0"/>
          <w:numId w:val="1"/>
        </w:numPr>
        <w:tabs>
          <w:tab w:val="decimal" w:pos="216"/>
          <w:tab w:val="decimal" w:pos="504"/>
        </w:tabs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</w:pPr>
      <w:r w:rsidRPr="008B78B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Ostale zakonom regulirane pristojbe se smatraju neprihvatljivim troškom.</w:t>
      </w:r>
    </w:p>
    <w:p w14:paraId="39A7A33D" w14:textId="77777777" w:rsidR="00A45655" w:rsidRDefault="00A45655" w:rsidP="003D6790">
      <w:pPr>
        <w:tabs>
          <w:tab w:val="decimal" w:pos="216"/>
          <w:tab w:val="decimal" w:pos="504"/>
        </w:tabs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</w:pPr>
    </w:p>
    <w:p w14:paraId="77D91BC0" w14:textId="6D08FE4C" w:rsidR="00A45655" w:rsidRPr="00A45655" w:rsidRDefault="00A45655" w:rsidP="003D679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Podnošenje prijave s obveznom dokumentacijom  </w:t>
      </w:r>
      <w:r w:rsidRPr="00A45655">
        <w:rPr>
          <w:rFonts w:ascii="Times New Roman" w:hAnsi="Times New Roman" w:cs="Times New Roman"/>
          <w:bCs/>
          <w:sz w:val="24"/>
          <w:szCs w:val="24"/>
          <w:lang w:val="hr-HR"/>
        </w:rPr>
        <w:t>(osnovna i specifična dokumentacija)</w:t>
      </w:r>
    </w:p>
    <w:p w14:paraId="7CCCCBC5" w14:textId="77777777" w:rsidR="00A45655" w:rsidRPr="00A45655" w:rsidRDefault="00A45655" w:rsidP="003D6790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34CE719" w14:textId="57B24C1C" w:rsidR="00A45655" w:rsidRPr="00A45655" w:rsidRDefault="00A45655" w:rsidP="003D679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A4565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</w:t>
      </w:r>
      <w:r w:rsidRPr="00A4565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Osnovna dokumentacija: </w:t>
      </w:r>
    </w:p>
    <w:p w14:paraId="684A9929" w14:textId="77777777" w:rsidR="00A45655" w:rsidRPr="00A45655" w:rsidRDefault="00A45655" w:rsidP="003D679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Ispunjen Obrazac prijave za dodjelu potpore </w:t>
      </w:r>
      <w:r w:rsidRPr="00A45655">
        <w:rPr>
          <w:rFonts w:ascii="Times New Roman" w:hAnsi="Times New Roman" w:cs="Times New Roman"/>
          <w:bCs/>
          <w:sz w:val="24"/>
          <w:szCs w:val="24"/>
          <w:lang w:val="hr-HR"/>
        </w:rPr>
        <w:t>(Prilog I.);</w:t>
      </w:r>
    </w:p>
    <w:p w14:paraId="10E2B1DC" w14:textId="77777777" w:rsidR="00A45655" w:rsidRPr="00A45655" w:rsidRDefault="00A45655" w:rsidP="003D679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>Izvadak iz sudskog registra ne stariji od 30 dana od objave Javnog natječaja za trgovačka društva;</w:t>
      </w:r>
    </w:p>
    <w:p w14:paraId="63CDF0FA" w14:textId="77777777" w:rsidR="00A45655" w:rsidRPr="00A45655" w:rsidRDefault="00A45655" w:rsidP="003D679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>Izvadak iz obrtnog registra za obrte ne stariji od 30 dana;</w:t>
      </w:r>
    </w:p>
    <w:p w14:paraId="6EA29F87" w14:textId="77777777" w:rsidR="00A45655" w:rsidRDefault="00A45655" w:rsidP="003D679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Preslika osobne iskaznice osobe ovlaštene za zastupanje trgovačkog društva/vlasnika obrta; </w:t>
      </w:r>
    </w:p>
    <w:p w14:paraId="0C0346A2" w14:textId="77777777" w:rsidR="005A3A6C" w:rsidRDefault="005A3A6C" w:rsidP="005A3A6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9235D8" w14:textId="77777777" w:rsidR="005A3A6C" w:rsidRDefault="005A3A6C" w:rsidP="005A3A6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1E424A" w14:textId="77777777" w:rsidR="005A3A6C" w:rsidRDefault="005A3A6C" w:rsidP="005A3A6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BA869D" w14:textId="77777777" w:rsidR="005A3A6C" w:rsidRDefault="005A3A6C" w:rsidP="005A3A6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2000DE" w14:textId="77777777" w:rsidR="005A3A6C" w:rsidRPr="005A3A6C" w:rsidRDefault="005A3A6C" w:rsidP="005A3A6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FCEEFC8" w14:textId="77777777" w:rsidR="00A45655" w:rsidRPr="00A45655" w:rsidRDefault="00A45655" w:rsidP="003D679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>Ispunjena Izjava o korištenim državnim potporama male vrijednosti</w:t>
      </w:r>
      <w:r w:rsidRPr="00A4565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(Prilog III.);</w:t>
      </w:r>
    </w:p>
    <w:p w14:paraId="70D1C1AA" w14:textId="77777777" w:rsidR="00A45655" w:rsidRPr="00A45655" w:rsidRDefault="00A45655" w:rsidP="003D679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Ispunjena Skupna izjava </w:t>
      </w:r>
      <w:r w:rsidRPr="00A45655">
        <w:rPr>
          <w:rFonts w:ascii="Times New Roman" w:hAnsi="Times New Roman" w:cs="Times New Roman"/>
          <w:bCs/>
          <w:sz w:val="24"/>
          <w:szCs w:val="24"/>
          <w:lang w:val="hr-HR"/>
        </w:rPr>
        <w:t>(Prilog IV.);</w:t>
      </w:r>
    </w:p>
    <w:p w14:paraId="39FF9A42" w14:textId="77777777" w:rsidR="00A45655" w:rsidRPr="00A45655" w:rsidRDefault="00A45655" w:rsidP="003D679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Potvrda Porezne uprave o nepostojanju duga, ne starija od 30 dana od objave Javnog natječaja (e-Porezna);  </w:t>
      </w:r>
    </w:p>
    <w:p w14:paraId="1DCDA76D" w14:textId="77777777" w:rsidR="00A45655" w:rsidRPr="00A45655" w:rsidRDefault="00A45655" w:rsidP="003D679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Ispunjena Izjava Podnositelja prijave </w:t>
      </w:r>
      <w:r w:rsidRPr="00A45655">
        <w:rPr>
          <w:rFonts w:ascii="Times New Roman" w:hAnsi="Times New Roman" w:cs="Times New Roman"/>
          <w:iCs/>
          <w:sz w:val="24"/>
          <w:szCs w:val="24"/>
          <w:lang w:val="hr-HR"/>
        </w:rPr>
        <w:t>(Prilog VI.).</w:t>
      </w:r>
    </w:p>
    <w:p w14:paraId="376995CE" w14:textId="77777777" w:rsidR="003D569A" w:rsidRPr="00A45655" w:rsidRDefault="003D569A" w:rsidP="003D6790">
      <w:pPr>
        <w:pStyle w:val="Odlomakpopisa"/>
        <w:ind w:left="56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59CC514" w14:textId="0F8B7617" w:rsidR="00A45655" w:rsidRPr="00A45655" w:rsidRDefault="00A45655" w:rsidP="003D679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A4565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</w:t>
      </w:r>
      <w:r w:rsidRPr="00A45655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Specifična dokumentacija</w:t>
      </w:r>
    </w:p>
    <w:p w14:paraId="1A419138" w14:textId="4C27FE45" w:rsidR="00A45655" w:rsidRPr="00A45655" w:rsidRDefault="00A45655" w:rsidP="003D6790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     Za namjenu provedbe aktivnosti </w:t>
      </w:r>
      <w:r w:rsidRPr="00A45655">
        <w:rPr>
          <w:rFonts w:ascii="Times New Roman" w:hAnsi="Times New Roman" w:cs="Times New Roman"/>
          <w:spacing w:val="-11"/>
          <w:w w:val="105"/>
          <w:sz w:val="24"/>
          <w:szCs w:val="24"/>
          <w:lang w:val="hr-HR"/>
        </w:rPr>
        <w:t xml:space="preserve">iz područja „Inovacije“ i područja „Digitalizacija“: </w:t>
      </w:r>
    </w:p>
    <w:p w14:paraId="606CDC0C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>Izrade studije izvedivosti.</w:t>
      </w:r>
    </w:p>
    <w:p w14:paraId="4B4295DF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>Razvoja prototipa i testiranje.</w:t>
      </w:r>
    </w:p>
    <w:p w14:paraId="547C59DC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>Savjetodavnih usluga i edukacija za inovacije.</w:t>
      </w:r>
    </w:p>
    <w:p w14:paraId="4190428F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>Nabave softvera i licenci za nabavu ili nadogradnju softverskih rješenja potrebnih za razvoj inovativnih proizvoda/usluga</w:t>
      </w:r>
    </w:p>
    <w:p w14:paraId="56564888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>Automatizacije poslovnih procesa</w:t>
      </w:r>
    </w:p>
    <w:p w14:paraId="4729686A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A45655">
        <w:rPr>
          <w:rFonts w:ascii="Times New Roman" w:hAnsi="Times New Roman" w:cs="Times New Roman"/>
          <w:sz w:val="24"/>
          <w:szCs w:val="24"/>
          <w:lang w:val="hr-HR"/>
        </w:rPr>
        <w:t>IoT</w:t>
      </w:r>
      <w:proofErr w:type="spellEnd"/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 uređaja i infrastrukture </w:t>
      </w:r>
    </w:p>
    <w:p w14:paraId="1A9790A3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Primjene umjetne inteligencije (AI) </w:t>
      </w:r>
    </w:p>
    <w:p w14:paraId="439486CB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Digitalne edukacije i horizontalnih vještina </w:t>
      </w:r>
    </w:p>
    <w:p w14:paraId="340401D3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Nabave softvera i licenci za digitalizaciju poslovanja </w:t>
      </w:r>
    </w:p>
    <w:p w14:paraId="18C6BA98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Korištenja usluga računarstva u oblaku (cloud </w:t>
      </w:r>
      <w:proofErr w:type="spellStart"/>
      <w:r w:rsidRPr="00A45655">
        <w:rPr>
          <w:rFonts w:ascii="Times New Roman" w:hAnsi="Times New Roman" w:cs="Times New Roman"/>
          <w:sz w:val="24"/>
          <w:szCs w:val="24"/>
          <w:lang w:val="hr-HR"/>
        </w:rPr>
        <w:t>computing</w:t>
      </w:r>
      <w:proofErr w:type="spellEnd"/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</w:p>
    <w:p w14:paraId="1AF122E0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Nabave i stavljanja u rad računalne opreme (hardware) isključivo za potrebe provedbe projektnih aktivnosti, </w:t>
      </w:r>
      <w:r w:rsidRPr="00A45655">
        <w:rPr>
          <w:rFonts w:ascii="Times New Roman" w:hAnsi="Times New Roman" w:cs="Times New Roman"/>
          <w:spacing w:val="-11"/>
          <w:w w:val="105"/>
          <w:sz w:val="24"/>
          <w:szCs w:val="24"/>
          <w:lang w:val="hr-HR"/>
        </w:rPr>
        <w:t>prilažu se</w:t>
      </w:r>
    </w:p>
    <w:p w14:paraId="67AF5E44" w14:textId="331A82D3" w:rsidR="00A45655" w:rsidRPr="005A3A6C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hAnsi="Times New Roman" w:cs="Times New Roman"/>
          <w:sz w:val="24"/>
          <w:szCs w:val="24"/>
          <w:lang w:val="hr-HR"/>
        </w:rPr>
        <w:t>Računi s izvodima kao dokaz o plaćanju, ponude, predračuni i ugovori.</w:t>
      </w:r>
    </w:p>
    <w:p w14:paraId="35E80821" w14:textId="1C2CEF65" w:rsidR="00A45655" w:rsidRPr="00E86910" w:rsidRDefault="00A45655" w:rsidP="003D679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86910">
        <w:rPr>
          <w:rFonts w:ascii="Times New Roman" w:hAnsi="Times New Roman" w:cs="Times New Roman"/>
          <w:b/>
          <w:bCs/>
          <w:sz w:val="24"/>
          <w:szCs w:val="24"/>
          <w:lang w:val="hr-HR"/>
        </w:rPr>
        <w:t>Računi, ponude i predračuni ne smiju biti stariji od 01. siječnja 2026. godine te isti moraju sadržavati osnovne podatke o ponuditelju.</w:t>
      </w:r>
    </w:p>
    <w:p w14:paraId="64744F3D" w14:textId="78808411" w:rsidR="00A45655" w:rsidRPr="005225FB" w:rsidRDefault="00A45655" w:rsidP="003D6790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225F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     </w:t>
      </w:r>
      <w:r w:rsidRPr="005225F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Popis priloga koji se prilažu uz Prijavu</w:t>
      </w:r>
      <w:r w:rsidRPr="005225F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: </w:t>
      </w:r>
    </w:p>
    <w:p w14:paraId="5D10CA19" w14:textId="77777777" w:rsidR="00A45655" w:rsidRPr="00A45655" w:rsidRDefault="00A45655" w:rsidP="003D6790">
      <w:pPr>
        <w:pStyle w:val="Odlomakpopisa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45655">
        <w:rPr>
          <w:rFonts w:ascii="Times New Roman" w:eastAsia="Calibri" w:hAnsi="Times New Roman" w:cs="Times New Roman"/>
          <w:sz w:val="24"/>
          <w:szCs w:val="24"/>
          <w:lang w:val="hr-HR"/>
        </w:rPr>
        <w:t>Prilog I -     Obrazac Prijave za potporu,</w:t>
      </w:r>
    </w:p>
    <w:p w14:paraId="68261358" w14:textId="77777777" w:rsidR="00A45655" w:rsidRPr="00A45655" w:rsidRDefault="00A45655" w:rsidP="003D6790">
      <w:pPr>
        <w:pStyle w:val="Odlomakpopisa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45655">
        <w:rPr>
          <w:rFonts w:ascii="Times New Roman" w:eastAsia="Calibri" w:hAnsi="Times New Roman" w:cs="Times New Roman"/>
          <w:sz w:val="24"/>
          <w:szCs w:val="24"/>
          <w:lang w:val="hr-HR"/>
        </w:rPr>
        <w:t>Prilog II -    Popis dokumentacije,</w:t>
      </w:r>
    </w:p>
    <w:p w14:paraId="17C11740" w14:textId="77777777" w:rsidR="00A45655" w:rsidRPr="00A45655" w:rsidRDefault="00A45655" w:rsidP="003D6790">
      <w:pPr>
        <w:pStyle w:val="Odlomakpopisa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45655">
        <w:rPr>
          <w:rFonts w:ascii="Times New Roman" w:eastAsia="Calibri" w:hAnsi="Times New Roman" w:cs="Times New Roman"/>
          <w:sz w:val="24"/>
          <w:szCs w:val="24"/>
          <w:lang w:val="hr-HR"/>
        </w:rPr>
        <w:t>Prilog III -   Obrazac  Izjave o korištenim potporama male vrijednosti,</w:t>
      </w:r>
    </w:p>
    <w:p w14:paraId="65A5A486" w14:textId="77777777" w:rsidR="00A45655" w:rsidRPr="00A45655" w:rsidRDefault="00A45655" w:rsidP="003D6790">
      <w:pPr>
        <w:pStyle w:val="Odlomakpopisa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45655">
        <w:rPr>
          <w:rFonts w:ascii="Times New Roman" w:eastAsia="Calibri" w:hAnsi="Times New Roman" w:cs="Times New Roman"/>
          <w:sz w:val="24"/>
          <w:szCs w:val="24"/>
          <w:lang w:val="hr-HR"/>
        </w:rPr>
        <w:t>Prilog IV -   Obrazac  Skupne izjave,</w:t>
      </w:r>
    </w:p>
    <w:p w14:paraId="1EA5A450" w14:textId="77777777" w:rsidR="00A45655" w:rsidRPr="00A45655" w:rsidRDefault="00A45655" w:rsidP="003D6790">
      <w:pPr>
        <w:pStyle w:val="Odlomakpopisa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45655">
        <w:rPr>
          <w:rFonts w:ascii="Times New Roman" w:eastAsia="Calibri" w:hAnsi="Times New Roman" w:cs="Times New Roman"/>
          <w:sz w:val="24"/>
          <w:szCs w:val="24"/>
          <w:lang w:val="hr-HR"/>
        </w:rPr>
        <w:t>Prilog V   -  Obrazac Izvješća o utrošku sredstava,</w:t>
      </w:r>
    </w:p>
    <w:p w14:paraId="539D5FA9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eastAsia="Calibri" w:hAnsi="Times New Roman" w:cs="Times New Roman"/>
          <w:sz w:val="24"/>
          <w:szCs w:val="24"/>
          <w:lang w:val="hr-HR"/>
        </w:rPr>
        <w:t>Prilog VI  -  Obrazac  Izjave podnositelja Prijave,</w:t>
      </w:r>
      <w:r w:rsidRPr="00A4565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576BC4FD" w14:textId="77777777" w:rsidR="00A45655" w:rsidRPr="00A45655" w:rsidRDefault="00A45655" w:rsidP="003D67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6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Prilog VII -  Kriteriji  bodovanja.  </w:t>
      </w:r>
    </w:p>
    <w:p w14:paraId="5C70FBA5" w14:textId="77777777" w:rsidR="00A45655" w:rsidRPr="009A4F09" w:rsidRDefault="00A45655" w:rsidP="003D6790">
      <w:pPr>
        <w:pStyle w:val="Odlomakpopisa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5DAC54F1" w14:textId="77777777" w:rsidR="00A30E38" w:rsidRPr="00A157E1" w:rsidRDefault="00A30E38" w:rsidP="003D6790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A157E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Kriteriji za odabir prijava</w:t>
      </w:r>
    </w:p>
    <w:p w14:paraId="3743959E" w14:textId="77777777" w:rsidR="00A30E38" w:rsidRPr="008B78BB" w:rsidRDefault="00A30E38" w:rsidP="003D6790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Vrednovanje pristiglih prijava vršit će se temeljem sljedećih kriterija: </w:t>
      </w:r>
    </w:p>
    <w:tbl>
      <w:tblPr>
        <w:tblW w:w="9923" w:type="dxa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8209"/>
        <w:gridCol w:w="1049"/>
      </w:tblGrid>
      <w:tr w:rsidR="00E86910" w:rsidRPr="008B78BB" w14:paraId="08A66B86" w14:textId="77777777" w:rsidTr="00E86910">
        <w:trPr>
          <w:trHeight w:val="591"/>
          <w:tblCellSpacing w:w="15" w:type="dxa"/>
        </w:trPr>
        <w:tc>
          <w:tcPr>
            <w:tcW w:w="882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D3FEE" w14:textId="77777777" w:rsidR="00E86910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Kriterij</w:t>
            </w: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3D569A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bodovanja za dodjelu potpore za digitalnu i inovativnu tranziciju poduzetnika </w:t>
            </w:r>
          </w:p>
          <w:p w14:paraId="36CF8FBD" w14:textId="146D7DBC" w:rsidR="00A30E38" w:rsidRPr="003D569A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Krapinsko-zagorske županije 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A081F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Bodovi</w:t>
            </w:r>
          </w:p>
        </w:tc>
      </w:tr>
      <w:tr w:rsidR="00E86910" w:rsidRPr="008B78BB" w14:paraId="0AFB93B3" w14:textId="77777777" w:rsidTr="00E86910">
        <w:trPr>
          <w:trHeight w:val="122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7BA7C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1.       </w:t>
            </w: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A19D6" w14:textId="17BDDBE2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 xml:space="preserve">Vremensko razdoblje registracije </w:t>
            </w:r>
            <w:r w:rsidRPr="003D569A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mikro, malog i srednjeg poduzeća (obrti i </w:t>
            </w:r>
            <w:proofErr w:type="spellStart"/>
            <w:r w:rsidRPr="003D569A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t</w:t>
            </w:r>
            <w:r w:rsidR="00E86910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.d</w:t>
            </w:r>
            <w:proofErr w:type="spellEnd"/>
            <w:r w:rsidR="00E86910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. </w:t>
            </w:r>
            <w:r w:rsidRPr="003D569A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E0B11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Max. 15</w:t>
            </w:r>
          </w:p>
        </w:tc>
      </w:tr>
      <w:tr w:rsidR="00E86910" w:rsidRPr="008B78BB" w14:paraId="67C0E1FE" w14:textId="77777777" w:rsidTr="00E86910">
        <w:trPr>
          <w:trHeight w:val="271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DEBB4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842A3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registrirano je više od 3 godine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9156EF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Cs/>
                <w:sz w:val="20"/>
                <w:szCs w:val="20"/>
                <w:lang w:val="hr-HR"/>
              </w:rPr>
              <w:t>15</w:t>
            </w:r>
          </w:p>
        </w:tc>
      </w:tr>
      <w:tr w:rsidR="00E86910" w:rsidRPr="008B78BB" w14:paraId="7EC3C7A5" w14:textId="77777777" w:rsidTr="00E86910">
        <w:trPr>
          <w:trHeight w:val="166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ABEF0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BEC15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registrirano je od 1 do 3 godine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CB4E0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10</w:t>
            </w:r>
          </w:p>
        </w:tc>
      </w:tr>
      <w:tr w:rsidR="00E86910" w:rsidRPr="008B78BB" w14:paraId="61C10D38" w14:textId="77777777" w:rsidTr="00E86910">
        <w:trPr>
          <w:trHeight w:val="325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EEFB7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F132E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registrirano je 1 godinu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F7B10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5</w:t>
            </w:r>
          </w:p>
        </w:tc>
      </w:tr>
      <w:tr w:rsidR="00E86910" w:rsidRPr="008B78BB" w14:paraId="0BB82B71" w14:textId="77777777" w:rsidTr="00E86910">
        <w:trPr>
          <w:trHeight w:val="210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51993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92F97" w14:textId="12E20A74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Broj zaposlenih u mikro, malom i srednjem poduzeću</w:t>
            </w:r>
            <w:r w:rsidR="00E86910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3D569A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(obrti i </w:t>
            </w:r>
            <w:proofErr w:type="spellStart"/>
            <w:r w:rsidRPr="003D569A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t</w:t>
            </w:r>
            <w:r w:rsidR="00E86910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.d</w:t>
            </w:r>
            <w:proofErr w:type="spellEnd"/>
            <w:r w:rsidR="00E86910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.</w:t>
            </w:r>
            <w:r w:rsidRPr="003D569A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) 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39496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Max. 15</w:t>
            </w:r>
          </w:p>
        </w:tc>
      </w:tr>
      <w:tr w:rsidR="00E86910" w:rsidRPr="008B78BB" w14:paraId="11598698" w14:textId="77777777" w:rsidTr="00E86910">
        <w:trPr>
          <w:trHeight w:val="316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745B9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AA27A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više od 5 zaposlenih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7D4C0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15</w:t>
            </w:r>
          </w:p>
        </w:tc>
      </w:tr>
      <w:tr w:rsidR="00E86910" w:rsidRPr="008B78BB" w14:paraId="3C8F0A40" w14:textId="77777777" w:rsidTr="00E86910">
        <w:trPr>
          <w:trHeight w:val="182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D3B94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365BE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od 2 do 5 zaposlenika 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32715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10</w:t>
            </w:r>
          </w:p>
        </w:tc>
      </w:tr>
      <w:tr w:rsidR="00E86910" w:rsidRPr="008B78BB" w14:paraId="542281FF" w14:textId="77777777" w:rsidTr="00E86910">
        <w:trPr>
          <w:trHeight w:val="276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8906E0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9A01B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 zaposlenik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E018C0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5</w:t>
            </w:r>
          </w:p>
        </w:tc>
      </w:tr>
      <w:tr w:rsidR="00E86910" w:rsidRPr="008B78BB" w14:paraId="32E40D08" w14:textId="77777777" w:rsidTr="00E86910">
        <w:trPr>
          <w:trHeight w:val="446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E20467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3.</w:t>
            </w: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CFCB6B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Aktivnosti (inovacije)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BA635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Max. 30</w:t>
            </w:r>
          </w:p>
        </w:tc>
      </w:tr>
      <w:tr w:rsidR="00E86910" w:rsidRPr="008B78BB" w14:paraId="367E00E2" w14:textId="77777777" w:rsidTr="00E86910">
        <w:trPr>
          <w:trHeight w:val="291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D4B436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26053" w14:textId="77777777" w:rsidR="00A30E38" w:rsidRPr="003D569A" w:rsidRDefault="00A30E38" w:rsidP="003D679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Razina inovativnosti projekta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6086C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Max. 10</w:t>
            </w:r>
          </w:p>
        </w:tc>
      </w:tr>
      <w:tr w:rsidR="00E86910" w:rsidRPr="008B78BB" w14:paraId="33964712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4BC4A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822B9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uvodi potpuno nove tehnologije, proizvode ili usluge koje dosad nisu bile prisutne na tržištu.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8E3C2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10</w:t>
            </w:r>
          </w:p>
        </w:tc>
      </w:tr>
      <w:tr w:rsidR="00E86910" w:rsidRPr="008B78BB" w14:paraId="27D3D0B8" w14:textId="77777777" w:rsidTr="00E86910">
        <w:trPr>
          <w:trHeight w:val="214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13CDB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F863B1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donosi značajna unapređenja ili nadogradnje postojećih tehnologija, proizvoda ili usluga.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557BE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5</w:t>
            </w:r>
          </w:p>
        </w:tc>
      </w:tr>
      <w:tr w:rsidR="00E86910" w:rsidRPr="008B78BB" w14:paraId="38C62896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ADB45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BA90ED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uključuje manje inovacije ili prilagodbe koje ne donose značajnu promjenu u industriji ili na tržištu.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6AA0B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0</w:t>
            </w:r>
          </w:p>
        </w:tc>
      </w:tr>
      <w:tr w:rsidR="00E86910" w:rsidRPr="008B78BB" w14:paraId="3AB1A50F" w14:textId="77777777" w:rsidTr="00E86910">
        <w:trPr>
          <w:trHeight w:val="160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FCC00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1D6BE" w14:textId="77777777" w:rsidR="00A30E38" w:rsidRPr="003D569A" w:rsidRDefault="00A30E38" w:rsidP="003D679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Utjecaj na konkurentnost poduzeća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82073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Max. 10</w:t>
            </w:r>
          </w:p>
        </w:tc>
      </w:tr>
      <w:tr w:rsidR="00E86910" w:rsidRPr="008B78BB" w14:paraId="25623A25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5FCA7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8A6219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ima visok potencijal za unapređenje tržišne pozicije poduzeća, povećanje prihoda ili proširenje na nova tržišta.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1FAE1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10</w:t>
            </w:r>
          </w:p>
        </w:tc>
      </w:tr>
      <w:tr w:rsidR="00E86910" w:rsidRPr="008B78BB" w14:paraId="7B4B19B8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D74F5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5CBAD6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će imati pozitivan, ali ne presudan utjecaj na konkurentnost, kao što je povećanje efikasnosti ili poboljšanje korisničkog iskustva.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889CC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5</w:t>
            </w:r>
          </w:p>
        </w:tc>
      </w:tr>
      <w:tr w:rsidR="00E86910" w:rsidRPr="008B78BB" w14:paraId="62843DB2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26940B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A288F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ima marginalan utjecaj na konkurentnost i ne dovodi do bitnih promjena u poslovanju.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2E97D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0</w:t>
            </w:r>
          </w:p>
        </w:tc>
      </w:tr>
      <w:tr w:rsidR="00E86910" w:rsidRPr="008B78BB" w14:paraId="5A9E4FEC" w14:textId="77777777" w:rsidTr="00E86910">
        <w:trPr>
          <w:trHeight w:val="249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FB4FA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E9018" w14:textId="77777777" w:rsidR="00A30E38" w:rsidRPr="003D569A" w:rsidRDefault="00A30E38" w:rsidP="003D679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Izvedivost i kvaliteta plana razvoja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AC82E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Max. 10</w:t>
            </w:r>
          </w:p>
        </w:tc>
      </w:tr>
      <w:tr w:rsidR="00E86910" w:rsidRPr="008B78BB" w14:paraId="554AB160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CE7F4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B3F9A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je detaljno razrađen s jasno definiranim koracima, ciljevima i resursima. Rizici su prepoznati i planirana su rješenja.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3C71F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10</w:t>
            </w:r>
          </w:p>
        </w:tc>
      </w:tr>
      <w:tr w:rsidR="00E86910" w:rsidRPr="008B78BB" w14:paraId="0E9E2429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8383CC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3ED5F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Plan projekta sadrži općenite smjernice, bez konkretnih detalja o izvedivosti ili rješenjima za moguće rizike.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61B31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5</w:t>
            </w:r>
          </w:p>
        </w:tc>
      </w:tr>
      <w:tr w:rsidR="00E86910" w:rsidRPr="008B78BB" w14:paraId="312FE5B2" w14:textId="77777777" w:rsidTr="00E86910">
        <w:trPr>
          <w:trHeight w:val="344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DDE806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1B11AF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Plan nije jasno definiran ili ne uključuje konkretne korake i rješenja.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248CE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0</w:t>
            </w:r>
          </w:p>
        </w:tc>
      </w:tr>
      <w:tr w:rsidR="00E86910" w:rsidRPr="008B78BB" w14:paraId="6C08B4A8" w14:textId="77777777" w:rsidTr="00E86910">
        <w:trPr>
          <w:trHeight w:val="196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BB5DC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C6462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Aktivnosti (digitalizacija)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3C490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Max. 30</w:t>
            </w:r>
          </w:p>
        </w:tc>
      </w:tr>
      <w:tr w:rsidR="00E86910" w:rsidRPr="008B78BB" w14:paraId="20749793" w14:textId="77777777" w:rsidTr="00E86910">
        <w:trPr>
          <w:trHeight w:val="247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783E6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BD391" w14:textId="77777777" w:rsidR="00A30E38" w:rsidRPr="003D569A" w:rsidRDefault="00A30E38" w:rsidP="003D679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Primjena digitalnih tehnologija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02051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Max. 10</w:t>
            </w:r>
          </w:p>
        </w:tc>
      </w:tr>
      <w:tr w:rsidR="00E86910" w:rsidRPr="008B78BB" w14:paraId="3D8F1F2C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79534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3CB93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Projekt uključuje primjenu naprednih digitalnih alata, poput umjetne inteligencije, automatizacije ili </w:t>
            </w:r>
            <w:proofErr w:type="spellStart"/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blockchain</w:t>
            </w:r>
            <w:proofErr w:type="spellEnd"/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 tehnologija, što dovodi do potpune digitalne transformacije.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B59E84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10</w:t>
            </w:r>
          </w:p>
        </w:tc>
      </w:tr>
      <w:tr w:rsidR="00E86910" w:rsidRPr="008B78BB" w14:paraId="6922D38E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BA012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289825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koristi digitalne alate za značajno poboljšanje poslovnih procesa, primjerice automatizacija poslovanja ili implementacija sustava za upravljanje podacima.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1B9D4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5</w:t>
            </w:r>
          </w:p>
        </w:tc>
      </w:tr>
      <w:tr w:rsidR="00E86910" w:rsidRPr="008B78BB" w14:paraId="4F5FE3E3" w14:textId="77777777" w:rsidTr="00E86910">
        <w:trPr>
          <w:trHeight w:val="337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1ACABF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0EB43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uključuje osnovne digitalne tehnologije koje tek marginalno unaprjeđuju poslovne procese.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E3624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0</w:t>
            </w:r>
          </w:p>
        </w:tc>
      </w:tr>
      <w:tr w:rsidR="00E86910" w:rsidRPr="008B78BB" w14:paraId="02C874E0" w14:textId="77777777" w:rsidTr="00E86910">
        <w:trPr>
          <w:trHeight w:val="332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B64904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BF837" w14:textId="77777777" w:rsidR="00A30E38" w:rsidRPr="003D569A" w:rsidRDefault="00A30E38" w:rsidP="003D679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Digitalna transformacija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E470D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Max. 10</w:t>
            </w:r>
          </w:p>
        </w:tc>
      </w:tr>
      <w:tr w:rsidR="00E86910" w:rsidRPr="008B78BB" w14:paraId="5B9FEFB6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85CDC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F5991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potpuno mijenja način poslovanja kroz uvođenje digitalnih tehnologija, optimizirajući sve ključne procese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BBA89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10</w:t>
            </w:r>
          </w:p>
        </w:tc>
      </w:tr>
      <w:tr w:rsidR="00E86910" w:rsidRPr="008B78BB" w14:paraId="51C235DE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C0012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B7C0B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djelomično modernizira poslovne procese, primjerice digitalizacija samo jednog dijela poslovanja.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2931B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5</w:t>
            </w:r>
          </w:p>
        </w:tc>
      </w:tr>
      <w:tr w:rsidR="00E86910" w:rsidRPr="008B78BB" w14:paraId="258BEC0C" w14:textId="77777777" w:rsidTr="00E86910">
        <w:trPr>
          <w:trHeight w:val="517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9754B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58A72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donosi minimalne promjene, s digitalizacijom koja nije značajno integrirana.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D2D34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0</w:t>
            </w:r>
          </w:p>
        </w:tc>
      </w:tr>
      <w:tr w:rsidR="00E86910" w:rsidRPr="008B78BB" w14:paraId="1B4E2649" w14:textId="77777777" w:rsidTr="00E86910">
        <w:trPr>
          <w:trHeight w:val="282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EB5F21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D3580" w14:textId="77777777" w:rsidR="00A30E38" w:rsidRPr="003D569A" w:rsidRDefault="00A30E38" w:rsidP="003D679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Razvoj digitalnih vještina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EA5866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Max. 10</w:t>
            </w:r>
          </w:p>
        </w:tc>
      </w:tr>
      <w:tr w:rsidR="00E86910" w:rsidRPr="008B78BB" w14:paraId="0E8A46BF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1F8135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AC9B0D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uključuje opsežne edukacije za stjecanje novih digitalnih vještina, kao što su programiranje, analiza podataka ili cyber sigurnost.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C548E5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10</w:t>
            </w:r>
          </w:p>
        </w:tc>
      </w:tr>
      <w:tr w:rsidR="00E86910" w:rsidRPr="008B78BB" w14:paraId="0CA057B8" w14:textId="77777777" w:rsidTr="00E86910">
        <w:trPr>
          <w:trHeight w:val="350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C8C0C9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8D016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obuhvaća osnovne edukacije za digitalne kompetencije, bez značajnog utjecaja na sveukupne vještine zaposlenika.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3B980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5</w:t>
            </w:r>
          </w:p>
        </w:tc>
      </w:tr>
      <w:tr w:rsidR="00E86910" w:rsidRPr="008B78BB" w14:paraId="035F657D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1D6C0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A88AB3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ne uključuje edukaciju za digitalne vještine ili je utjecaj minimalan.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DADBF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0</w:t>
            </w:r>
          </w:p>
        </w:tc>
      </w:tr>
      <w:tr w:rsidR="00E86910" w:rsidRPr="008B78BB" w14:paraId="36F9BBA0" w14:textId="77777777" w:rsidTr="00E86910">
        <w:trPr>
          <w:trHeight w:val="28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50B81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 xml:space="preserve">5. </w:t>
            </w: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573C51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Utjecaj prijave na definirane ciljeve i prioritete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B1AAFF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Max 10</w:t>
            </w:r>
          </w:p>
        </w:tc>
      </w:tr>
      <w:tr w:rsidR="00E86910" w:rsidRPr="008B78BB" w14:paraId="1C97A2D5" w14:textId="77777777" w:rsidTr="00E86910">
        <w:trPr>
          <w:trHeight w:val="585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9FAB70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0B802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izravno doprinosi specifičnim ciljevima i prioritetima Plana za industrijsku tranziciju Sjeverne Hrvatske i Plana razvoja Krapinsko-zagorske županije, poput povećanja konkurentnosti, inovacija i digitalizacije lokalnih poduzeća, te energetske tranzicije.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201A23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10</w:t>
            </w:r>
          </w:p>
        </w:tc>
      </w:tr>
      <w:tr w:rsidR="00E86910" w:rsidRPr="008B78BB" w14:paraId="3D1C3092" w14:textId="77777777" w:rsidTr="00E86910">
        <w:trPr>
          <w:trHeight w:val="41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E915C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B30F0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ne izravno, ali u značajnoj mjeri podržava ciljeve tranzicije, uključujući djelomične inovacije ili modernizaciju poslovanja.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16212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5</w:t>
            </w:r>
          </w:p>
        </w:tc>
      </w:tr>
      <w:tr w:rsidR="00E86910" w:rsidRPr="008B78BB" w14:paraId="71D5F4F1" w14:textId="77777777" w:rsidTr="00E86910">
        <w:trPr>
          <w:trHeight w:val="123"/>
          <w:tblCellSpacing w:w="15" w:type="dxa"/>
        </w:trPr>
        <w:tc>
          <w:tcPr>
            <w:tcW w:w="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801752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1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B8D2A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Projekt ne doprinosi izravno niti indirektno ključnim ciljevima ili doprinos nije jasno prikazan.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35F25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0</w:t>
            </w:r>
          </w:p>
        </w:tc>
      </w:tr>
      <w:tr w:rsidR="00E86910" w:rsidRPr="008B78BB" w14:paraId="2D8ED725" w14:textId="77777777" w:rsidTr="00E86910">
        <w:trPr>
          <w:trHeight w:val="277"/>
          <w:tblCellSpacing w:w="15" w:type="dxa"/>
        </w:trPr>
        <w:tc>
          <w:tcPr>
            <w:tcW w:w="882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2ADF9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NAJVEĆI MOGUĆI BROJ BODOVA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8FD01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hr-HR"/>
              </w:rPr>
              <w:t>Max. 100</w:t>
            </w:r>
          </w:p>
        </w:tc>
      </w:tr>
      <w:tr w:rsidR="00E86910" w:rsidRPr="008B78BB" w14:paraId="6B2CE8BF" w14:textId="77777777" w:rsidTr="00E86910">
        <w:trPr>
          <w:trHeight w:val="142"/>
          <w:tblCellSpacing w:w="15" w:type="dxa"/>
        </w:trPr>
        <w:tc>
          <w:tcPr>
            <w:tcW w:w="882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080BB" w14:textId="77777777" w:rsidR="00A30E38" w:rsidRPr="003D569A" w:rsidRDefault="00A30E38" w:rsidP="003D67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56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PRAG PROLAZNOSTI</w:t>
            </w:r>
          </w:p>
        </w:tc>
        <w:tc>
          <w:tcPr>
            <w:tcW w:w="10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75B0D" w14:textId="77777777" w:rsidR="00A30E38" w:rsidRPr="008B78BB" w:rsidRDefault="00A30E38" w:rsidP="003D679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hr-HR"/>
              </w:rPr>
            </w:pPr>
            <w:r w:rsidRPr="008B78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hr-HR"/>
              </w:rPr>
              <w:t>Min. 60</w:t>
            </w:r>
          </w:p>
        </w:tc>
      </w:tr>
    </w:tbl>
    <w:p w14:paraId="51F24956" w14:textId="77777777" w:rsidR="00A45655" w:rsidRDefault="00A45655" w:rsidP="003D6790">
      <w:pPr>
        <w:tabs>
          <w:tab w:val="decimal" w:pos="216"/>
          <w:tab w:val="decimal" w:pos="504"/>
        </w:tabs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</w:pPr>
    </w:p>
    <w:p w14:paraId="1827F2EA" w14:textId="77777777" w:rsidR="005225FB" w:rsidRDefault="005225FB" w:rsidP="003D6790">
      <w:pPr>
        <w:tabs>
          <w:tab w:val="decimal" w:pos="216"/>
          <w:tab w:val="decimal" w:pos="504"/>
        </w:tabs>
        <w:rPr>
          <w:rFonts w:ascii="Times New Roman" w:hAnsi="Times New Roman" w:cs="Times New Roman"/>
          <w:color w:val="000000"/>
          <w:w w:val="105"/>
          <w:sz w:val="24"/>
          <w:szCs w:val="24"/>
          <w:lang w:val="hr-HR"/>
        </w:rPr>
      </w:pPr>
    </w:p>
    <w:p w14:paraId="3541D560" w14:textId="6E13E739" w:rsidR="00292496" w:rsidRPr="003D6790" w:rsidRDefault="00292496" w:rsidP="003D6790">
      <w:pPr>
        <w:pStyle w:val="Odlomakpopisa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3D679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Odabir </w:t>
      </w:r>
      <w:r w:rsidR="008E0C84" w:rsidRPr="003D679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prijava</w:t>
      </w:r>
      <w:r w:rsidRPr="003D679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</w:p>
    <w:p w14:paraId="1D17C4EC" w14:textId="77777777" w:rsidR="00292496" w:rsidRDefault="00292496" w:rsidP="003D679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99B83E9" w14:textId="0CA0C0C8" w:rsidR="003D6790" w:rsidRPr="008B78BB" w:rsidRDefault="003D6790" w:rsidP="003D6790">
      <w:pPr>
        <w:tabs>
          <w:tab w:val="decimal" w:pos="432"/>
        </w:tabs>
        <w:jc w:val="both"/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Administrativnu obradu i provjeru prihvatljivosti pristiglih prijava na 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Natječaj </w:t>
      </w:r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 xml:space="preserve"> provodi </w:t>
      </w:r>
      <w:r w:rsidRPr="008B78B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 xml:space="preserve">Upravni odjel za gospodarstvo, poljoprivredu, turizam, promet i komunalnu infrastrukturu </w:t>
      </w:r>
      <w:r w:rsidR="00CC15B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 xml:space="preserve">Krapinsko-zagorske županije </w:t>
      </w:r>
      <w:r w:rsidRPr="008B78B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hr-HR"/>
        </w:rPr>
        <w:t xml:space="preserve">po </w:t>
      </w:r>
      <w:r w:rsidRPr="008B78BB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hr-HR"/>
        </w:rPr>
        <w:t>redoslijedu zaprimanja (daljnjem tekstu: Odjel).</w:t>
      </w:r>
    </w:p>
    <w:p w14:paraId="214E77CF" w14:textId="4F9EC4D0" w:rsidR="003D6790" w:rsidRPr="005225FB" w:rsidRDefault="003D6790" w:rsidP="005225FB">
      <w:pPr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  <w:t xml:space="preserve">Nepravovremeni i nepotpune prijave neće se razmatrati, a podnositelji prijava o tome će </w:t>
      </w:r>
      <w:r w:rsidRPr="008B78B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hr-HR"/>
        </w:rPr>
        <w:t>biti obavješteni.</w:t>
      </w:r>
    </w:p>
    <w:p w14:paraId="587F9BD9" w14:textId="40F03F54" w:rsidR="00292496" w:rsidRPr="008B78BB" w:rsidRDefault="008E0C84" w:rsidP="003D6790">
      <w:pPr>
        <w:tabs>
          <w:tab w:val="decimal" w:pos="432"/>
        </w:tabs>
        <w:jc w:val="both"/>
        <w:rPr>
          <w:rFonts w:ascii="Times New Roman" w:hAnsi="Times New Roman" w:cs="Times New Roman"/>
          <w:spacing w:val="-3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5"/>
          <w:w w:val="105"/>
          <w:sz w:val="24"/>
          <w:szCs w:val="24"/>
          <w:lang w:val="hr-HR"/>
        </w:rPr>
        <w:t>Prijave</w:t>
      </w:r>
      <w:r w:rsidR="00292496" w:rsidRPr="008B78BB">
        <w:rPr>
          <w:rFonts w:ascii="Times New Roman" w:hAnsi="Times New Roman" w:cs="Times New Roman"/>
          <w:spacing w:val="-5"/>
          <w:w w:val="105"/>
          <w:sz w:val="24"/>
          <w:szCs w:val="24"/>
          <w:lang w:val="hr-HR"/>
        </w:rPr>
        <w:t xml:space="preserve"> koj</w:t>
      </w:r>
      <w:r w:rsidR="005A3A6C">
        <w:rPr>
          <w:rFonts w:ascii="Times New Roman" w:hAnsi="Times New Roman" w:cs="Times New Roman"/>
          <w:spacing w:val="-5"/>
          <w:w w:val="105"/>
          <w:sz w:val="24"/>
          <w:szCs w:val="24"/>
          <w:lang w:val="hr-HR"/>
        </w:rPr>
        <w:t>e</w:t>
      </w:r>
      <w:r w:rsidR="00292496" w:rsidRPr="008B78BB">
        <w:rPr>
          <w:rFonts w:ascii="Times New Roman" w:hAnsi="Times New Roman" w:cs="Times New Roman"/>
          <w:spacing w:val="-5"/>
          <w:w w:val="105"/>
          <w:sz w:val="24"/>
          <w:szCs w:val="24"/>
          <w:lang w:val="hr-HR"/>
        </w:rPr>
        <w:t xml:space="preserve"> zadovoljavaju uvjete administrativne obrade i provjere prihvatljivosti razmatra </w:t>
      </w:r>
      <w:r w:rsidR="00292496" w:rsidRPr="008B78BB">
        <w:rPr>
          <w:rFonts w:ascii="Times New Roman" w:hAnsi="Times New Roman" w:cs="Times New Roman"/>
          <w:spacing w:val="-3"/>
          <w:w w:val="105"/>
          <w:sz w:val="24"/>
          <w:szCs w:val="24"/>
          <w:lang w:val="hr-HR"/>
        </w:rPr>
        <w:t xml:space="preserve">i boduje Povjerenstvo </w:t>
      </w:r>
      <w:r w:rsidR="00D74EBD">
        <w:rPr>
          <w:rFonts w:ascii="Times New Roman" w:hAnsi="Times New Roman" w:cs="Times New Roman"/>
          <w:spacing w:val="-3"/>
          <w:w w:val="105"/>
          <w:sz w:val="24"/>
          <w:szCs w:val="24"/>
          <w:lang w:val="hr-HR"/>
        </w:rPr>
        <w:t xml:space="preserve">za dodjelu potpora za digitalnu i inovativnu tranziciju poduzetnika (u daljnjem tekstu: Povjerenstvo) </w:t>
      </w:r>
      <w:r w:rsidR="00292496" w:rsidRPr="008B78BB">
        <w:rPr>
          <w:rFonts w:ascii="Times New Roman" w:hAnsi="Times New Roman" w:cs="Times New Roman"/>
          <w:spacing w:val="-3"/>
          <w:w w:val="105"/>
          <w:sz w:val="24"/>
          <w:szCs w:val="24"/>
          <w:lang w:val="hr-HR"/>
        </w:rPr>
        <w:t>sukladno kriterijima za bodovanje.</w:t>
      </w:r>
    </w:p>
    <w:p w14:paraId="6BFCFD8F" w14:textId="232F1D2E" w:rsidR="008E0C84" w:rsidRPr="008B78BB" w:rsidRDefault="00292496" w:rsidP="003D6790">
      <w:pPr>
        <w:tabs>
          <w:tab w:val="decimal" w:pos="432"/>
        </w:tabs>
        <w:jc w:val="both"/>
        <w:rPr>
          <w:rFonts w:ascii="Times New Roman" w:hAnsi="Times New Roman" w:cs="Times New Roman"/>
          <w:spacing w:val="-3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3"/>
          <w:w w:val="105"/>
          <w:sz w:val="24"/>
          <w:szCs w:val="24"/>
          <w:lang w:val="hr-HR"/>
        </w:rPr>
        <w:t xml:space="preserve">U slučaju jednakog broja bodova pravo prvenstva ima prijavitelj koji u posljednje 3 godine nije primio potporu od strane </w:t>
      </w:r>
      <w:r w:rsidR="00D74EBD">
        <w:rPr>
          <w:rFonts w:ascii="Times New Roman" w:hAnsi="Times New Roman" w:cs="Times New Roman"/>
          <w:spacing w:val="-3"/>
          <w:w w:val="105"/>
          <w:sz w:val="24"/>
          <w:szCs w:val="24"/>
          <w:lang w:val="hr-HR"/>
        </w:rPr>
        <w:t>Krapinsko-zagorske ž</w:t>
      </w:r>
      <w:r w:rsidRPr="008B78BB">
        <w:rPr>
          <w:rFonts w:ascii="Times New Roman" w:hAnsi="Times New Roman" w:cs="Times New Roman"/>
          <w:spacing w:val="-3"/>
          <w:w w:val="105"/>
          <w:sz w:val="24"/>
          <w:szCs w:val="24"/>
          <w:lang w:val="hr-HR"/>
        </w:rPr>
        <w:t xml:space="preserve">upanije </w:t>
      </w:r>
      <w:r w:rsidR="003D569A">
        <w:rPr>
          <w:rFonts w:ascii="Times New Roman" w:hAnsi="Times New Roman" w:cs="Times New Roman"/>
          <w:spacing w:val="-3"/>
          <w:w w:val="105"/>
          <w:sz w:val="24"/>
          <w:szCs w:val="24"/>
          <w:lang w:val="hr-HR"/>
        </w:rPr>
        <w:t>.</w:t>
      </w:r>
    </w:p>
    <w:p w14:paraId="35FB8983" w14:textId="1E34D5DB" w:rsidR="00292496" w:rsidRPr="008B78BB" w:rsidRDefault="00292496" w:rsidP="003D679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8B78BB">
        <w:rPr>
          <w:rFonts w:ascii="Times New Roman" w:hAnsi="Times New Roman" w:cs="Times New Roman"/>
          <w:spacing w:val="-3"/>
          <w:w w:val="105"/>
          <w:sz w:val="24"/>
          <w:szCs w:val="24"/>
          <w:lang w:val="hr-HR"/>
        </w:rPr>
        <w:t xml:space="preserve">Svaki trošak za koji se provjerom ustanovi da nije prihvatljiv bit će izuzet te se isti neće </w:t>
      </w:r>
      <w:r w:rsidRPr="008B78BB">
        <w:rPr>
          <w:rFonts w:ascii="Times New Roman" w:hAnsi="Times New Roman" w:cs="Times New Roman"/>
          <w:spacing w:val="-4"/>
          <w:w w:val="105"/>
          <w:sz w:val="24"/>
          <w:szCs w:val="24"/>
          <w:lang w:val="hr-HR"/>
        </w:rPr>
        <w:t>uzeti u razmatranje za izračun iznosa potpore</w:t>
      </w:r>
      <w:r w:rsidRPr="008B78B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</w:p>
    <w:p w14:paraId="2856D3F1" w14:textId="77777777" w:rsidR="00292496" w:rsidRPr="008B78BB" w:rsidRDefault="00292496" w:rsidP="003D679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69B10B40" w14:textId="6D122487" w:rsidR="00292496" w:rsidRPr="005A3A6C" w:rsidRDefault="00292496" w:rsidP="003D679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</w:pPr>
      <w:r w:rsidRPr="005A3A6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  <w:t xml:space="preserve">Potpore se neće dodijeliti podnositeljima </w:t>
      </w:r>
      <w:r w:rsidR="008E0C84" w:rsidRPr="005A3A6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  <w:t>prijava</w:t>
      </w:r>
      <w:r w:rsidRPr="005A3A6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  <w:t>:</w:t>
      </w:r>
    </w:p>
    <w:p w14:paraId="77B9C140" w14:textId="0299F7BF" w:rsidR="00292496" w:rsidRPr="008B78BB" w:rsidRDefault="00292496" w:rsidP="003D6790">
      <w:pPr>
        <w:pStyle w:val="Odlomakpopisa"/>
        <w:numPr>
          <w:ilvl w:val="0"/>
          <w:numId w:val="1"/>
        </w:numPr>
        <w:tabs>
          <w:tab w:val="decimal" w:pos="432"/>
        </w:tabs>
        <w:jc w:val="both"/>
        <w:rPr>
          <w:rFonts w:ascii="Times New Roman" w:hAnsi="Times New Roman" w:cs="Times New Roman"/>
          <w:spacing w:val="-11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11"/>
          <w:w w:val="105"/>
          <w:sz w:val="24"/>
          <w:szCs w:val="24"/>
          <w:lang w:val="hr-HR"/>
        </w:rPr>
        <w:t xml:space="preserve">koji su za istu namjenu i za iste aktivnosti dobili </w:t>
      </w:r>
      <w:r w:rsidRPr="008B78BB">
        <w:rPr>
          <w:rFonts w:ascii="Times New Roman" w:hAnsi="Times New Roman" w:cs="Times New Roman"/>
          <w:spacing w:val="-3"/>
          <w:w w:val="105"/>
          <w:sz w:val="24"/>
          <w:szCs w:val="24"/>
          <w:lang w:val="hr-HR"/>
        </w:rPr>
        <w:t xml:space="preserve">bespovratna sredstva male vrijednosti iz drugih programa u okviru nacionalnog proračuna i </w:t>
      </w:r>
      <w:r w:rsidRPr="008B78BB">
        <w:rPr>
          <w:rFonts w:ascii="Times New Roman" w:hAnsi="Times New Roman" w:cs="Times New Roman"/>
          <w:spacing w:val="-4"/>
          <w:w w:val="105"/>
          <w:sz w:val="24"/>
          <w:szCs w:val="24"/>
          <w:lang w:val="hr-HR"/>
        </w:rPr>
        <w:t>drugih javnih izvora, javnih fondova Europske unije i izvan Europske unije.</w:t>
      </w:r>
    </w:p>
    <w:p w14:paraId="52930C79" w14:textId="13AB35B2" w:rsidR="00292496" w:rsidRPr="008B78BB" w:rsidRDefault="00292496" w:rsidP="003D679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pacing w:val="-4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7"/>
          <w:w w:val="105"/>
          <w:sz w:val="24"/>
          <w:szCs w:val="24"/>
          <w:lang w:val="hr-HR"/>
        </w:rPr>
        <w:t xml:space="preserve">Ako se utvrdi da je podnositelju prijave blokiran poslovni račun, Županija 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neće izvršiti isplatu sredstava te se oslobađa obveze isplate odobrenih sredstava. Podnositelj </w:t>
      </w:r>
      <w:r w:rsidRPr="008B78BB">
        <w:rPr>
          <w:rFonts w:ascii="Times New Roman" w:hAnsi="Times New Roman" w:cs="Times New Roman"/>
          <w:spacing w:val="-4"/>
          <w:w w:val="105"/>
          <w:sz w:val="24"/>
          <w:szCs w:val="24"/>
          <w:lang w:val="hr-HR"/>
        </w:rPr>
        <w:t>potpore će o navedenome biti obaviješten dopisom.</w:t>
      </w:r>
    </w:p>
    <w:p w14:paraId="590AD38F" w14:textId="77777777" w:rsidR="00292496" w:rsidRPr="008B78BB" w:rsidRDefault="00292496" w:rsidP="003D679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koji su u postupku predstečajne nagodbe sukladno Zakonu o financijskom poslovanju i predstečajnoj nagodbi (NN 108/12, 144/12, 81/13, 112/13, 71/15, 78/15 i 114/22),</w:t>
      </w:r>
    </w:p>
    <w:p w14:paraId="0F62F34A" w14:textId="77777777" w:rsidR="00292496" w:rsidRPr="008B78BB" w:rsidRDefault="00292496" w:rsidP="003D679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koji su u postupku stečaja ili likvidacije sukladno Stečajnom zakonu (NN 71/15, 104/17 i 36/22),</w:t>
      </w:r>
    </w:p>
    <w:p w14:paraId="621C054B" w14:textId="77777777" w:rsidR="00292496" w:rsidRPr="008B78BB" w:rsidRDefault="00292496" w:rsidP="003D679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koji nisu ispunili obveze povezane s plaćanjem dospjelih poreznih obveza i obveza za mirovinsko i zdravstveno osiguranje u skladu sa zakonskim odredbama u RH,</w:t>
      </w:r>
    </w:p>
    <w:p w14:paraId="6803FCEA" w14:textId="77777777" w:rsidR="00292496" w:rsidRPr="008B78BB" w:rsidRDefault="00292496" w:rsidP="003D679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koji nemaju podmirene sve obveze prema svojim zaposlenicima po bilo kojoj osnovi,</w:t>
      </w:r>
    </w:p>
    <w:p w14:paraId="7C0A81B5" w14:textId="460DF478" w:rsidR="00292496" w:rsidRPr="008B78BB" w:rsidRDefault="00292496" w:rsidP="003D679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koji imaju dug prema Županiji po bilo kojoj osnovi na dan prijave na Javni natječaj</w:t>
      </w:r>
      <w:r w:rsidR="008E0C84"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0DD0AED5" w14:textId="77777777" w:rsidR="00A12B9E" w:rsidRPr="008B78BB" w:rsidRDefault="00A12B9E" w:rsidP="003D679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3291B0" w14:textId="4C6A12E6" w:rsidR="00352180" w:rsidRPr="00A45655" w:rsidRDefault="00352180" w:rsidP="003D6790">
      <w:pPr>
        <w:pStyle w:val="Odlomakpopisa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A4565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Odustajanje prijavitelja od </w:t>
      </w:r>
      <w:r w:rsidR="008E0C84" w:rsidRPr="00A4565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zahtjeva</w:t>
      </w:r>
      <w:r w:rsidR="00E82350" w:rsidRPr="00A4565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za </w:t>
      </w:r>
      <w:r w:rsidRPr="00A4565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potpor</w:t>
      </w:r>
      <w:r w:rsidR="0031103C" w:rsidRPr="00A4565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u</w:t>
      </w:r>
    </w:p>
    <w:p w14:paraId="4A082C95" w14:textId="77777777" w:rsidR="00352180" w:rsidRPr="008B78BB" w:rsidRDefault="00352180" w:rsidP="003D679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D60469D" w14:textId="57BFB22C" w:rsidR="00A12B9E" w:rsidRPr="008B78BB" w:rsidRDefault="00A12B9E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Ukoliko </w:t>
      </w:r>
      <w:r w:rsidR="00D74EBD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P</w:t>
      </w:r>
      <w:r w:rsidR="00352180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rijavitelj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podnese zahtjev za odustajanje u fazi administrativne obrade i provjere prihvatljivosti pristiglih prijava odnosno prije donošenja Odluke</w:t>
      </w:r>
      <w:r w:rsidR="00FB7B7E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o dodjeli potpore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, Davatelj potpore će prekinuti sve aktivnosti nad prijavom za potporu te će istom izdati </w:t>
      </w:r>
      <w:r w:rsidR="0092701F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o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bavijest o odustajanju.</w:t>
      </w:r>
    </w:p>
    <w:p w14:paraId="4181A4B1" w14:textId="22B190D2" w:rsidR="00A12B9E" w:rsidRPr="008B78BB" w:rsidRDefault="00A12B9E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Ukoliko </w:t>
      </w:r>
      <w:r w:rsidR="00D74EBD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P</w:t>
      </w:r>
      <w:r w:rsidR="00352180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rijavitelj 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podnese zahtjev za odustajanje nakon donošenja Odluke o dodjeli </w:t>
      </w:r>
      <w:r w:rsidR="006F39BF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potpore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, a prije sklapanja Ugovora, Davatelj potpore će</w:t>
      </w:r>
      <w:r w:rsidR="00352180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</w:t>
      </w:r>
      <w:r w:rsidR="00D74EBD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P</w:t>
      </w:r>
      <w:r w:rsidR="00352180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rijavitelju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</w:t>
      </w:r>
      <w:r w:rsidR="0092701F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dostaviti o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bavijest o poništenju obveze.</w:t>
      </w:r>
    </w:p>
    <w:p w14:paraId="22F54084" w14:textId="4ECA6EEF" w:rsidR="00A12B9E" w:rsidRPr="008B78BB" w:rsidRDefault="00A12B9E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U slučaju da </w:t>
      </w:r>
      <w:r w:rsidR="00D74EBD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P</w:t>
      </w:r>
      <w:r w:rsidR="00352180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rijavitelj 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želi odustati od dodjele </w:t>
      </w:r>
      <w:r w:rsidR="006F39BF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potpore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temeljem </w:t>
      </w:r>
      <w:r w:rsidR="00A45655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Natječaja 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dužan je podnijeti </w:t>
      </w:r>
      <w:r w:rsidR="00352180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z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ahtjev za odustajanje</w:t>
      </w:r>
      <w:r w:rsidR="006F39BF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m od dodjele potpore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u pisanom obliku.</w:t>
      </w:r>
    </w:p>
    <w:p w14:paraId="49775851" w14:textId="77777777" w:rsidR="0031265D" w:rsidRPr="008B78BB" w:rsidRDefault="0031265D" w:rsidP="003D6790">
      <w:pPr>
        <w:tabs>
          <w:tab w:val="decimal" w:pos="432"/>
        </w:tabs>
        <w:jc w:val="both"/>
        <w:rPr>
          <w:rFonts w:ascii="Times New Roman" w:hAnsi="Times New Roman" w:cs="Times New Roman"/>
          <w:spacing w:val="-4"/>
          <w:w w:val="105"/>
          <w:sz w:val="24"/>
          <w:szCs w:val="24"/>
          <w:lang w:val="hr-HR"/>
        </w:rPr>
      </w:pPr>
    </w:p>
    <w:p w14:paraId="5E3D9B6F" w14:textId="5FE803EE" w:rsidR="006A09E6" w:rsidRPr="00A45655" w:rsidRDefault="00A45655" w:rsidP="003D6790">
      <w:pPr>
        <w:pStyle w:val="Odlomakpopisa"/>
        <w:numPr>
          <w:ilvl w:val="0"/>
          <w:numId w:val="7"/>
        </w:numPr>
        <w:tabs>
          <w:tab w:val="decimal" w:pos="432"/>
        </w:tabs>
        <w:jc w:val="both"/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  <w:lang w:val="hr-HR"/>
        </w:rPr>
        <w:t xml:space="preserve">Dostava prigovora </w:t>
      </w:r>
      <w:r w:rsidR="00A12B9E" w:rsidRPr="00A45655"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  <w:lang w:val="hr-HR"/>
        </w:rPr>
        <w:t xml:space="preserve"> Povjerenstv</w:t>
      </w:r>
      <w:r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  <w:lang w:val="hr-HR"/>
        </w:rPr>
        <w:t>u</w:t>
      </w:r>
      <w:r w:rsidR="00A12B9E" w:rsidRPr="00A45655"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  <w:lang w:val="hr-HR"/>
        </w:rPr>
        <w:t xml:space="preserve"> za prigovore </w:t>
      </w:r>
    </w:p>
    <w:p w14:paraId="2FF1C0B6" w14:textId="77777777" w:rsidR="00A12B9E" w:rsidRPr="008B78BB" w:rsidRDefault="00A12B9E" w:rsidP="003D6790">
      <w:pPr>
        <w:tabs>
          <w:tab w:val="decimal" w:pos="432"/>
        </w:tabs>
        <w:jc w:val="both"/>
        <w:rPr>
          <w:rFonts w:ascii="Times New Roman" w:hAnsi="Times New Roman" w:cs="Times New Roman"/>
          <w:spacing w:val="-4"/>
          <w:w w:val="105"/>
          <w:sz w:val="24"/>
          <w:szCs w:val="24"/>
          <w:lang w:val="hr-HR"/>
        </w:rPr>
      </w:pPr>
    </w:p>
    <w:p w14:paraId="64F2FCBC" w14:textId="77777777" w:rsidR="008D44E5" w:rsidRPr="008B78BB" w:rsidRDefault="008D44E5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Podnositelji prijava čije su prijave odbijene zbog administrativnih nedostataka, imaju pravo podnošenja prigovora Povjerenstvu za rješavanje o prigovorima u roku od 8 dana od dana zaprimanja obavijesti.</w:t>
      </w:r>
    </w:p>
    <w:p w14:paraId="58D6A398" w14:textId="77777777" w:rsidR="008D44E5" w:rsidRPr="008B78BB" w:rsidRDefault="008D44E5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Podnositelji prijava kojima nisu odobrena financijska sredstva imaju pravo podnošenja prigovora Povjerenstvu za rješavanje o prigovorima u roku od 8 dana od dana zaprimanja obavijesti.</w:t>
      </w:r>
    </w:p>
    <w:p w14:paraId="3D4EDC41" w14:textId="77777777" w:rsidR="008D44E5" w:rsidRPr="008B78BB" w:rsidRDefault="008D44E5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Prigovori se podnose putem elektroničke pošte na e-mail adresu: </w:t>
      </w:r>
      <w:hyperlink r:id="rId7" w:history="1">
        <w:r w:rsidRPr="008B78BB">
          <w:rPr>
            <w:rStyle w:val="Hiperveza"/>
            <w:rFonts w:ascii="Times New Roman" w:hAnsi="Times New Roman" w:cs="Times New Roman"/>
            <w:color w:val="auto"/>
            <w:spacing w:val="-2"/>
            <w:w w:val="105"/>
            <w:sz w:val="24"/>
            <w:szCs w:val="24"/>
            <w:lang w:val="hr-HR"/>
          </w:rPr>
          <w:t>gospodarstvo@kzz.hr</w:t>
        </w:r>
      </w:hyperlink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o kojima će odlučiti Povjerenstvo za rješavanje o prigovorima  u roku od 15 dana od primitka.</w:t>
      </w:r>
    </w:p>
    <w:p w14:paraId="630B6C8C" w14:textId="77777777" w:rsidR="003D6790" w:rsidRDefault="003D6790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</w:p>
    <w:p w14:paraId="16BAD0FE" w14:textId="77777777" w:rsidR="00D74EBD" w:rsidRDefault="00D74EBD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</w:p>
    <w:p w14:paraId="7D47B633" w14:textId="77777777" w:rsidR="00D74EBD" w:rsidRDefault="00D74EBD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</w:p>
    <w:p w14:paraId="18424D6A" w14:textId="77777777" w:rsidR="00D74EBD" w:rsidRDefault="00D74EBD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</w:p>
    <w:p w14:paraId="2515C5A9" w14:textId="77777777" w:rsidR="00D74EBD" w:rsidRDefault="00D74EBD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</w:p>
    <w:p w14:paraId="4A8A5F3E" w14:textId="77777777" w:rsidR="00D74EBD" w:rsidRPr="008B78BB" w:rsidRDefault="00D74EBD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</w:p>
    <w:p w14:paraId="4392D4F2" w14:textId="4D9C3F92" w:rsidR="00CC5799" w:rsidRPr="008B78BB" w:rsidRDefault="00CC5799" w:rsidP="003D679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pacing w:val="-3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b/>
          <w:bCs/>
          <w:spacing w:val="-3"/>
          <w:w w:val="105"/>
          <w:sz w:val="24"/>
          <w:szCs w:val="24"/>
          <w:lang w:val="hr-HR"/>
        </w:rPr>
        <w:t xml:space="preserve">Obveze Davatelja i Korisnika </w:t>
      </w:r>
      <w:r w:rsidR="005A3A6C">
        <w:rPr>
          <w:rFonts w:ascii="Times New Roman" w:hAnsi="Times New Roman" w:cs="Times New Roman"/>
          <w:b/>
          <w:bCs/>
          <w:spacing w:val="-3"/>
          <w:w w:val="105"/>
          <w:sz w:val="24"/>
          <w:szCs w:val="24"/>
          <w:lang w:val="hr-HR"/>
        </w:rPr>
        <w:t>potpore</w:t>
      </w:r>
    </w:p>
    <w:p w14:paraId="5AEF6B26" w14:textId="77777777" w:rsidR="00CC5799" w:rsidRPr="008B78BB" w:rsidRDefault="00CC5799" w:rsidP="003D6790">
      <w:pPr>
        <w:pStyle w:val="Odlomakpopisa"/>
        <w:ind w:left="0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</w:p>
    <w:p w14:paraId="2AD06B44" w14:textId="795A81D6" w:rsidR="00CC5799" w:rsidRPr="008B78BB" w:rsidRDefault="00C460D4" w:rsidP="003D6790">
      <w:pPr>
        <w:pStyle w:val="Odlomakpopisa"/>
        <w:ind w:left="284" w:hanging="284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- </w:t>
      </w:r>
      <w:r w:rsidR="0038748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</w:t>
      </w:r>
      <w:r w:rsidR="00502FEA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 </w:t>
      </w:r>
      <w:r w:rsidR="00CC5799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Davatelj ima o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bvez</w:t>
      </w:r>
      <w:r w:rsidR="00CC5799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u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čuvanja dokumentacije koja se odnosi na dodjelu </w:t>
      </w:r>
      <w:r w:rsidR="00CC5799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potpora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</w:t>
      </w:r>
      <w:r w:rsidR="00CC5799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temeljem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</w:t>
      </w:r>
      <w:r w:rsidR="00CC5799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</w:t>
      </w:r>
    </w:p>
    <w:p w14:paraId="04C61C58" w14:textId="0FA2F33F" w:rsidR="00C460D4" w:rsidRPr="008B78BB" w:rsidRDefault="00CC5799" w:rsidP="003D6790">
      <w:pPr>
        <w:pStyle w:val="Odlomakpopisa"/>
        <w:ind w:left="284" w:hanging="284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  </w:t>
      </w:r>
      <w:r w:rsidR="00502FEA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 </w:t>
      </w:r>
      <w:r w:rsidR="00C460D4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Pravilnika 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i to 5</w:t>
      </w:r>
      <w:r w:rsidR="00C460D4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godina od datuma konačne isplate potpore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.</w:t>
      </w:r>
    </w:p>
    <w:p w14:paraId="2B18E3A4" w14:textId="0D0D7278" w:rsidR="00CC5799" w:rsidRPr="00502FEA" w:rsidRDefault="00C460D4" w:rsidP="003D6790">
      <w:pPr>
        <w:pStyle w:val="Odlomakpopisa"/>
        <w:ind w:left="284" w:hanging="284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- </w:t>
      </w:r>
      <w:r w:rsidR="00502FEA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 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O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bveza 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K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orisnika 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je 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da u svakom trenutku osigura nesmetani pristup i kontrolu na terenu </w:t>
      </w:r>
      <w:r w:rsidR="00502FEA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koja </w:t>
      </w:r>
      <w:r w:rsidR="00502FEA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</w:t>
      </w:r>
      <w:r w:rsidRPr="00502FEA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se odnosi na potporu te obveza davanja na uvid cjelokupne dokumentacije vezane za </w:t>
      </w:r>
    </w:p>
    <w:p w14:paraId="3F3A13F1" w14:textId="4103D563" w:rsidR="00C460D4" w:rsidRPr="008B78BB" w:rsidRDefault="00CC5799" w:rsidP="003D6790">
      <w:pPr>
        <w:pStyle w:val="Odlomakpopisa"/>
        <w:ind w:left="284" w:hanging="284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  </w:t>
      </w:r>
      <w:r w:rsidR="00502FEA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 </w:t>
      </w:r>
      <w:r w:rsidR="00C460D4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financirane troškove davatelju potpore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.</w:t>
      </w:r>
    </w:p>
    <w:p w14:paraId="29B62E29" w14:textId="2A97539E" w:rsidR="00502FEA" w:rsidRPr="003D6790" w:rsidRDefault="00C460D4" w:rsidP="003D6790">
      <w:pPr>
        <w:pStyle w:val="Odlomakpopisa"/>
        <w:ind w:left="284" w:hanging="284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- </w:t>
      </w:r>
      <w:r w:rsidR="00CC5799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</w:t>
      </w:r>
      <w:r w:rsidR="00502FEA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 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O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bveza 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K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orisnika 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je 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da 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dostavi 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D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avatelju potpore 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tražene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podatke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.</w:t>
      </w:r>
    </w:p>
    <w:p w14:paraId="54F2A01B" w14:textId="3DCF9147" w:rsidR="00CC5799" w:rsidRPr="008B78BB" w:rsidRDefault="00C460D4" w:rsidP="003D6790">
      <w:pPr>
        <w:pStyle w:val="Odlomakpopisa"/>
        <w:ind w:left="284" w:hanging="284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- </w:t>
      </w:r>
      <w:r w:rsidR="00CC5799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Korisnik ima obvezu ne 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poduzimanja radnji koje bi mogle dovesti do financiranja istih </w:t>
      </w:r>
    </w:p>
    <w:p w14:paraId="7060A8D2" w14:textId="3E299E55" w:rsidR="00C460D4" w:rsidRPr="008B78BB" w:rsidRDefault="00CC5799" w:rsidP="003D6790">
      <w:pPr>
        <w:pStyle w:val="Odlomakpopisa"/>
        <w:ind w:left="284" w:hanging="284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  </w:t>
      </w:r>
      <w:r w:rsidR="00C460D4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aktivnosti drugim sredstvima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.</w:t>
      </w:r>
    </w:p>
    <w:p w14:paraId="062A5C99" w14:textId="77777777" w:rsidR="00CC5799" w:rsidRPr="008B78BB" w:rsidRDefault="00C460D4" w:rsidP="003D6790">
      <w:pPr>
        <w:pStyle w:val="Odlomakpopisa"/>
        <w:ind w:left="284" w:hanging="284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- </w:t>
      </w:r>
      <w:r w:rsidR="00CC5799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</w:t>
      </w:r>
      <w:r w:rsidR="00BC08F6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K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orisnik kojem je odobrena potpora dužan je u svrhu osiguranja povrata odobrenih </w:t>
      </w:r>
    </w:p>
    <w:p w14:paraId="45E9A3E1" w14:textId="2393DECB" w:rsidR="00CC5799" w:rsidRPr="008B78BB" w:rsidRDefault="00CC5799" w:rsidP="003D6790">
      <w:pPr>
        <w:pStyle w:val="Odlomakpopisa"/>
        <w:ind w:left="284" w:hanging="284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  </w:t>
      </w:r>
      <w:r w:rsidR="00C460D4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financijskih sredstava pri potpisu Ugovora dostaviti </w:t>
      </w: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Davatelju</w:t>
      </w:r>
      <w:r w:rsidR="00C460D4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ovjerenu (</w:t>
      </w:r>
      <w:proofErr w:type="spellStart"/>
      <w:r w:rsidR="00C460D4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solemniziranu</w:t>
      </w:r>
      <w:proofErr w:type="spellEnd"/>
      <w:r w:rsidR="00C460D4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) </w:t>
      </w:r>
    </w:p>
    <w:p w14:paraId="7119FF4A" w14:textId="77777777" w:rsidR="0038748B" w:rsidRDefault="00CC5799" w:rsidP="003D6790">
      <w:pPr>
        <w:pStyle w:val="Odlomakpopisa"/>
        <w:ind w:left="284" w:hanging="284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 xml:space="preserve">   </w:t>
      </w:r>
      <w:r w:rsidR="00C460D4" w:rsidRPr="008B78BB"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  <w:t>bjanko zadužnicu na prvi veći iznos od iznosa potpore.</w:t>
      </w:r>
    </w:p>
    <w:p w14:paraId="637FBDDE" w14:textId="77777777" w:rsidR="00502FEA" w:rsidRPr="00502FEA" w:rsidRDefault="00502FEA" w:rsidP="003D6790">
      <w:pPr>
        <w:pStyle w:val="Odlomakpopisa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  <w:r w:rsidR="00426499" w:rsidRPr="0038748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Korisnik se obvezuje odobrena sredstva potpore utrošiti namjenski i provesti sve aktivnosti </w:t>
      </w:r>
      <w: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</w:t>
      </w:r>
    </w:p>
    <w:p w14:paraId="2A3A217D" w14:textId="77777777" w:rsidR="00502FEA" w:rsidRDefault="00502FEA" w:rsidP="003D6790">
      <w:pPr>
        <w:pStyle w:val="Odlomakpopisa"/>
        <w:ind w:left="142"/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  <w:r w:rsidR="00426499" w:rsidRPr="00502FE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sukladno Odluci i terminu dostave izvješća o utrošku sredstva sa dokumentacijom koji će biti</w:t>
      </w:r>
      <w:r w:rsidRPr="00502FE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 </w:t>
      </w:r>
    </w:p>
    <w:p w14:paraId="1D8294C7" w14:textId="1323831E" w:rsidR="00502FEA" w:rsidRPr="00502FEA" w:rsidRDefault="00426499" w:rsidP="003D6790">
      <w:pPr>
        <w:pStyle w:val="Odlomakpopisa"/>
        <w:ind w:left="142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502FE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definiran Ugovorom.</w:t>
      </w:r>
    </w:p>
    <w:p w14:paraId="41C95AE8" w14:textId="5CFB271D" w:rsidR="00BC08F6" w:rsidRPr="005A3A6C" w:rsidRDefault="00426499" w:rsidP="003D6790">
      <w:pPr>
        <w:pStyle w:val="Odlomakpopisa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  <w:r w:rsidRPr="00502FE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Ukoliko je </w:t>
      </w:r>
      <w:r w:rsidR="005A3A6C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I</w:t>
      </w:r>
      <w:r w:rsidRPr="00502FEA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zvješće o utrošku sredstava nepotpuno, Davatelj potpore</w:t>
      </w:r>
      <w:r w:rsidR="005A3A6C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  <w:r w:rsidRPr="005A3A6C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će pisanim putem zatražiti od Korisnika dopunu dokumentaciju u roku od 7 radnih dana od </w:t>
      </w:r>
      <w:r w:rsidR="005A3A6C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 xml:space="preserve"> </w:t>
      </w:r>
      <w:r w:rsidRPr="005A3A6C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dana zaprimanja zahtjeva za dopunu.</w:t>
      </w:r>
    </w:p>
    <w:p w14:paraId="5B2D2834" w14:textId="77777777" w:rsidR="00A157E1" w:rsidRPr="0038748B" w:rsidRDefault="00A157E1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</w:p>
    <w:p w14:paraId="641F994A" w14:textId="2424D52E" w:rsidR="00A12B9E" w:rsidRPr="006D2A16" w:rsidRDefault="00A12B9E" w:rsidP="003D679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  <w:lang w:val="hr-HR"/>
        </w:rPr>
      </w:pPr>
      <w:r w:rsidRPr="006D2A16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  <w:lang w:val="hr-HR"/>
        </w:rPr>
        <w:t xml:space="preserve">Isplata potpore </w:t>
      </w:r>
    </w:p>
    <w:p w14:paraId="6E1EB3DC" w14:textId="77777777" w:rsidR="00A12B9E" w:rsidRPr="008B78BB" w:rsidRDefault="00A12B9E" w:rsidP="003D6790">
      <w:pPr>
        <w:jc w:val="both"/>
        <w:rPr>
          <w:rFonts w:ascii="Times New Roman" w:hAnsi="Times New Roman" w:cs="Times New Roman"/>
          <w:spacing w:val="-2"/>
          <w:w w:val="105"/>
          <w:sz w:val="24"/>
          <w:szCs w:val="24"/>
          <w:lang w:val="hr-HR"/>
        </w:rPr>
      </w:pPr>
    </w:p>
    <w:p w14:paraId="7E9ACCCD" w14:textId="7FCB45B2" w:rsidR="00C70803" w:rsidRPr="008B78BB" w:rsidRDefault="00C70803" w:rsidP="003D679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Isplata </w:t>
      </w:r>
      <w:r w:rsidR="006407B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potpore </w:t>
      </w: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temeljem Odluke o dodjeli </w:t>
      </w:r>
      <w:r w:rsidR="0002530D"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potpore</w:t>
      </w: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biti će </w:t>
      </w:r>
      <w:r w:rsidR="0002530D"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provedena</w:t>
      </w: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način da se 50 % dodijeljene potpore isplati u roku od 30 dana od dana potpisivanja ugovora s Korisnikom, a ostatak potpore biti će isplaćen nakon dostave Izvješća o namjenskom korištenju potpore s dokumentacijom te njegova prihvaćanja od strane </w:t>
      </w:r>
      <w:r w:rsidR="00352180"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avatelja potpore. </w:t>
      </w:r>
    </w:p>
    <w:p w14:paraId="434B2CA8" w14:textId="3D4876B8" w:rsidR="00A157E1" w:rsidRDefault="00C70803" w:rsidP="003D679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B78B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Ukoliko se nakon dostave Izvješća o namjenskom korištenju potpore utvrdi da je Korisnik utrošio manje sredstava nego je navedeno u prijavi, isplatit će mu se ostatak sredstava potpore proporcionalno razlici utrošenih sredstava u odnosu na prijavljena.</w:t>
      </w:r>
    </w:p>
    <w:p w14:paraId="439CE36C" w14:textId="77777777" w:rsidR="006D2A16" w:rsidRDefault="006D2A16" w:rsidP="003D679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A127E1" w14:textId="40C9ED0D" w:rsidR="006D2A16" w:rsidRPr="006D2A16" w:rsidRDefault="006D2A16" w:rsidP="003D679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</w:pPr>
      <w:r w:rsidRPr="006D2A16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Kontrola na terenu</w:t>
      </w:r>
    </w:p>
    <w:p w14:paraId="03839C96" w14:textId="77777777" w:rsidR="006D2A16" w:rsidRPr="008B78BB" w:rsidRDefault="006D2A16" w:rsidP="003D6790">
      <w:pPr>
        <w:jc w:val="both"/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</w:pPr>
    </w:p>
    <w:p w14:paraId="6B1AE2A8" w14:textId="77777777" w:rsidR="006D2A16" w:rsidRPr="008B78BB" w:rsidRDefault="006D2A16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  <w:t>Kontrolu na terenu provodi Odjel, a može se vršiti od trenutka zaprimanja prijave za potporu, u postupku dodjele potpore i za cijelo vrijeme trajanja ugovora o korištenju potpore.</w:t>
      </w:r>
    </w:p>
    <w:p w14:paraId="017641C5" w14:textId="77777777" w:rsidR="006D2A16" w:rsidRPr="008B78BB" w:rsidRDefault="006D2A16" w:rsidP="003D6790">
      <w:pPr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hr-HR"/>
        </w:rPr>
      </w:pPr>
    </w:p>
    <w:p w14:paraId="2DFF54B5" w14:textId="491ADEE3" w:rsidR="006D2A16" w:rsidRPr="006D2A16" w:rsidRDefault="006D2A16" w:rsidP="003D679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</w:pPr>
      <w:r w:rsidRPr="006D2A16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  <w:lang w:val="hr-HR"/>
        </w:rPr>
        <w:t>Povrat sredstava potpore</w:t>
      </w:r>
    </w:p>
    <w:p w14:paraId="37618041" w14:textId="77777777" w:rsidR="006D2A16" w:rsidRPr="008B78BB" w:rsidRDefault="006D2A16" w:rsidP="003D6790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2820D4D" w14:textId="5B633B21" w:rsidR="006D2A16" w:rsidRPr="008B78BB" w:rsidRDefault="006D2A16" w:rsidP="003D6790">
      <w:pPr>
        <w:jc w:val="both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  <w:t xml:space="preserve">Korisnik je dužan vratiti </w:t>
      </w:r>
      <w:r w:rsidR="00D74EBD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  <w:t xml:space="preserve">Davatelju  potpore </w:t>
      </w:r>
      <w:r w:rsidRPr="008B78BB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  <w:t>isplaćeni iznos dodijeljene potpore i to uvećan za iznos zakonskih zateznih kamata koje se računaju od dana isplate potpore Korisniku u slučajevima kada:</w:t>
      </w:r>
    </w:p>
    <w:p w14:paraId="4245104D" w14:textId="77777777" w:rsidR="006D2A16" w:rsidRPr="008B78BB" w:rsidRDefault="006D2A16" w:rsidP="003D679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  <w:t>nije izvršio sve prihvatljive aktivnosti utvrđene Ugovorom;</w:t>
      </w:r>
    </w:p>
    <w:p w14:paraId="6E8F1ED4" w14:textId="77777777" w:rsidR="006D2A16" w:rsidRPr="008B78BB" w:rsidRDefault="006D2A16" w:rsidP="003D679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  <w:t>nije namjenski utrošio dodijeljena sredstva potpore;</w:t>
      </w:r>
    </w:p>
    <w:p w14:paraId="039EA873" w14:textId="77777777" w:rsidR="006D2A16" w:rsidRPr="008B78BB" w:rsidRDefault="006D2A16" w:rsidP="003D679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  <w:t>se nije pridržavao preuzetih obveza iz Ugovora;</w:t>
      </w:r>
    </w:p>
    <w:p w14:paraId="78B0F9F3" w14:textId="77777777" w:rsidR="006D2A16" w:rsidRPr="008B78BB" w:rsidRDefault="006D2A16" w:rsidP="003D679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  <w:t>nije dostavio Izvješće/dopunu izvješća o utrošku sredstava potpore u roku određenom Pravilnikom i Ugovorom;</w:t>
      </w:r>
    </w:p>
    <w:p w14:paraId="3871C5A1" w14:textId="77777777" w:rsidR="006D2A16" w:rsidRPr="008B78BB" w:rsidRDefault="006D2A16" w:rsidP="003D679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  <w:t>se kontrolom na terenu utvrdi da nisu provedene sve prihvatljive aktivnosti sukladno Prijavi, a utvrđene su Ugovorom;</w:t>
      </w:r>
    </w:p>
    <w:p w14:paraId="7FB7901F" w14:textId="77777777" w:rsidR="006D2A16" w:rsidRPr="008B78BB" w:rsidRDefault="006D2A16" w:rsidP="003D679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</w:pPr>
      <w:r w:rsidRPr="008B78BB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hr-HR"/>
        </w:rPr>
        <w:t>se kontrolom na terenu utvrdi drugačije stanje od onog koje je bilo osnova za odobrenje sredstva.</w:t>
      </w:r>
    </w:p>
    <w:p w14:paraId="261DE9FC" w14:textId="77777777" w:rsidR="00D74EBD" w:rsidRDefault="00D74EBD" w:rsidP="00D74EBD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DA49718" w14:textId="77777777" w:rsidR="00D74EBD" w:rsidRDefault="00D74EBD" w:rsidP="00D74EBD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0985CD5" w14:textId="77777777" w:rsidR="00D74EBD" w:rsidRDefault="00D74EBD" w:rsidP="00D74EBD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78A7E5B" w14:textId="77777777" w:rsidR="00D74EBD" w:rsidRDefault="00D74EBD" w:rsidP="00D74EBD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6B3913" w14:textId="77777777" w:rsidR="00D74EBD" w:rsidRDefault="00D74EBD" w:rsidP="00D74EBD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CFC785F" w14:textId="77777777" w:rsidR="00D74EBD" w:rsidRDefault="00D74EBD" w:rsidP="00D74EBD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7C28779" w14:textId="77777777" w:rsidR="00D74EBD" w:rsidRDefault="00D74EBD" w:rsidP="00D74EBD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9D2E3C" w14:textId="77777777" w:rsidR="00D74EBD" w:rsidRDefault="00D74EBD" w:rsidP="00D74EBD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5017B2F" w14:textId="7DD9FE4F" w:rsidR="00E657CC" w:rsidRPr="00D74EBD" w:rsidRDefault="00E657CC" w:rsidP="00D74EB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spacing w:val="-4"/>
          <w:w w:val="105"/>
          <w:sz w:val="24"/>
          <w:szCs w:val="24"/>
          <w:lang w:val="hr-HR"/>
        </w:rPr>
      </w:pPr>
      <w:r w:rsidRPr="00D74EBD">
        <w:rPr>
          <w:rFonts w:ascii="Times New Roman" w:hAnsi="Times New Roman" w:cs="Times New Roman"/>
          <w:b/>
          <w:spacing w:val="-4"/>
          <w:w w:val="105"/>
          <w:sz w:val="24"/>
          <w:szCs w:val="24"/>
          <w:lang w:val="hr-HR"/>
        </w:rPr>
        <w:t xml:space="preserve">Način i rok podnošenje prijave </w:t>
      </w:r>
    </w:p>
    <w:p w14:paraId="5C306D2D" w14:textId="77777777" w:rsidR="00CC15BE" w:rsidRDefault="00CC15BE" w:rsidP="003D679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8D2764B" w14:textId="3069BC1F" w:rsidR="007B6C8A" w:rsidRPr="00CC15BE" w:rsidRDefault="00CC15BE" w:rsidP="003D6790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Zahtjev za potporu  sa </w:t>
      </w:r>
      <w:r w:rsidR="007B6C8A"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propisan</w:t>
      </w:r>
      <w:r w:rsidR="00317F52"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="007B6C8A"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obrasc</w:t>
      </w:r>
      <w:r w:rsidR="00317F52"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>ma</w:t>
      </w:r>
      <w:r w:rsidR="007B6C8A"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 </w:t>
      </w:r>
      <w:r w:rsidR="007B6C8A"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>traženom dokumentacijom dostavlj</w:t>
      </w:r>
      <w:r w:rsidR="006407BF"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>a se</w:t>
      </w:r>
      <w:r w:rsidR="007B6C8A"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putem </w:t>
      </w:r>
      <w:r w:rsidR="007B6C8A" w:rsidRPr="00552E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r-HR"/>
        </w:rPr>
        <w:t>elektroničke pošte na adresu: </w:t>
      </w:r>
      <w:hyperlink r:id="rId8" w:history="1">
        <w:r w:rsidR="007B6C8A" w:rsidRPr="00CC15BE">
          <w:rPr>
            <w:rStyle w:val="Hiperveza"/>
            <w:rFonts w:ascii="Times New Roman" w:hAnsi="Times New Roman" w:cs="Times New Roman"/>
            <w:color w:val="2F5496" w:themeColor="accent1" w:themeShade="BF"/>
            <w:sz w:val="24"/>
            <w:szCs w:val="24"/>
            <w:u w:val="none"/>
            <w:shd w:val="clear" w:color="auto" w:fill="FFFFFF"/>
            <w:lang w:val="hr-HR"/>
          </w:rPr>
          <w:t>podrska@som-system.com</w:t>
        </w:r>
      </w:hyperlink>
      <w:r w:rsidR="007B6C8A" w:rsidRPr="00CC15B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14:paraId="2A9C3F12" w14:textId="77777777" w:rsidR="00A157E1" w:rsidRPr="00D74EBD" w:rsidRDefault="00A157E1" w:rsidP="003D679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14:paraId="1A76C20E" w14:textId="5767BE88" w:rsidR="00846646" w:rsidRDefault="00846646" w:rsidP="003D6790">
      <w:pPr>
        <w:tabs>
          <w:tab w:val="decimal" w:pos="432"/>
        </w:tabs>
        <w:jc w:val="both"/>
      </w:pPr>
      <w:r w:rsidRPr="00D74EB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hr-HR"/>
        </w:rPr>
        <w:t xml:space="preserve">Prijaviteljima </w:t>
      </w:r>
      <w:r w:rsidR="009226C5" w:rsidRPr="00D74EB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hr-HR"/>
        </w:rPr>
        <w:t>j</w:t>
      </w:r>
      <w:r w:rsidRPr="00D74EB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hr-HR"/>
        </w:rPr>
        <w:t xml:space="preserve">e dostupna tehnička podrška </w:t>
      </w:r>
      <w:r w:rsidR="00E82350" w:rsidRPr="00D74EB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hr-HR"/>
        </w:rPr>
        <w:t>prilikom prijave</w:t>
      </w:r>
      <w:r w:rsidRPr="00D74EB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 (registracija, prijava, tehnički problemi s ispunjavanjem prijave)</w:t>
      </w:r>
      <w:r w:rsidR="003817C3" w:rsidRPr="00D74EB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Pr="00D74EB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putem elektroničke pošte na adresi: </w:t>
      </w:r>
      <w:hyperlink r:id="rId9" w:history="1">
        <w:r w:rsidRPr="00CC15BE">
          <w:rPr>
            <w:rStyle w:val="Hiperveza"/>
            <w:rFonts w:ascii="Times New Roman" w:hAnsi="Times New Roman" w:cs="Times New Roman"/>
            <w:color w:val="2F5496" w:themeColor="accent1" w:themeShade="BF"/>
            <w:sz w:val="24"/>
            <w:szCs w:val="24"/>
            <w:u w:val="none"/>
            <w:shd w:val="clear" w:color="auto" w:fill="FFFFFF"/>
            <w:lang w:val="hr-HR"/>
          </w:rPr>
          <w:t>podrska@som-system.com</w:t>
        </w:r>
      </w:hyperlink>
    </w:p>
    <w:p w14:paraId="008A84F8" w14:textId="77777777" w:rsidR="00DC1E8E" w:rsidRPr="00D74EBD" w:rsidRDefault="00DC1E8E" w:rsidP="003D6790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49C79A" w14:textId="0D9A0DF3" w:rsidR="00DC1E8E" w:rsidRPr="00CA1358" w:rsidRDefault="00DC1E8E" w:rsidP="00DC1E8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A1358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Prijave se mogu podnositi od dana ob</w:t>
      </w:r>
      <w:r w:rsidR="00CA1358" w:rsidRPr="00CA1358">
        <w:rPr>
          <w:rFonts w:ascii="Times New Roman" w:hAnsi="Times New Roman" w:cs="Times New Roman"/>
          <w:b/>
          <w:bCs/>
          <w:sz w:val="24"/>
          <w:szCs w:val="24"/>
          <w:lang w:val="hr-HR"/>
        </w:rPr>
        <w:t>j</w:t>
      </w:r>
      <w:r w:rsidRPr="00CA1358">
        <w:rPr>
          <w:rFonts w:ascii="Times New Roman" w:hAnsi="Times New Roman" w:cs="Times New Roman"/>
          <w:b/>
          <w:bCs/>
          <w:sz w:val="24"/>
          <w:szCs w:val="24"/>
          <w:lang w:val="hr-HR"/>
        </w:rPr>
        <w:t>ave Javnog natječaja do 01.1</w:t>
      </w:r>
      <w:r w:rsidR="00CA1358" w:rsidRPr="00CA1358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CA1358">
        <w:rPr>
          <w:rFonts w:ascii="Times New Roman" w:hAnsi="Times New Roman" w:cs="Times New Roman"/>
          <w:b/>
          <w:bCs/>
          <w:sz w:val="24"/>
          <w:szCs w:val="24"/>
          <w:lang w:val="hr-HR"/>
        </w:rPr>
        <w:t>.202</w:t>
      </w:r>
      <w:r w:rsidR="00CA1358" w:rsidRPr="00CA1358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CA1358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 ili do iskorištenja raspoloživih sredstava, ovisno o tome što prije nastupi.</w:t>
      </w:r>
    </w:p>
    <w:p w14:paraId="020330E1" w14:textId="77777777" w:rsidR="000004B7" w:rsidRPr="00D74EBD" w:rsidRDefault="000004B7" w:rsidP="003D67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76D66B" w14:textId="20E8E6EE" w:rsidR="000004B7" w:rsidRPr="00D74EBD" w:rsidRDefault="000004B7" w:rsidP="003D67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4EBD">
        <w:rPr>
          <w:rFonts w:ascii="Times New Roman" w:hAnsi="Times New Roman" w:cs="Times New Roman"/>
          <w:sz w:val="24"/>
          <w:szCs w:val="24"/>
          <w:lang w:val="hr-HR"/>
        </w:rPr>
        <w:t xml:space="preserve">Sve propisane obrasce potrebno je popuniti na hrvatskom jeziku. </w:t>
      </w:r>
    </w:p>
    <w:p w14:paraId="1D0CA6EF" w14:textId="77777777" w:rsidR="000004B7" w:rsidRPr="00D74EBD" w:rsidRDefault="000004B7" w:rsidP="003D67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6CE410" w14:textId="77777777" w:rsidR="000004B7" w:rsidRPr="00552E48" w:rsidRDefault="000004B7" w:rsidP="003D679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52E48">
        <w:rPr>
          <w:rFonts w:ascii="Times New Roman" w:hAnsi="Times New Roman" w:cs="Times New Roman"/>
          <w:b/>
          <w:bCs/>
          <w:sz w:val="24"/>
          <w:szCs w:val="24"/>
          <w:lang w:val="hr-HR"/>
        </w:rPr>
        <w:t>Propisani obrasci ne smiju se mijenjati ni u kojem obliku.</w:t>
      </w:r>
    </w:p>
    <w:p w14:paraId="28343385" w14:textId="77777777" w:rsidR="003D569A" w:rsidRPr="00D74EBD" w:rsidRDefault="003D569A" w:rsidP="003D67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78FE55" w14:textId="6C365A62" w:rsidR="003D569A" w:rsidRPr="00D74EBD" w:rsidRDefault="003D569A" w:rsidP="003D679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D74EBD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Prijave s nepotpunom dokumentacijom, prijave pristigle nakon roka za podnošenje prijava kao i prijave koje se ne odnose na predmet Natječaja neće biti razmatrane.</w:t>
      </w:r>
    </w:p>
    <w:p w14:paraId="132B8C6C" w14:textId="6C090C6E" w:rsidR="000004B7" w:rsidRPr="00D74EBD" w:rsidRDefault="000004B7" w:rsidP="003D679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08B6BF2A" w14:textId="18CC1185" w:rsidR="000004B7" w:rsidRPr="00D74EBD" w:rsidRDefault="000004B7" w:rsidP="003D67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4EBD">
        <w:rPr>
          <w:rFonts w:ascii="Times New Roman" w:hAnsi="Times New Roman" w:cs="Times New Roman"/>
          <w:sz w:val="24"/>
          <w:szCs w:val="24"/>
          <w:lang w:val="hr-HR"/>
        </w:rPr>
        <w:t xml:space="preserve">Prijavom na javni </w:t>
      </w:r>
      <w:r w:rsidR="00DA6C2D">
        <w:rPr>
          <w:rFonts w:ascii="Times New Roman" w:hAnsi="Times New Roman" w:cs="Times New Roman"/>
          <w:sz w:val="24"/>
          <w:szCs w:val="24"/>
          <w:lang w:val="hr-HR"/>
        </w:rPr>
        <w:t>natječaj</w:t>
      </w:r>
      <w:r w:rsidRPr="00D74EBD">
        <w:rPr>
          <w:rFonts w:ascii="Times New Roman" w:hAnsi="Times New Roman" w:cs="Times New Roman"/>
          <w:sz w:val="24"/>
          <w:szCs w:val="24"/>
          <w:lang w:val="hr-HR"/>
        </w:rPr>
        <w:t xml:space="preserve"> podnositelji prijava daju privolu Krapinsko-zagorskoj županiji da se njihovi </w:t>
      </w:r>
      <w:r w:rsidRPr="00D74EB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osobni podaci prikupljaju u svrhu prikupljanja, obrade i vrednovanja temeljem Natječaja  te da se neće koristiti u druge  svrhe te daju odobrenje da se osnovni podaci mogu objaviti </w:t>
      </w:r>
      <w:r w:rsidRPr="00D74EBD">
        <w:rPr>
          <w:rFonts w:ascii="Times New Roman" w:hAnsi="Times New Roman" w:cs="Times New Roman"/>
          <w:sz w:val="24"/>
          <w:szCs w:val="24"/>
          <w:lang w:val="hr-HR"/>
        </w:rPr>
        <w:t>na službenim mrežnim stranicama Županije.</w:t>
      </w:r>
    </w:p>
    <w:p w14:paraId="65D05D03" w14:textId="77777777" w:rsidR="000004B7" w:rsidRPr="00D74EBD" w:rsidRDefault="000004B7" w:rsidP="003D67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4EBD">
        <w:rPr>
          <w:rFonts w:ascii="Times New Roman" w:hAnsi="Times New Roman" w:cs="Times New Roman"/>
          <w:color w:val="000000"/>
          <w:sz w:val="24"/>
          <w:szCs w:val="24"/>
          <w:lang w:val="hr-HR"/>
        </w:rPr>
        <w:t>Krapinsko-zagorska županija će s osobnim podacima postupati sukladno UREDBI (EU) 2016/679 EUROPSKOG PARLAMENTA I VIJEĆA od 27. travnja 2016. godine o zaštiti pojedinaca u vezi s obradom osobnih podataka i o slobodnom kretanju takvih podataka te o stavljanju izvan snage Direktive 95/46/</w:t>
      </w:r>
      <w:r w:rsidRPr="00D74EBD">
        <w:rPr>
          <w:rFonts w:ascii="Times New Roman" w:hAnsi="Times New Roman" w:cs="Times New Roman"/>
          <w:sz w:val="24"/>
          <w:szCs w:val="24"/>
          <w:lang w:val="hr-HR"/>
        </w:rPr>
        <w:t>EZ (</w:t>
      </w:r>
      <w:hyperlink r:id="rId10" w:history="1">
        <w:r w:rsidRPr="00D74EBD">
          <w:rPr>
            <w:rFonts w:ascii="Times New Roman" w:hAnsi="Times New Roman" w:cs="Times New Roman"/>
            <w:sz w:val="24"/>
            <w:szCs w:val="24"/>
            <w:lang w:val="hr-HR"/>
          </w:rPr>
          <w:t>Opća uredba o zaštiti podataka</w:t>
        </w:r>
      </w:hyperlink>
      <w:r w:rsidRPr="00D74EBD">
        <w:rPr>
          <w:rFonts w:ascii="Times New Roman" w:hAnsi="Times New Roman" w:cs="Times New Roman"/>
          <w:sz w:val="24"/>
          <w:szCs w:val="24"/>
          <w:lang w:val="hr-HR"/>
        </w:rPr>
        <w:t>), Zakonom o provedbi Opće uredbe (Narodne novine", broj </w:t>
      </w:r>
      <w:hyperlink r:id="rId11" w:history="1">
        <w:r w:rsidRPr="00D74EBD">
          <w:rPr>
            <w:rFonts w:ascii="Times New Roman" w:hAnsi="Times New Roman" w:cs="Times New Roman"/>
            <w:sz w:val="24"/>
            <w:szCs w:val="24"/>
            <w:lang w:val="hr-HR"/>
          </w:rPr>
          <w:t>42/18</w:t>
        </w:r>
      </w:hyperlink>
      <w:r w:rsidRPr="00D74EBD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390B8B60" w14:textId="77777777" w:rsidR="002A5550" w:rsidRPr="00D74EBD" w:rsidRDefault="002A5550" w:rsidP="003D67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F6AC19" w14:textId="31E8A139" w:rsidR="002A5550" w:rsidRPr="00D74EBD" w:rsidRDefault="002A5550" w:rsidP="003D6790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74EB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18. Završne odredbe</w:t>
      </w:r>
    </w:p>
    <w:p w14:paraId="51350AF4" w14:textId="77777777" w:rsidR="002A5550" w:rsidRPr="00D74EBD" w:rsidRDefault="002A5550" w:rsidP="003D6790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67332B7" w14:textId="288F78ED" w:rsidR="002A5550" w:rsidRPr="00D74EBD" w:rsidRDefault="002A5550" w:rsidP="003D67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4EBD">
        <w:rPr>
          <w:rFonts w:ascii="Times New Roman" w:hAnsi="Times New Roman" w:cs="Times New Roman"/>
          <w:sz w:val="24"/>
          <w:szCs w:val="24"/>
          <w:lang w:val="hr-HR"/>
        </w:rPr>
        <w:t>Krapinsko-zagorska županija zadržava pravo poništenja Natječaja ukoliko za to postoje opravdani razlozi, bez podmirenja troškova nastalih prijaviteljima.</w:t>
      </w:r>
    </w:p>
    <w:p w14:paraId="7C6D593D" w14:textId="64710B29" w:rsidR="002A5550" w:rsidRPr="00D74EBD" w:rsidRDefault="002A5550" w:rsidP="003D6790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hr-HR"/>
        </w:rPr>
      </w:pPr>
      <w:r w:rsidRPr="00D74EBD">
        <w:rPr>
          <w:rFonts w:ascii="Times New Roman" w:hAnsi="Times New Roman" w:cs="Times New Roman"/>
          <w:sz w:val="24"/>
          <w:szCs w:val="24"/>
          <w:lang w:val="hr-HR"/>
        </w:rPr>
        <w:t xml:space="preserve">Dodatne informacije vezane za Natječaj mogu se dobiti putem mail adrese </w:t>
      </w:r>
      <w:hyperlink r:id="rId12" w:history="1">
        <w:r w:rsidRPr="00D74EBD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gospodarstvo@kzz.hr</w:t>
        </w:r>
      </w:hyperlink>
    </w:p>
    <w:p w14:paraId="4B7E31A1" w14:textId="77777777" w:rsidR="002A5550" w:rsidRPr="00D74EBD" w:rsidRDefault="002A5550" w:rsidP="003D6790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984BF20" w14:textId="31D84AC9" w:rsidR="00260393" w:rsidRPr="00D74EBD" w:rsidRDefault="00260393" w:rsidP="003D6790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74EBD">
        <w:rPr>
          <w:rFonts w:ascii="Times New Roman" w:hAnsi="Times New Roman" w:cs="Times New Roman"/>
          <w:b/>
          <w:bCs/>
          <w:sz w:val="24"/>
          <w:szCs w:val="24"/>
          <w:lang w:val="hr-HR"/>
        </w:rPr>
        <w:t>Ž U P A N</w:t>
      </w:r>
    </w:p>
    <w:p w14:paraId="61D47E2E" w14:textId="77777777" w:rsidR="00260393" w:rsidRPr="00D74EBD" w:rsidRDefault="00260393" w:rsidP="003D6790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3281DD8" w14:textId="029B1396" w:rsidR="00260393" w:rsidRPr="00D74EBD" w:rsidRDefault="00260393" w:rsidP="003D6790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74EBD">
        <w:rPr>
          <w:rFonts w:ascii="Times New Roman" w:hAnsi="Times New Roman" w:cs="Times New Roman"/>
          <w:b/>
          <w:bCs/>
          <w:sz w:val="24"/>
          <w:szCs w:val="24"/>
          <w:lang w:val="hr-HR"/>
        </w:rPr>
        <w:t>Željko Kolar</w:t>
      </w:r>
    </w:p>
    <w:p w14:paraId="083F0C26" w14:textId="77777777" w:rsidR="00DD1ACC" w:rsidRDefault="00DD1ACC" w:rsidP="003D6790">
      <w:pPr>
        <w:rPr>
          <w:rFonts w:ascii="Times New Roman" w:hAnsi="Times New Roman" w:cs="Times New Roman"/>
          <w:lang w:val="hr-HR"/>
        </w:rPr>
      </w:pPr>
    </w:p>
    <w:p w14:paraId="4D8F3BC9" w14:textId="54382061" w:rsidR="00A547B0" w:rsidRPr="00DD1ACC" w:rsidRDefault="00A547B0" w:rsidP="003D6790">
      <w:pPr>
        <w:rPr>
          <w:rFonts w:ascii="Times New Roman" w:hAnsi="Times New Roman" w:cs="Times New Roman"/>
          <w:lang w:val="hr-HR"/>
        </w:rPr>
      </w:pPr>
      <w:r w:rsidRPr="00DD1ACC">
        <w:rPr>
          <w:rFonts w:ascii="Times New Roman" w:hAnsi="Times New Roman" w:cs="Times New Roman"/>
          <w:lang w:val="hr-HR"/>
        </w:rPr>
        <w:t>Prilozi:</w:t>
      </w:r>
    </w:p>
    <w:p w14:paraId="2D6FE548" w14:textId="2EC7711A" w:rsidR="00A547B0" w:rsidRPr="00DD1ACC" w:rsidRDefault="00A547B0" w:rsidP="003D6790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lang w:val="hr-HR"/>
        </w:rPr>
      </w:pPr>
      <w:r w:rsidRPr="00DD1ACC">
        <w:rPr>
          <w:rFonts w:ascii="Times New Roman" w:eastAsia="Calibri" w:hAnsi="Times New Roman" w:cs="Times New Roman"/>
          <w:lang w:val="hr-HR"/>
        </w:rPr>
        <w:t>Prilog I -     Obrazac  Prijave za potporu,</w:t>
      </w:r>
    </w:p>
    <w:p w14:paraId="38BBBD2B" w14:textId="64BFD7D2" w:rsidR="00A547B0" w:rsidRPr="00DD1ACC" w:rsidRDefault="00A547B0" w:rsidP="003D6790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lang w:val="hr-HR"/>
        </w:rPr>
      </w:pPr>
      <w:r w:rsidRPr="00DD1ACC">
        <w:rPr>
          <w:rFonts w:ascii="Times New Roman" w:eastAsia="Calibri" w:hAnsi="Times New Roman" w:cs="Times New Roman"/>
          <w:lang w:val="hr-HR"/>
        </w:rPr>
        <w:t>Prilog II -     Popis      dokumentacije,</w:t>
      </w:r>
    </w:p>
    <w:p w14:paraId="1554F570" w14:textId="77777777" w:rsidR="00A547B0" w:rsidRPr="00DD1ACC" w:rsidRDefault="00A547B0" w:rsidP="003D6790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lang w:val="hr-HR"/>
        </w:rPr>
      </w:pPr>
      <w:r w:rsidRPr="00DD1ACC">
        <w:rPr>
          <w:rFonts w:ascii="Times New Roman" w:eastAsia="Calibri" w:hAnsi="Times New Roman" w:cs="Times New Roman"/>
          <w:lang w:val="hr-HR"/>
        </w:rPr>
        <w:t>Prilog III -   Obrazac  Izjave o korištenim potporama male vrijednosti,</w:t>
      </w:r>
    </w:p>
    <w:p w14:paraId="775882DB" w14:textId="29526E5D" w:rsidR="00A547B0" w:rsidRPr="00DD1ACC" w:rsidRDefault="00A547B0" w:rsidP="003D6790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lang w:val="hr-HR"/>
        </w:rPr>
      </w:pPr>
      <w:r w:rsidRPr="00DD1ACC">
        <w:rPr>
          <w:rFonts w:ascii="Times New Roman" w:eastAsia="Calibri" w:hAnsi="Times New Roman" w:cs="Times New Roman"/>
          <w:lang w:val="hr-HR"/>
        </w:rPr>
        <w:t>Prilog IV -   Obrazac  Skupne izjav</w:t>
      </w:r>
      <w:r w:rsidR="008B1DAD" w:rsidRPr="00DD1ACC">
        <w:rPr>
          <w:rFonts w:ascii="Times New Roman" w:eastAsia="Calibri" w:hAnsi="Times New Roman" w:cs="Times New Roman"/>
          <w:lang w:val="hr-HR"/>
        </w:rPr>
        <w:t>e</w:t>
      </w:r>
      <w:r w:rsidRPr="00DD1ACC">
        <w:rPr>
          <w:rFonts w:ascii="Times New Roman" w:eastAsia="Calibri" w:hAnsi="Times New Roman" w:cs="Times New Roman"/>
          <w:lang w:val="hr-HR"/>
        </w:rPr>
        <w:t>,</w:t>
      </w:r>
    </w:p>
    <w:p w14:paraId="19A0FC1B" w14:textId="04470474" w:rsidR="00A547B0" w:rsidRPr="00DD1ACC" w:rsidRDefault="00A547B0" w:rsidP="003D6790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lang w:val="hr-HR"/>
        </w:rPr>
      </w:pPr>
      <w:r w:rsidRPr="00DD1ACC">
        <w:rPr>
          <w:rFonts w:ascii="Times New Roman" w:eastAsia="Calibri" w:hAnsi="Times New Roman" w:cs="Times New Roman"/>
          <w:lang w:val="hr-HR"/>
        </w:rPr>
        <w:t>Prilog V   -  Obrazac  Izvješća o utrošku sredstava,</w:t>
      </w:r>
    </w:p>
    <w:p w14:paraId="4FF444B1" w14:textId="77777777" w:rsidR="00A547B0" w:rsidRPr="00DD1ACC" w:rsidRDefault="00A547B0" w:rsidP="003D6790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lang w:val="hr-HR"/>
        </w:rPr>
      </w:pPr>
      <w:r w:rsidRPr="00DD1ACC">
        <w:rPr>
          <w:rFonts w:ascii="Times New Roman" w:eastAsia="Calibri" w:hAnsi="Times New Roman" w:cs="Times New Roman"/>
          <w:lang w:val="hr-HR"/>
        </w:rPr>
        <w:t>Prilog VI  -  Obrazac  Izjave podnositelja Prijave,</w:t>
      </w:r>
      <w:r w:rsidRPr="00DD1ACC">
        <w:rPr>
          <w:rFonts w:ascii="Times New Roman" w:hAnsi="Times New Roman" w:cs="Times New Roman"/>
          <w:lang w:val="hr-HR"/>
        </w:rPr>
        <w:t xml:space="preserve">  </w:t>
      </w:r>
    </w:p>
    <w:p w14:paraId="68FC0C92" w14:textId="344AB5CF" w:rsidR="00A547B0" w:rsidRPr="00DD1ACC" w:rsidRDefault="00A547B0" w:rsidP="003D6790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lang w:val="hr-HR"/>
        </w:rPr>
      </w:pPr>
      <w:r w:rsidRPr="00DD1ACC">
        <w:rPr>
          <w:rFonts w:ascii="Times New Roman" w:eastAsia="Calibri" w:hAnsi="Times New Roman" w:cs="Times New Roman"/>
          <w:lang w:val="hr-HR"/>
        </w:rPr>
        <w:t xml:space="preserve">Prilog VII -  Kriteriji  bodovanja.  </w:t>
      </w:r>
    </w:p>
    <w:p w14:paraId="035DE9B6" w14:textId="77777777" w:rsidR="00DD1ACC" w:rsidRPr="00DD1ACC" w:rsidRDefault="00DD1ACC" w:rsidP="00DD1ACC">
      <w:pPr>
        <w:pStyle w:val="Bezproreda"/>
        <w:spacing w:line="276" w:lineRule="auto"/>
        <w:rPr>
          <w:rFonts w:ascii="Times New Roman" w:hAnsi="Times New Roman" w:cs="Times New Roman"/>
          <w:noProof/>
          <w:lang w:eastAsia="hr-HR"/>
        </w:rPr>
      </w:pPr>
    </w:p>
    <w:p w14:paraId="44DB906E" w14:textId="77777777" w:rsidR="00DD1ACC" w:rsidRPr="00DD1ACC" w:rsidRDefault="00DD1ACC" w:rsidP="00DD1ACC">
      <w:pPr>
        <w:pStyle w:val="Bezproreda"/>
        <w:spacing w:line="276" w:lineRule="auto"/>
        <w:rPr>
          <w:rFonts w:ascii="Times New Roman" w:hAnsi="Times New Roman" w:cs="Times New Roman"/>
          <w:noProof/>
          <w:lang w:eastAsia="hr-HR"/>
        </w:rPr>
      </w:pPr>
      <w:r w:rsidRPr="00DD1ACC">
        <w:rPr>
          <w:rFonts w:ascii="Times New Roman" w:hAnsi="Times New Roman" w:cs="Times New Roman"/>
          <w:noProof/>
          <w:lang w:eastAsia="hr-HR"/>
        </w:rPr>
        <w:t xml:space="preserve">DOSTAVITI: </w:t>
      </w:r>
    </w:p>
    <w:p w14:paraId="188D478D" w14:textId="77777777" w:rsidR="00DD1ACC" w:rsidRPr="00DD1ACC" w:rsidRDefault="00DD1ACC" w:rsidP="00DD1ACC">
      <w:pPr>
        <w:pStyle w:val="Bezprored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noProof/>
          <w:lang w:eastAsia="hr-HR"/>
        </w:rPr>
      </w:pPr>
      <w:r w:rsidRPr="00DD1ACC">
        <w:rPr>
          <w:rFonts w:ascii="Times New Roman" w:hAnsi="Times New Roman" w:cs="Times New Roman"/>
          <w:noProof/>
          <w:lang w:eastAsia="hr-HR"/>
        </w:rPr>
        <w:t xml:space="preserve">Upravni odjel za gospodarstvo, poljoprivredu, turizam, promet i </w:t>
      </w:r>
    </w:p>
    <w:p w14:paraId="3640B756" w14:textId="5A375A3A" w:rsidR="00DD1ACC" w:rsidRPr="00DD1ACC" w:rsidRDefault="00DD1ACC" w:rsidP="00DD1ACC">
      <w:pPr>
        <w:pStyle w:val="Bezproreda"/>
        <w:spacing w:line="276" w:lineRule="auto"/>
        <w:ind w:left="720"/>
        <w:rPr>
          <w:rFonts w:ascii="Times New Roman" w:hAnsi="Times New Roman" w:cs="Times New Roman"/>
          <w:noProof/>
          <w:lang w:eastAsia="hr-HR"/>
        </w:rPr>
      </w:pPr>
      <w:r w:rsidRPr="00DD1ACC">
        <w:rPr>
          <w:rFonts w:ascii="Times New Roman" w:hAnsi="Times New Roman" w:cs="Times New Roman"/>
          <w:noProof/>
          <w:lang w:eastAsia="hr-HR"/>
        </w:rPr>
        <w:t>komunalnu infrastrukturu,</w:t>
      </w:r>
    </w:p>
    <w:p w14:paraId="6BC61CE1" w14:textId="77777777" w:rsidR="00DD1ACC" w:rsidRPr="00DD1ACC" w:rsidRDefault="00DD1ACC" w:rsidP="00DD1ACC">
      <w:pPr>
        <w:pStyle w:val="Bezprored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noProof/>
          <w:lang w:eastAsia="hr-HR"/>
        </w:rPr>
      </w:pPr>
      <w:r w:rsidRPr="00DD1ACC">
        <w:rPr>
          <w:rFonts w:ascii="Times New Roman" w:hAnsi="Times New Roman" w:cs="Times New Roman"/>
          <w:noProof/>
          <w:lang w:eastAsia="hr-HR"/>
        </w:rPr>
        <w:t>Upravni odjel za financije i proračun,</w:t>
      </w:r>
    </w:p>
    <w:p w14:paraId="2A4EDE3F" w14:textId="77777777" w:rsidR="00DD1ACC" w:rsidRPr="00DD1ACC" w:rsidRDefault="00DD1ACC" w:rsidP="00DD1ACC">
      <w:pPr>
        <w:pStyle w:val="Bezprored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noProof/>
          <w:lang w:eastAsia="hr-HR"/>
        </w:rPr>
      </w:pPr>
      <w:r w:rsidRPr="00DD1ACC">
        <w:rPr>
          <w:rFonts w:ascii="Times New Roman" w:hAnsi="Times New Roman" w:cs="Times New Roman"/>
          <w:noProof/>
          <w:lang w:eastAsia="hr-HR"/>
        </w:rPr>
        <w:t>Pismohrana, ovdje.</w:t>
      </w:r>
    </w:p>
    <w:p w14:paraId="2EB0F021" w14:textId="77777777" w:rsidR="00DD1ACC" w:rsidRPr="00C457D0" w:rsidRDefault="00DD1ACC" w:rsidP="00DD1ACC">
      <w:pPr>
        <w:pStyle w:val="Bezproreda"/>
        <w:spacing w:line="276" w:lineRule="auto"/>
        <w:ind w:left="720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4F8E247" w14:textId="77777777" w:rsidR="00DD1ACC" w:rsidRPr="00C457D0" w:rsidRDefault="00DD1ACC" w:rsidP="00DD1AC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52CF3B7" w14:textId="77777777" w:rsidR="00A547B0" w:rsidRPr="008B78BB" w:rsidRDefault="00A547B0" w:rsidP="00A547B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sectPr w:rsidR="00A547B0" w:rsidRPr="008B78BB" w:rsidSect="0031265D">
      <w:pgSz w:w="11918" w:h="16854"/>
      <w:pgMar w:top="568" w:right="1329" w:bottom="342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DA7"/>
    <w:multiLevelType w:val="hybridMultilevel"/>
    <w:tmpl w:val="2B84E64E"/>
    <w:lvl w:ilvl="0" w:tplc="66AE9A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6278A"/>
    <w:multiLevelType w:val="hybridMultilevel"/>
    <w:tmpl w:val="B01E1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11E1A"/>
    <w:multiLevelType w:val="hybridMultilevel"/>
    <w:tmpl w:val="D3921958"/>
    <w:lvl w:ilvl="0" w:tplc="2EB68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1CEB"/>
    <w:multiLevelType w:val="hybridMultilevel"/>
    <w:tmpl w:val="A1B4E3B0"/>
    <w:lvl w:ilvl="0" w:tplc="66AE9A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80692"/>
    <w:multiLevelType w:val="hybridMultilevel"/>
    <w:tmpl w:val="29B42DEE"/>
    <w:lvl w:ilvl="0" w:tplc="8E4C7E1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468DF"/>
    <w:multiLevelType w:val="hybridMultilevel"/>
    <w:tmpl w:val="675CD068"/>
    <w:lvl w:ilvl="0" w:tplc="D5E425F6">
      <w:numFmt w:val="bullet"/>
      <w:lvlText w:val="-"/>
      <w:lvlJc w:val="left"/>
      <w:pPr>
        <w:ind w:left="5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64343845">
    <w:abstractNumId w:val="3"/>
  </w:num>
  <w:num w:numId="2" w16cid:durableId="790827684">
    <w:abstractNumId w:val="2"/>
  </w:num>
  <w:num w:numId="3" w16cid:durableId="1542279127">
    <w:abstractNumId w:val="6"/>
  </w:num>
  <w:num w:numId="4" w16cid:durableId="1500459431">
    <w:abstractNumId w:val="0"/>
  </w:num>
  <w:num w:numId="5" w16cid:durableId="102581834">
    <w:abstractNumId w:val="5"/>
  </w:num>
  <w:num w:numId="6" w16cid:durableId="768238577">
    <w:abstractNumId w:val="0"/>
  </w:num>
  <w:num w:numId="7" w16cid:durableId="526675513">
    <w:abstractNumId w:val="1"/>
  </w:num>
  <w:num w:numId="8" w16cid:durableId="124541284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21"/>
    <w:rsid w:val="000004B7"/>
    <w:rsid w:val="00016FBB"/>
    <w:rsid w:val="0002530D"/>
    <w:rsid w:val="00025EA6"/>
    <w:rsid w:val="00085C5E"/>
    <w:rsid w:val="00096D9F"/>
    <w:rsid w:val="000A470C"/>
    <w:rsid w:val="000D0B9D"/>
    <w:rsid w:val="000D624C"/>
    <w:rsid w:val="000F0815"/>
    <w:rsid w:val="000F6A53"/>
    <w:rsid w:val="00101174"/>
    <w:rsid w:val="00105BF4"/>
    <w:rsid w:val="001167DD"/>
    <w:rsid w:val="00137AE5"/>
    <w:rsid w:val="001456B1"/>
    <w:rsid w:val="00161E4F"/>
    <w:rsid w:val="0016526B"/>
    <w:rsid w:val="001C0E3D"/>
    <w:rsid w:val="001E41A9"/>
    <w:rsid w:val="00222FB3"/>
    <w:rsid w:val="002252C7"/>
    <w:rsid w:val="00231C5E"/>
    <w:rsid w:val="00255942"/>
    <w:rsid w:val="00260393"/>
    <w:rsid w:val="00271D8D"/>
    <w:rsid w:val="00292496"/>
    <w:rsid w:val="002A048F"/>
    <w:rsid w:val="002A5550"/>
    <w:rsid w:val="0031103C"/>
    <w:rsid w:val="0031265D"/>
    <w:rsid w:val="003172CA"/>
    <w:rsid w:val="00317F52"/>
    <w:rsid w:val="003259EE"/>
    <w:rsid w:val="00332C95"/>
    <w:rsid w:val="0033510D"/>
    <w:rsid w:val="00343FF0"/>
    <w:rsid w:val="00350C4A"/>
    <w:rsid w:val="00352180"/>
    <w:rsid w:val="003817C3"/>
    <w:rsid w:val="0038748B"/>
    <w:rsid w:val="00393973"/>
    <w:rsid w:val="003C75A8"/>
    <w:rsid w:val="003D569A"/>
    <w:rsid w:val="003D6790"/>
    <w:rsid w:val="003F0F0F"/>
    <w:rsid w:val="003F553B"/>
    <w:rsid w:val="004163F1"/>
    <w:rsid w:val="00426499"/>
    <w:rsid w:val="004444B2"/>
    <w:rsid w:val="00456445"/>
    <w:rsid w:val="00463390"/>
    <w:rsid w:val="00476BA0"/>
    <w:rsid w:val="0048760D"/>
    <w:rsid w:val="00487DEA"/>
    <w:rsid w:val="004921EB"/>
    <w:rsid w:val="004E6FA8"/>
    <w:rsid w:val="00502FEA"/>
    <w:rsid w:val="005225FB"/>
    <w:rsid w:val="00523B54"/>
    <w:rsid w:val="00540B35"/>
    <w:rsid w:val="00547161"/>
    <w:rsid w:val="00552E48"/>
    <w:rsid w:val="00560685"/>
    <w:rsid w:val="00562DEA"/>
    <w:rsid w:val="0056569F"/>
    <w:rsid w:val="00565E21"/>
    <w:rsid w:val="00572B8D"/>
    <w:rsid w:val="0059187E"/>
    <w:rsid w:val="005A3A6C"/>
    <w:rsid w:val="005C1217"/>
    <w:rsid w:val="005C52D0"/>
    <w:rsid w:val="005D3C77"/>
    <w:rsid w:val="00605C09"/>
    <w:rsid w:val="006068C5"/>
    <w:rsid w:val="006202FB"/>
    <w:rsid w:val="00621D8D"/>
    <w:rsid w:val="00623D48"/>
    <w:rsid w:val="006378FD"/>
    <w:rsid w:val="006407BF"/>
    <w:rsid w:val="0065118E"/>
    <w:rsid w:val="00671DF0"/>
    <w:rsid w:val="006A09E6"/>
    <w:rsid w:val="006B0813"/>
    <w:rsid w:val="006C5FF8"/>
    <w:rsid w:val="006D2A16"/>
    <w:rsid w:val="006D3272"/>
    <w:rsid w:val="006F39BF"/>
    <w:rsid w:val="007002EE"/>
    <w:rsid w:val="007006DA"/>
    <w:rsid w:val="00744B33"/>
    <w:rsid w:val="00792313"/>
    <w:rsid w:val="007B0B98"/>
    <w:rsid w:val="007B6C8A"/>
    <w:rsid w:val="007C7DAC"/>
    <w:rsid w:val="007F554F"/>
    <w:rsid w:val="008040C8"/>
    <w:rsid w:val="00825633"/>
    <w:rsid w:val="00840522"/>
    <w:rsid w:val="00842850"/>
    <w:rsid w:val="00846646"/>
    <w:rsid w:val="008B1DAD"/>
    <w:rsid w:val="008B3E0C"/>
    <w:rsid w:val="008B78BB"/>
    <w:rsid w:val="008B7FF8"/>
    <w:rsid w:val="008C0E7C"/>
    <w:rsid w:val="008D44E5"/>
    <w:rsid w:val="008D4D8A"/>
    <w:rsid w:val="008E0C84"/>
    <w:rsid w:val="008F30FA"/>
    <w:rsid w:val="009032BA"/>
    <w:rsid w:val="00912BAE"/>
    <w:rsid w:val="00921B2F"/>
    <w:rsid w:val="009226C5"/>
    <w:rsid w:val="0092701F"/>
    <w:rsid w:val="00947392"/>
    <w:rsid w:val="00955D50"/>
    <w:rsid w:val="00960F3C"/>
    <w:rsid w:val="0098254E"/>
    <w:rsid w:val="00991E34"/>
    <w:rsid w:val="009935FE"/>
    <w:rsid w:val="009A4F09"/>
    <w:rsid w:val="009A5162"/>
    <w:rsid w:val="009B4E16"/>
    <w:rsid w:val="009C53D4"/>
    <w:rsid w:val="009E652D"/>
    <w:rsid w:val="009F6F94"/>
    <w:rsid w:val="00A0224A"/>
    <w:rsid w:val="00A12B9E"/>
    <w:rsid w:val="00A157E1"/>
    <w:rsid w:val="00A30E38"/>
    <w:rsid w:val="00A416EF"/>
    <w:rsid w:val="00A45655"/>
    <w:rsid w:val="00A547B0"/>
    <w:rsid w:val="00A664B5"/>
    <w:rsid w:val="00A74E86"/>
    <w:rsid w:val="00AA4F31"/>
    <w:rsid w:val="00AB0423"/>
    <w:rsid w:val="00AB127C"/>
    <w:rsid w:val="00B01CB9"/>
    <w:rsid w:val="00B148CF"/>
    <w:rsid w:val="00B21C5D"/>
    <w:rsid w:val="00B35246"/>
    <w:rsid w:val="00B83E42"/>
    <w:rsid w:val="00B95FC0"/>
    <w:rsid w:val="00B96193"/>
    <w:rsid w:val="00BB157F"/>
    <w:rsid w:val="00BB19D7"/>
    <w:rsid w:val="00BB4948"/>
    <w:rsid w:val="00BC08F6"/>
    <w:rsid w:val="00BC223C"/>
    <w:rsid w:val="00BC29F4"/>
    <w:rsid w:val="00BC33B6"/>
    <w:rsid w:val="00BD4258"/>
    <w:rsid w:val="00BD71D4"/>
    <w:rsid w:val="00BF2B9E"/>
    <w:rsid w:val="00BF422A"/>
    <w:rsid w:val="00BF616D"/>
    <w:rsid w:val="00C062B7"/>
    <w:rsid w:val="00C30B94"/>
    <w:rsid w:val="00C33044"/>
    <w:rsid w:val="00C460D4"/>
    <w:rsid w:val="00C5078E"/>
    <w:rsid w:val="00C60164"/>
    <w:rsid w:val="00C64178"/>
    <w:rsid w:val="00C70803"/>
    <w:rsid w:val="00C868D0"/>
    <w:rsid w:val="00C93F7D"/>
    <w:rsid w:val="00CA1076"/>
    <w:rsid w:val="00CA1358"/>
    <w:rsid w:val="00CA73C4"/>
    <w:rsid w:val="00CB0BA6"/>
    <w:rsid w:val="00CB58B9"/>
    <w:rsid w:val="00CC15BE"/>
    <w:rsid w:val="00CC5799"/>
    <w:rsid w:val="00CD7E7E"/>
    <w:rsid w:val="00CE4E75"/>
    <w:rsid w:val="00D44489"/>
    <w:rsid w:val="00D50E01"/>
    <w:rsid w:val="00D56D2C"/>
    <w:rsid w:val="00D6389B"/>
    <w:rsid w:val="00D67E61"/>
    <w:rsid w:val="00D74EBD"/>
    <w:rsid w:val="00D77472"/>
    <w:rsid w:val="00D82CC6"/>
    <w:rsid w:val="00D8471E"/>
    <w:rsid w:val="00D91E0A"/>
    <w:rsid w:val="00DA6C2D"/>
    <w:rsid w:val="00DA6EC4"/>
    <w:rsid w:val="00DC1E8E"/>
    <w:rsid w:val="00DC4CD2"/>
    <w:rsid w:val="00DC64FB"/>
    <w:rsid w:val="00DD1ACC"/>
    <w:rsid w:val="00DF1A9F"/>
    <w:rsid w:val="00DF7E39"/>
    <w:rsid w:val="00E00B70"/>
    <w:rsid w:val="00E03C50"/>
    <w:rsid w:val="00E10873"/>
    <w:rsid w:val="00E11223"/>
    <w:rsid w:val="00E116BE"/>
    <w:rsid w:val="00E16EA8"/>
    <w:rsid w:val="00E23DBA"/>
    <w:rsid w:val="00E31014"/>
    <w:rsid w:val="00E46F29"/>
    <w:rsid w:val="00E63CB1"/>
    <w:rsid w:val="00E657CC"/>
    <w:rsid w:val="00E76203"/>
    <w:rsid w:val="00E80EBD"/>
    <w:rsid w:val="00E82350"/>
    <w:rsid w:val="00E84050"/>
    <w:rsid w:val="00E86910"/>
    <w:rsid w:val="00E93264"/>
    <w:rsid w:val="00E93616"/>
    <w:rsid w:val="00EA1E32"/>
    <w:rsid w:val="00EE5B12"/>
    <w:rsid w:val="00EE6618"/>
    <w:rsid w:val="00F34775"/>
    <w:rsid w:val="00F44779"/>
    <w:rsid w:val="00F604F8"/>
    <w:rsid w:val="00F626E0"/>
    <w:rsid w:val="00F67B6C"/>
    <w:rsid w:val="00F812D5"/>
    <w:rsid w:val="00F94B22"/>
    <w:rsid w:val="00FB7B7E"/>
    <w:rsid w:val="00FC0F5D"/>
    <w:rsid w:val="00F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6DE4"/>
  <w15:docId w15:val="{AFAFC0B8-EEE6-41F6-A6B8-AA2B09A5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652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405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84050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C30B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30B9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30B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30B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30B9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0B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0B94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BB157F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4163F1"/>
  </w:style>
  <w:style w:type="character" w:styleId="Naglaeno">
    <w:name w:val="Strong"/>
    <w:basedOn w:val="Zadanifontodlomka"/>
    <w:uiPriority w:val="22"/>
    <w:qFormat/>
    <w:rsid w:val="00846646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46646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DD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rska@som-syste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Tea%20Ban\Downloads\gospodarstvo@kzz.hr" TargetMode="External"/><Relationship Id="rId12" Type="http://schemas.openxmlformats.org/officeDocument/2006/relationships/hyperlink" Target="mailto:gospodarstvo@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arodne-novine.nn.hr/clanci/sluzbeni/2018_05_42_80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HR/TXT/HTML/?uri=CELEX:32016R0679&amp;qid=1462363761441&amp;from=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rska@som-system.com" TargetMode="External"/><Relationship Id="rId14" Type="http://schemas.openxmlformats.org/officeDocument/2006/relationships/theme" Target="theme/theme1.xml"/><Relationship Id="drId4" Type="http://schemas.openxmlformats.org/wordprocessingml/2006/fontTable" Target="fontTable0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BA9E-C8F1-4E1C-B17E-C0FA2AED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Ban</dc:creator>
  <cp:lastModifiedBy>Tatjana Kuhar</cp:lastModifiedBy>
  <cp:revision>53</cp:revision>
  <cp:lastPrinted>2026-02-25T07:47:00Z</cp:lastPrinted>
  <dcterms:created xsi:type="dcterms:W3CDTF">2026-01-22T10:56:00Z</dcterms:created>
  <dcterms:modified xsi:type="dcterms:W3CDTF">2026-02-25T12:31:00Z</dcterms:modified>
</cp:coreProperties>
</file>