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+*xfs*pvs*lsu*cvA*xBj*qkc*oEa*osw*ckk*Dbr*pBk*-</w:t>
            </w:r>
            <w:r>
              <w:rPr>
                <w:rFonts w:ascii="PDF417x" w:hAnsi="PDF417x"/>
                <w:sz w:val="24"/>
                <w:szCs w:val="24"/>
              </w:rPr>
              <w:br/>
              <w:t>+*yqw*zha*viE*vnt*yni*krn*ivy*gjv*xBB*jus*zew*-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+*eDs*lyd*lyd*lyd*lyd*mvy*aiz*vpw*nwl*gCb*zfE*-</w:t>
            </w:r>
            <w:r>
              <w:rPr>
                <w:rFonts w:ascii="PDF417x" w:hAnsi="PDF417x"/>
                <w:sz w:val="24"/>
                <w:szCs w:val="24"/>
              </w:rPr>
              <w:br/>
              <w:t>+*ftw*qDa*CCB*rak*smi*nqE*jDu*Bra*hlA*uCw*onA*-</w:t>
            </w:r>
            <w:r>
              <w:rPr>
                <w:rFonts w:ascii="PDF417x" w:hAnsi="PDF417x"/>
                <w:sz w:val="24"/>
                <w:szCs w:val="24"/>
              </w:rPr>
              <w:br/>
              <w:t>+*ftA*Drx*oBt*Bbl*ybh*azq*azB*czr*ihz*bbx*uws*-</w:t>
            </w:r>
            <w:r>
              <w:rPr>
                <w:rFonts w:ascii="PDF417x" w:hAnsi="PDF417x"/>
                <w:sz w:val="24"/>
                <w:szCs w:val="24"/>
              </w:rPr>
              <w:br/>
              <w:t>+*xjq*xru*Bxn*iEg*tbu*rsm*rcw*BEy*hns*qkj*uzq*-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6A6E9730" w14:textId="77F805D5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3233E131" w14:textId="44DB6FE6" w:rsidR="007F08A5" w:rsidRPr="007F08A5" w:rsidRDefault="007F08A5" w:rsidP="007F08A5">
      <w:pP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          </w:t>
      </w:r>
      <w:r w:rsidRPr="007F08A5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ŽUPANIJSKA SKUPŠTINA</w:t>
      </w:r>
    </w:p>
    <w:p w14:paraId="0B52E73A" w14:textId="77777777" w:rsidR="007F08A5" w:rsidRPr="007F08A5" w:rsidRDefault="007F08A5" w:rsidP="007F08A5">
      <w:pPr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</w:p>
    <w:p w14:paraId="067D480F" w14:textId="77777777" w:rsidR="007F08A5" w:rsidRPr="007F08A5" w:rsidRDefault="007F08A5" w:rsidP="007F08A5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F08A5">
        <w:rPr>
          <w:rFonts w:ascii="Times New Roman" w:eastAsia="Calibri" w:hAnsi="Times New Roman" w:cs="Times New Roman"/>
          <w:noProof w:val="0"/>
          <w:sz w:val="24"/>
          <w:szCs w:val="24"/>
        </w:rPr>
        <w:t>KLASA: 004-04/25-01/09</w:t>
      </w:r>
    </w:p>
    <w:p w14:paraId="0F420C78" w14:textId="77777777" w:rsidR="007F08A5" w:rsidRPr="007F08A5" w:rsidRDefault="007F08A5" w:rsidP="007F08A5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F08A5">
        <w:rPr>
          <w:rFonts w:ascii="Times New Roman" w:eastAsia="Calibri" w:hAnsi="Times New Roman" w:cs="Times New Roman"/>
          <w:noProof w:val="0"/>
          <w:sz w:val="24"/>
          <w:szCs w:val="24"/>
        </w:rPr>
        <w:t>URBROJ: 2140-01-25-3</w:t>
      </w:r>
    </w:p>
    <w:p w14:paraId="73E500BA" w14:textId="15E8AA85" w:rsidR="007F08A5" w:rsidRPr="007F08A5" w:rsidRDefault="007F08A5" w:rsidP="007F08A5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F08A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Krapina, </w:t>
      </w:r>
      <w:r w:rsidR="008A64C5">
        <w:rPr>
          <w:rFonts w:ascii="Times New Roman" w:eastAsia="Calibri" w:hAnsi="Times New Roman" w:cs="Times New Roman"/>
          <w:noProof w:val="0"/>
          <w:sz w:val="24"/>
          <w:szCs w:val="24"/>
        </w:rPr>
        <w:t>15</w:t>
      </w:r>
      <w:r w:rsidRPr="007F08A5">
        <w:rPr>
          <w:rFonts w:ascii="Times New Roman" w:eastAsia="Calibri" w:hAnsi="Times New Roman" w:cs="Times New Roman"/>
          <w:noProof w:val="0"/>
          <w:sz w:val="24"/>
          <w:szCs w:val="24"/>
        </w:rPr>
        <w:t>. prosinca 2025.</w:t>
      </w:r>
    </w:p>
    <w:p w14:paraId="3359D50F" w14:textId="77777777" w:rsidR="007F08A5" w:rsidRPr="007F08A5" w:rsidRDefault="007F08A5" w:rsidP="007F08A5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184F7319" w14:textId="77777777" w:rsidR="007F08A5" w:rsidRPr="007F08A5" w:rsidRDefault="007F08A5" w:rsidP="007F08A5">
      <w:pPr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AFF46F8" w14:textId="77777777" w:rsidR="007F08A5" w:rsidRPr="007F08A5" w:rsidRDefault="007F08A5" w:rsidP="007F08A5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7F08A5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7F08A5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7F08A5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  <w:r w:rsidRPr="007F08A5">
        <w:rPr>
          <w:rFonts w:ascii="Times New Roman" w:eastAsia="Calibri" w:hAnsi="Times New Roman" w:cs="Times New Roman"/>
          <w:noProof w:val="0"/>
          <w:sz w:val="24"/>
          <w:szCs w:val="24"/>
        </w:rPr>
        <w:tab/>
      </w:r>
    </w:p>
    <w:p w14:paraId="6E527D78" w14:textId="7B96359F" w:rsidR="007F08A5" w:rsidRPr="007F08A5" w:rsidRDefault="007F08A5" w:rsidP="007F08A5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F08A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Na temelju članka 17. Statuta Krapinsko-zagorske županije („Službeni glasnik Krapinsko-zagorske županije“, broj 13/01, 5/06, 14/09, 11/13, 13/18, 5/20, 10/21 i 15/21- pročišćeni tekst), </w:t>
      </w:r>
      <w:r w:rsidRPr="007F08A5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Županijska skupština Krapinsko-zagorske županije, </w:t>
      </w:r>
      <w:r w:rsidRPr="007F08A5">
        <w:rPr>
          <w:rFonts w:ascii="Times New Roman" w:eastAsia="Calibri" w:hAnsi="Times New Roman" w:cs="Times New Roman"/>
          <w:bCs/>
          <w:noProof w:val="0"/>
          <w:sz w:val="24"/>
          <w:szCs w:val="24"/>
        </w:rPr>
        <w:t xml:space="preserve">na 5. sjednici održanoj </w:t>
      </w:r>
      <w:r w:rsidRPr="007F08A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dana  </w:t>
      </w:r>
      <w:r w:rsidR="008A64C5">
        <w:rPr>
          <w:rFonts w:ascii="Times New Roman" w:eastAsia="Calibri" w:hAnsi="Times New Roman" w:cs="Times New Roman"/>
          <w:noProof w:val="0"/>
          <w:sz w:val="24"/>
          <w:szCs w:val="24"/>
        </w:rPr>
        <w:t>15</w:t>
      </w:r>
      <w:r w:rsidRPr="007F08A5">
        <w:rPr>
          <w:rFonts w:ascii="Times New Roman" w:eastAsia="Calibri" w:hAnsi="Times New Roman" w:cs="Times New Roman"/>
          <w:noProof w:val="0"/>
          <w:sz w:val="24"/>
          <w:szCs w:val="24"/>
        </w:rPr>
        <w:t>. prosinca 2025. godine, d o n o s i</w:t>
      </w:r>
    </w:p>
    <w:p w14:paraId="6DA45B94" w14:textId="77777777" w:rsidR="007F08A5" w:rsidRPr="007F08A5" w:rsidRDefault="007F08A5" w:rsidP="007F08A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555A27B0" w14:textId="77777777" w:rsidR="007F08A5" w:rsidRPr="007F08A5" w:rsidRDefault="007F08A5" w:rsidP="007F08A5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7F08A5">
        <w:rPr>
          <w:rFonts w:ascii="Times New Roman" w:eastAsia="Calibri" w:hAnsi="Times New Roman" w:cs="Times New Roman"/>
          <w:b/>
          <w:noProof w:val="0"/>
          <w:sz w:val="24"/>
          <w:szCs w:val="24"/>
        </w:rPr>
        <w:t>Z A K L J U Č A K</w:t>
      </w:r>
    </w:p>
    <w:p w14:paraId="7EB16C91" w14:textId="77777777" w:rsidR="007F08A5" w:rsidRPr="007F08A5" w:rsidRDefault="007F08A5" w:rsidP="007F08A5">
      <w:pPr>
        <w:jc w:val="center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779EEA83" w14:textId="77777777" w:rsidR="007F08A5" w:rsidRPr="007F08A5" w:rsidRDefault="007F08A5" w:rsidP="007F08A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F08A5">
        <w:rPr>
          <w:rFonts w:ascii="Times New Roman" w:eastAsia="Calibri" w:hAnsi="Times New Roman" w:cs="Times New Roman"/>
          <w:noProof w:val="0"/>
          <w:sz w:val="24"/>
          <w:szCs w:val="24"/>
        </w:rPr>
        <w:t>1. Odobrava se Dvogodišnji program rada Povjerenstva za ravnopravnost spolova Krapinsko-</w:t>
      </w:r>
    </w:p>
    <w:p w14:paraId="26979CE7" w14:textId="77777777" w:rsidR="007F08A5" w:rsidRPr="007F08A5" w:rsidRDefault="007F08A5" w:rsidP="007F08A5">
      <w:pPr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  <w:r w:rsidRPr="007F08A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zagorske županije za 2026 i 2027. godinu.</w:t>
      </w:r>
    </w:p>
    <w:p w14:paraId="216B0065" w14:textId="77777777" w:rsidR="007F08A5" w:rsidRPr="007F08A5" w:rsidRDefault="007F08A5" w:rsidP="007F08A5">
      <w:pPr>
        <w:jc w:val="both"/>
        <w:rPr>
          <w:rFonts w:ascii="Times New Roman" w:eastAsia="Calibri" w:hAnsi="Times New Roman" w:cs="Times New Roman"/>
          <w:bCs/>
          <w:noProof w:val="0"/>
          <w:sz w:val="24"/>
          <w:szCs w:val="24"/>
        </w:rPr>
      </w:pPr>
    </w:p>
    <w:p w14:paraId="20FAD831" w14:textId="77777777" w:rsidR="007F08A5" w:rsidRPr="007F08A5" w:rsidRDefault="007F08A5" w:rsidP="007F08A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F08A5">
        <w:rPr>
          <w:rFonts w:ascii="Times New Roman" w:eastAsia="Calibri" w:hAnsi="Times New Roman" w:cs="Times New Roman"/>
          <w:noProof w:val="0"/>
          <w:sz w:val="24"/>
          <w:szCs w:val="24"/>
        </w:rPr>
        <w:t>2. Akt iz točke I. ovog Zaključka nalazi se u privitku i čini njegov sastavni dio.</w:t>
      </w:r>
    </w:p>
    <w:p w14:paraId="52449DCD" w14:textId="77777777" w:rsidR="007F08A5" w:rsidRPr="007F08A5" w:rsidRDefault="007F08A5" w:rsidP="007F08A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D669EAF" w14:textId="77777777" w:rsidR="007F08A5" w:rsidRPr="007F08A5" w:rsidRDefault="007F08A5" w:rsidP="007F08A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F08A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3. Ovaj Zaključak i Dvogodišnji program rada objavit će se u „Službenom glasniku    </w:t>
      </w:r>
    </w:p>
    <w:p w14:paraId="54E277EA" w14:textId="77777777" w:rsidR="007F08A5" w:rsidRPr="007F08A5" w:rsidRDefault="007F08A5" w:rsidP="007F08A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F08A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Krapinsko-zagorske županije“.</w:t>
      </w:r>
    </w:p>
    <w:p w14:paraId="0F1F2BC5" w14:textId="77777777" w:rsidR="007F08A5" w:rsidRPr="007F08A5" w:rsidRDefault="007F08A5" w:rsidP="007F08A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9DEDD4A" w14:textId="77777777" w:rsidR="007F08A5" w:rsidRPr="007F08A5" w:rsidRDefault="007F08A5" w:rsidP="007F08A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35DC269E" w14:textId="77777777" w:rsidR="007F08A5" w:rsidRPr="007F08A5" w:rsidRDefault="007F08A5" w:rsidP="007F08A5">
      <w:pPr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7F08A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                                                                                                         </w:t>
      </w:r>
      <w:r w:rsidRPr="007F08A5">
        <w:rPr>
          <w:rFonts w:ascii="Times New Roman" w:eastAsia="Calibri" w:hAnsi="Times New Roman" w:cs="Times New Roman"/>
          <w:b/>
          <w:noProof w:val="0"/>
          <w:sz w:val="24"/>
          <w:szCs w:val="24"/>
        </w:rPr>
        <w:t>PREDSJEDNIK</w:t>
      </w:r>
    </w:p>
    <w:p w14:paraId="59C240DB" w14:textId="77777777" w:rsidR="007F08A5" w:rsidRPr="007F08A5" w:rsidRDefault="007F08A5" w:rsidP="007F08A5">
      <w:pPr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7F08A5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                                                                                  ŽUPANIJSKE SKUPŠTINE</w:t>
      </w:r>
    </w:p>
    <w:p w14:paraId="0C3EFA03" w14:textId="77777777" w:rsidR="007F08A5" w:rsidRPr="007F08A5" w:rsidRDefault="007F08A5" w:rsidP="007F08A5">
      <w:pPr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7F08A5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                                                                                            Ivan </w:t>
      </w:r>
      <w:proofErr w:type="spellStart"/>
      <w:r w:rsidRPr="007F08A5">
        <w:rPr>
          <w:rFonts w:ascii="Times New Roman" w:eastAsia="Calibri" w:hAnsi="Times New Roman" w:cs="Times New Roman"/>
          <w:b/>
          <w:noProof w:val="0"/>
          <w:sz w:val="24"/>
          <w:szCs w:val="24"/>
        </w:rPr>
        <w:t>Hanžek</w:t>
      </w:r>
      <w:proofErr w:type="spellEnd"/>
      <w:r w:rsidRPr="007F08A5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, </w:t>
      </w:r>
      <w:proofErr w:type="spellStart"/>
      <w:r w:rsidRPr="007F08A5">
        <w:rPr>
          <w:rFonts w:ascii="Times New Roman" w:eastAsia="Calibri" w:hAnsi="Times New Roman" w:cs="Times New Roman"/>
          <w:b/>
          <w:noProof w:val="0"/>
          <w:sz w:val="24"/>
          <w:szCs w:val="24"/>
        </w:rPr>
        <w:t>oec</w:t>
      </w:r>
      <w:proofErr w:type="spellEnd"/>
      <w:r w:rsidRPr="007F08A5">
        <w:rPr>
          <w:rFonts w:ascii="Times New Roman" w:eastAsia="Calibri" w:hAnsi="Times New Roman" w:cs="Times New Roman"/>
          <w:b/>
          <w:noProof w:val="0"/>
          <w:sz w:val="24"/>
          <w:szCs w:val="24"/>
        </w:rPr>
        <w:t>.</w:t>
      </w:r>
    </w:p>
    <w:p w14:paraId="670A0082" w14:textId="77777777" w:rsidR="007F08A5" w:rsidRPr="007F08A5" w:rsidRDefault="007F08A5" w:rsidP="007F08A5">
      <w:pPr>
        <w:jc w:val="both"/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05C256A5" w14:textId="77777777" w:rsidR="007F08A5" w:rsidRPr="007F08A5" w:rsidRDefault="007F08A5" w:rsidP="007F08A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F08A5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7F08A5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7F08A5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7F08A5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7F08A5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7F08A5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  <w:r w:rsidRPr="007F08A5">
        <w:rPr>
          <w:rFonts w:ascii="Times New Roman" w:eastAsia="Calibri" w:hAnsi="Times New Roman" w:cs="Times New Roman"/>
          <w:b/>
          <w:noProof w:val="0"/>
          <w:sz w:val="24"/>
          <w:szCs w:val="24"/>
        </w:rPr>
        <w:tab/>
      </w:r>
    </w:p>
    <w:p w14:paraId="0B829C23" w14:textId="77777777" w:rsidR="007F08A5" w:rsidRPr="007F08A5" w:rsidRDefault="007F08A5" w:rsidP="007F08A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F08A5">
        <w:rPr>
          <w:rFonts w:ascii="Times New Roman" w:eastAsia="Calibri" w:hAnsi="Times New Roman" w:cs="Times New Roman"/>
          <w:noProof w:val="0"/>
          <w:sz w:val="24"/>
          <w:szCs w:val="24"/>
        </w:rPr>
        <w:t>DOSTAVITI:</w:t>
      </w:r>
    </w:p>
    <w:p w14:paraId="2CAC93ED" w14:textId="77777777" w:rsidR="007F08A5" w:rsidRPr="007F08A5" w:rsidRDefault="007F08A5" w:rsidP="007F08A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F08A5">
        <w:rPr>
          <w:rFonts w:ascii="Times New Roman" w:eastAsia="Calibri" w:hAnsi="Times New Roman" w:cs="Times New Roman"/>
          <w:noProof w:val="0"/>
          <w:sz w:val="24"/>
          <w:szCs w:val="24"/>
        </w:rPr>
        <w:t>1. Upravni odjel za zdravstvo, socijalnu politiku,</w:t>
      </w:r>
    </w:p>
    <w:p w14:paraId="73B3C130" w14:textId="77777777" w:rsidR="007F08A5" w:rsidRPr="007F08A5" w:rsidRDefault="007F08A5" w:rsidP="007F08A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F08A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branitelje, civilno društvo i mlade, </w:t>
      </w:r>
    </w:p>
    <w:p w14:paraId="52074353" w14:textId="77777777" w:rsidR="007F08A5" w:rsidRPr="007F08A5" w:rsidRDefault="007F08A5" w:rsidP="007F08A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F08A5">
        <w:rPr>
          <w:rFonts w:ascii="Times New Roman" w:eastAsia="Calibri" w:hAnsi="Times New Roman" w:cs="Times New Roman"/>
          <w:noProof w:val="0"/>
          <w:sz w:val="24"/>
          <w:szCs w:val="24"/>
        </w:rPr>
        <w:t>2. „Službeni glasnik Krapinsko-zagorske županije“,</w:t>
      </w:r>
    </w:p>
    <w:p w14:paraId="7BAEAEC6" w14:textId="77777777" w:rsidR="007F08A5" w:rsidRPr="007F08A5" w:rsidRDefault="007F08A5" w:rsidP="007F08A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F08A5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     za objavu,</w:t>
      </w:r>
    </w:p>
    <w:p w14:paraId="7773EA25" w14:textId="77777777" w:rsidR="007F08A5" w:rsidRPr="007F08A5" w:rsidRDefault="007F08A5" w:rsidP="007F08A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F08A5">
        <w:rPr>
          <w:rFonts w:ascii="Times New Roman" w:eastAsia="Calibri" w:hAnsi="Times New Roman" w:cs="Times New Roman"/>
          <w:noProof w:val="0"/>
          <w:sz w:val="24"/>
          <w:szCs w:val="24"/>
        </w:rPr>
        <w:t>3. Za Zbirku isprava,</w:t>
      </w:r>
    </w:p>
    <w:p w14:paraId="34EA9656" w14:textId="77777777" w:rsidR="007F08A5" w:rsidRPr="007F08A5" w:rsidRDefault="007F08A5" w:rsidP="007F08A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F08A5">
        <w:rPr>
          <w:rFonts w:ascii="Times New Roman" w:eastAsia="Calibri" w:hAnsi="Times New Roman" w:cs="Times New Roman"/>
          <w:noProof w:val="0"/>
          <w:sz w:val="24"/>
          <w:szCs w:val="24"/>
        </w:rPr>
        <w:t>4. Za prilog Zapisniku,</w:t>
      </w:r>
    </w:p>
    <w:p w14:paraId="269635B0" w14:textId="77777777" w:rsidR="007F08A5" w:rsidRPr="007F08A5" w:rsidRDefault="007F08A5" w:rsidP="007F08A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 w:rsidRPr="007F08A5">
        <w:rPr>
          <w:rFonts w:ascii="Times New Roman" w:eastAsia="Calibri" w:hAnsi="Times New Roman" w:cs="Times New Roman"/>
          <w:noProof w:val="0"/>
          <w:sz w:val="24"/>
          <w:szCs w:val="24"/>
        </w:rPr>
        <w:t>5. Pismohrana.</w:t>
      </w:r>
    </w:p>
    <w:p w14:paraId="6B966F9C" w14:textId="77777777" w:rsidR="007F08A5" w:rsidRPr="007F08A5" w:rsidRDefault="007F08A5" w:rsidP="007F08A5">
      <w:p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544A93D" w14:textId="77777777" w:rsidR="007F08A5" w:rsidRPr="007F08A5" w:rsidRDefault="007F08A5" w:rsidP="007F08A5">
      <w:pPr>
        <w:ind w:firstLine="708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2312FA0A" w14:textId="77777777" w:rsidR="000E78FB" w:rsidRPr="00B06427" w:rsidRDefault="000E78FB" w:rsidP="00ED3B11">
      <w:pP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DD94E1F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60A7FB2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ED1D710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8EE5CB4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455FC12" w14:textId="77777777" w:rsidR="000E78FB" w:rsidRPr="00B06427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53408CE5" w14:textId="12261E34" w:rsidR="008A562A" w:rsidRPr="00B06427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a14="http://schemas.microsoft.com/office/drawing/2010/main" xmlns:a="http://schemas.openxmlformats.org/drawingml/2006/main" xmlns:sl="http://schemas.openxmlformats.org/schemaLibrary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Pr="004853FD" w:rsidR="008A562A" w:rsidRDefault="004853FD" w14:paraId="76EF94CE" w14:textId="710CA2EF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DE337C">
      <w:headerReference w:type="default" r:id="rId8"/>
      <w:footerReference w:type="default" r:id="rId9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F6C34" w14:textId="77777777" w:rsidR="000C4B81" w:rsidRDefault="000C4B81" w:rsidP="00B06427">
      <w:r>
        <w:separator/>
      </w:r>
    </w:p>
  </w:endnote>
  <w:endnote w:type="continuationSeparator" w:id="0">
    <w:p w14:paraId="06E4C4A8" w14:textId="77777777" w:rsidR="000C4B81" w:rsidRDefault="000C4B81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EB701" w14:textId="77777777" w:rsidR="000C4B81" w:rsidRDefault="000C4B81" w:rsidP="00B06427">
      <w:r>
        <w:separator/>
      </w:r>
    </w:p>
  </w:footnote>
  <w:footnote w:type="continuationSeparator" w:id="0">
    <w:p w14:paraId="2F5B5D44" w14:textId="77777777" w:rsidR="000C4B81" w:rsidRDefault="000C4B81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C4B81"/>
    <w:rsid w:val="000E78FB"/>
    <w:rsid w:val="0015659A"/>
    <w:rsid w:val="001937C1"/>
    <w:rsid w:val="00380337"/>
    <w:rsid w:val="003D4AC4"/>
    <w:rsid w:val="00417158"/>
    <w:rsid w:val="004313CB"/>
    <w:rsid w:val="004853FD"/>
    <w:rsid w:val="004F13D0"/>
    <w:rsid w:val="004F34B4"/>
    <w:rsid w:val="0065582C"/>
    <w:rsid w:val="00693AB1"/>
    <w:rsid w:val="00753388"/>
    <w:rsid w:val="00792FE8"/>
    <w:rsid w:val="007F08A5"/>
    <w:rsid w:val="008A562A"/>
    <w:rsid w:val="008A64C5"/>
    <w:rsid w:val="008C5FE5"/>
    <w:rsid w:val="00A836D0"/>
    <w:rsid w:val="00AC35DA"/>
    <w:rsid w:val="00B06427"/>
    <w:rsid w:val="00B92D0F"/>
    <w:rsid w:val="00C9578C"/>
    <w:rsid w:val="00D707B3"/>
    <w:rsid w:val="00DE337C"/>
    <w:rsid w:val="00EA2FEA"/>
    <w:rsid w:val="00ED3B11"/>
    <w:rsid w:val="00F059F6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2</cp:revision>
  <cp:lastPrinted>2014-11-26T14:09:00Z</cp:lastPrinted>
  <dcterms:created xsi:type="dcterms:W3CDTF">2025-12-22T08:46:00Z</dcterms:created>
  <dcterms:modified xsi:type="dcterms:W3CDTF">2025-12-22T08:46:00Z</dcterms:modified>
</cp:coreProperties>
</file>