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30EED5AA" w:rsidR="008C5FE5" w:rsidRPr="003D3F89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F89">
        <w:rPr>
          <w:rFonts w:ascii="Times New Roman" w:eastAsia="Calibri" w:hAnsi="Times New Roman" w:cs="Times New Roman"/>
          <w:b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3D3F89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3D3F89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3D3F89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3D3F89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3D3F89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3D3F89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3D3F89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175EE62" w14:textId="696EF63F" w:rsidR="00941E61" w:rsidRPr="003D3F89" w:rsidRDefault="00941E61" w:rsidP="006E1814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3D3F89">
        <w:rPr>
          <w:rFonts w:ascii="Times New Roman" w:hAnsi="Times New Roman" w:cs="Times New Roman"/>
          <w:b/>
          <w:sz w:val="24"/>
          <w:szCs w:val="24"/>
        </w:rPr>
        <w:t xml:space="preserve">        ŽUPAN</w:t>
      </w:r>
    </w:p>
    <w:p w14:paraId="74552E43" w14:textId="49FB62A6" w:rsidR="00941E61" w:rsidRPr="003D3F89" w:rsidRDefault="00941E61" w:rsidP="00941E61">
      <w:pPr>
        <w:jc w:val="both"/>
        <w:rPr>
          <w:rFonts w:ascii="Times New Roman" w:hAnsi="Times New Roman" w:cs="Times New Roman"/>
          <w:sz w:val="24"/>
          <w:szCs w:val="24"/>
        </w:rPr>
      </w:pPr>
      <w:r w:rsidRPr="003D3F89">
        <w:rPr>
          <w:rFonts w:ascii="Times New Roman" w:hAnsi="Times New Roman" w:cs="Times New Roman"/>
          <w:sz w:val="24"/>
          <w:szCs w:val="24"/>
        </w:rPr>
        <w:t>KLASA: 320-01/2</w:t>
      </w:r>
      <w:r w:rsidR="00534648" w:rsidRPr="003D3F89">
        <w:rPr>
          <w:rFonts w:ascii="Times New Roman" w:hAnsi="Times New Roman" w:cs="Times New Roman"/>
          <w:sz w:val="24"/>
          <w:szCs w:val="24"/>
        </w:rPr>
        <w:t>6</w:t>
      </w:r>
      <w:r w:rsidRPr="003D3F89">
        <w:rPr>
          <w:rFonts w:ascii="Times New Roman" w:hAnsi="Times New Roman" w:cs="Times New Roman"/>
          <w:sz w:val="24"/>
          <w:szCs w:val="24"/>
        </w:rPr>
        <w:t>-01/</w:t>
      </w:r>
      <w:r w:rsidR="00123F2E">
        <w:rPr>
          <w:rFonts w:ascii="Times New Roman" w:hAnsi="Times New Roman" w:cs="Times New Roman"/>
          <w:sz w:val="24"/>
          <w:szCs w:val="24"/>
        </w:rPr>
        <w:t>30</w:t>
      </w:r>
    </w:p>
    <w:p w14:paraId="02DCC75D" w14:textId="547C4C11" w:rsidR="00941E61" w:rsidRPr="003D3F89" w:rsidRDefault="00941E61" w:rsidP="00941E61">
      <w:pPr>
        <w:jc w:val="both"/>
        <w:rPr>
          <w:rFonts w:ascii="Times New Roman" w:hAnsi="Times New Roman" w:cs="Times New Roman"/>
          <w:sz w:val="24"/>
          <w:szCs w:val="24"/>
        </w:rPr>
      </w:pPr>
      <w:r w:rsidRPr="003D3F89">
        <w:rPr>
          <w:rFonts w:ascii="Times New Roman" w:hAnsi="Times New Roman" w:cs="Times New Roman"/>
          <w:sz w:val="24"/>
          <w:szCs w:val="24"/>
        </w:rPr>
        <w:t>URBROJ: 2140-06/</w:t>
      </w:r>
      <w:r w:rsidR="00534648" w:rsidRPr="003D3F89">
        <w:rPr>
          <w:rFonts w:ascii="Times New Roman" w:hAnsi="Times New Roman" w:cs="Times New Roman"/>
          <w:sz w:val="24"/>
          <w:szCs w:val="24"/>
        </w:rPr>
        <w:t>8</w:t>
      </w:r>
      <w:r w:rsidRPr="003D3F89">
        <w:rPr>
          <w:rFonts w:ascii="Times New Roman" w:hAnsi="Times New Roman" w:cs="Times New Roman"/>
          <w:sz w:val="24"/>
          <w:szCs w:val="24"/>
        </w:rPr>
        <w:t>-2</w:t>
      </w:r>
      <w:r w:rsidR="00534648" w:rsidRPr="003D3F89">
        <w:rPr>
          <w:rFonts w:ascii="Times New Roman" w:hAnsi="Times New Roman" w:cs="Times New Roman"/>
          <w:sz w:val="24"/>
          <w:szCs w:val="24"/>
        </w:rPr>
        <w:t>6</w:t>
      </w:r>
      <w:r w:rsidRPr="003D3F89">
        <w:rPr>
          <w:rFonts w:ascii="Times New Roman" w:hAnsi="Times New Roman" w:cs="Times New Roman"/>
          <w:sz w:val="24"/>
          <w:szCs w:val="24"/>
        </w:rPr>
        <w:t>-02</w:t>
      </w:r>
    </w:p>
    <w:p w14:paraId="6AD8FA8C" w14:textId="321EE327" w:rsidR="00941E61" w:rsidRPr="003D3F89" w:rsidRDefault="00941E61" w:rsidP="00941E61">
      <w:pPr>
        <w:jc w:val="both"/>
        <w:rPr>
          <w:rFonts w:ascii="Times New Roman" w:hAnsi="Times New Roman" w:cs="Times New Roman"/>
          <w:sz w:val="24"/>
          <w:szCs w:val="24"/>
        </w:rPr>
      </w:pPr>
      <w:r w:rsidRPr="003D3F89">
        <w:rPr>
          <w:rFonts w:ascii="Times New Roman" w:hAnsi="Times New Roman" w:cs="Times New Roman"/>
          <w:sz w:val="24"/>
          <w:szCs w:val="24"/>
        </w:rPr>
        <w:t xml:space="preserve">Krapina. </w:t>
      </w:r>
      <w:r w:rsidR="002871AA" w:rsidRPr="003D3F89">
        <w:rPr>
          <w:rFonts w:ascii="Times New Roman" w:hAnsi="Times New Roman" w:cs="Times New Roman"/>
          <w:sz w:val="24"/>
          <w:szCs w:val="24"/>
        </w:rPr>
        <w:t>0</w:t>
      </w:r>
      <w:r w:rsidR="00123F2E">
        <w:rPr>
          <w:rFonts w:ascii="Times New Roman" w:hAnsi="Times New Roman" w:cs="Times New Roman"/>
          <w:sz w:val="24"/>
          <w:szCs w:val="24"/>
        </w:rPr>
        <w:t>7</w:t>
      </w:r>
      <w:r w:rsidRPr="003D3F89">
        <w:rPr>
          <w:rFonts w:ascii="Times New Roman" w:hAnsi="Times New Roman" w:cs="Times New Roman"/>
          <w:sz w:val="24"/>
          <w:szCs w:val="24"/>
        </w:rPr>
        <w:t xml:space="preserve">. </w:t>
      </w:r>
      <w:r w:rsidR="00534648" w:rsidRPr="003D3F89">
        <w:rPr>
          <w:rFonts w:ascii="Times New Roman" w:hAnsi="Times New Roman" w:cs="Times New Roman"/>
          <w:sz w:val="24"/>
          <w:szCs w:val="24"/>
        </w:rPr>
        <w:t>travnja</w:t>
      </w:r>
      <w:r w:rsidR="0033255F" w:rsidRPr="003D3F89">
        <w:rPr>
          <w:rFonts w:ascii="Times New Roman" w:hAnsi="Times New Roman" w:cs="Times New Roman"/>
          <w:sz w:val="24"/>
          <w:szCs w:val="24"/>
        </w:rPr>
        <w:t xml:space="preserve"> </w:t>
      </w:r>
      <w:r w:rsidRPr="003D3F89">
        <w:rPr>
          <w:rFonts w:ascii="Times New Roman" w:hAnsi="Times New Roman" w:cs="Times New Roman"/>
          <w:sz w:val="24"/>
          <w:szCs w:val="24"/>
        </w:rPr>
        <w:t>202</w:t>
      </w:r>
      <w:r w:rsidR="00534648" w:rsidRPr="003D3F89">
        <w:rPr>
          <w:rFonts w:ascii="Times New Roman" w:hAnsi="Times New Roman" w:cs="Times New Roman"/>
          <w:sz w:val="24"/>
          <w:szCs w:val="24"/>
        </w:rPr>
        <w:t>6</w:t>
      </w:r>
      <w:r w:rsidRPr="003D3F89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01EBAA3" w14:textId="77777777" w:rsidR="00941E61" w:rsidRPr="003D3F89" w:rsidRDefault="00941E61" w:rsidP="00941E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B900D" w14:textId="77777777" w:rsidR="00941E61" w:rsidRPr="003D3F89" w:rsidRDefault="00941E61" w:rsidP="00941E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803A1" w14:textId="22BA5BD2" w:rsidR="00941E61" w:rsidRPr="003D3F89" w:rsidRDefault="00941E61" w:rsidP="00941E61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D3F89">
        <w:rPr>
          <w:rFonts w:ascii="Times New Roman" w:hAnsi="Times New Roman" w:cs="Times New Roman"/>
          <w:sz w:val="24"/>
          <w:szCs w:val="24"/>
          <w:lang w:val="hr-HR"/>
        </w:rPr>
        <w:t>Na temelju članka 47., stavka 1. Pravilnika I. za provedbu mjera razvoja poljoprivredne proizvodnje Krapinsko-zagorske županije za razdoblje 2024.- 2027. godine (“Službeni glasnik Krapinsko-zagorske županije”, broj 3/2</w:t>
      </w:r>
      <w:r w:rsidR="0033255F" w:rsidRPr="003D3F89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34648" w:rsidRPr="003D3F8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33255F" w:rsidRPr="003D3F89">
        <w:rPr>
          <w:rFonts w:ascii="Times New Roman" w:hAnsi="Times New Roman" w:cs="Times New Roman"/>
          <w:sz w:val="24"/>
          <w:szCs w:val="24"/>
          <w:lang w:val="hr-HR"/>
        </w:rPr>
        <w:t xml:space="preserve"> 3/25</w:t>
      </w:r>
      <w:r w:rsidR="00534648" w:rsidRPr="003D3F89">
        <w:rPr>
          <w:rFonts w:ascii="Times New Roman" w:hAnsi="Times New Roman" w:cs="Times New Roman"/>
          <w:sz w:val="24"/>
          <w:szCs w:val="24"/>
          <w:lang w:val="hr-HR"/>
        </w:rPr>
        <w:t xml:space="preserve"> i 7/26</w:t>
      </w:r>
      <w:r w:rsidRPr="003D3F89">
        <w:rPr>
          <w:rFonts w:ascii="Times New Roman" w:hAnsi="Times New Roman" w:cs="Times New Roman"/>
          <w:sz w:val="24"/>
          <w:szCs w:val="24"/>
          <w:lang w:val="hr-HR"/>
        </w:rPr>
        <w:t xml:space="preserve">), te članka 32. Statuta Krapinsko-zagorske županije („Službeni glasnik Krapinsko-zagorske županije“, </w:t>
      </w:r>
      <w:r w:rsidRPr="003D3F89">
        <w:rPr>
          <w:rFonts w:ascii="Times New Roman" w:hAnsi="Times New Roman" w:cs="Times New Roman"/>
          <w:sz w:val="24"/>
          <w:szCs w:val="24"/>
        </w:rPr>
        <w:t>broj 13/01, 5/06, 14/09, 11/13, 26/13, 13/18, 5/20, 10/21 i 15/21-pročišćeni tekst)</w:t>
      </w:r>
      <w:r w:rsidRPr="003D3F89">
        <w:rPr>
          <w:rFonts w:ascii="Times New Roman" w:hAnsi="Times New Roman" w:cs="Times New Roman"/>
          <w:sz w:val="24"/>
          <w:szCs w:val="24"/>
          <w:lang w:val="hr-HR"/>
        </w:rPr>
        <w:t xml:space="preserve"> župan Krapinsko-zagorske županije raspisuje:</w:t>
      </w:r>
    </w:p>
    <w:p w14:paraId="55A843D1" w14:textId="77777777" w:rsidR="00941E61" w:rsidRPr="003D3F89" w:rsidRDefault="00941E61" w:rsidP="00941E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8B683" w14:textId="77777777" w:rsidR="00941E61" w:rsidRPr="003D3F89" w:rsidRDefault="00941E61" w:rsidP="00941E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71823" w14:textId="77777777" w:rsidR="00941E61" w:rsidRPr="003D3F89" w:rsidRDefault="00941E61" w:rsidP="00941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F8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6278313E" w14:textId="77777777" w:rsidR="00941E61" w:rsidRPr="003D3F89" w:rsidRDefault="00941E61" w:rsidP="00941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F89">
        <w:rPr>
          <w:rFonts w:ascii="Times New Roman" w:hAnsi="Times New Roman" w:cs="Times New Roman"/>
          <w:b/>
          <w:sz w:val="24"/>
          <w:szCs w:val="24"/>
        </w:rPr>
        <w:t>za potporu za zaštitu višegodišnjih nasada od padalina</w:t>
      </w:r>
    </w:p>
    <w:p w14:paraId="5C35F3C5" w14:textId="4B3FD306" w:rsidR="00941E61" w:rsidRPr="003D3F89" w:rsidRDefault="00941E61" w:rsidP="00941E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F89">
        <w:rPr>
          <w:rFonts w:ascii="Times New Roman" w:hAnsi="Times New Roman" w:cs="Times New Roman"/>
          <w:b/>
          <w:sz w:val="24"/>
          <w:szCs w:val="24"/>
        </w:rPr>
        <w:t xml:space="preserve"> na području Krapinsko-zagorske županije u 202</w:t>
      </w:r>
      <w:r w:rsidR="00534648" w:rsidRPr="003D3F89">
        <w:rPr>
          <w:rFonts w:ascii="Times New Roman" w:hAnsi="Times New Roman" w:cs="Times New Roman"/>
          <w:b/>
          <w:sz w:val="24"/>
          <w:szCs w:val="24"/>
        </w:rPr>
        <w:t>6</w:t>
      </w:r>
      <w:r w:rsidRPr="003D3F89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1A2A04A6" w14:textId="77777777" w:rsidR="00941E61" w:rsidRPr="003D3F89" w:rsidRDefault="00941E61" w:rsidP="006E1814">
      <w:pPr>
        <w:rPr>
          <w:rFonts w:ascii="Times New Roman" w:hAnsi="Times New Roman" w:cs="Times New Roman"/>
          <w:b/>
          <w:sz w:val="24"/>
          <w:szCs w:val="24"/>
        </w:rPr>
      </w:pPr>
    </w:p>
    <w:p w14:paraId="1C150179" w14:textId="77777777" w:rsidR="00941E61" w:rsidRPr="003D3F89" w:rsidRDefault="00941E61" w:rsidP="00941E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D8A9E6" w14:textId="372E3AE3" w:rsidR="0033255F" w:rsidRPr="003D3F89" w:rsidRDefault="00941E61" w:rsidP="00AE71CE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b/>
          <w:sz w:val="24"/>
          <w:szCs w:val="24"/>
          <w:u w:val="single"/>
        </w:rPr>
        <w:t>Predmet Natječaja je</w:t>
      </w:r>
      <w:r w:rsidRPr="003D3F89">
        <w:rPr>
          <w:rFonts w:ascii="Times New Roman" w:hAnsi="Times New Roman"/>
          <w:sz w:val="24"/>
          <w:szCs w:val="24"/>
        </w:rPr>
        <w:t xml:space="preserve"> podnošenje Zahtjeva za potporu za zaštitu višegodišnjih nasada od padalina na području Krapinsko-zagorske županije temeljem Pravilnika I. za provedbu mjera razvoja poljoprivredne proizvodnje Krapinsko-zagorske županije za razdoblje 2024.-2027. godine </w:t>
      </w:r>
      <w:r w:rsidR="0033255F" w:rsidRPr="003D3F89">
        <w:rPr>
          <w:rFonts w:ascii="Times New Roman" w:hAnsi="Times New Roman"/>
          <w:sz w:val="24"/>
          <w:szCs w:val="24"/>
        </w:rPr>
        <w:t>(“Službeni glasnik Krapinsko-zagorske županije“, 3/24, 3/25</w:t>
      </w:r>
      <w:r w:rsidR="00534648" w:rsidRPr="003D3F89">
        <w:rPr>
          <w:rFonts w:ascii="Times New Roman" w:hAnsi="Times New Roman"/>
          <w:sz w:val="24"/>
          <w:szCs w:val="24"/>
        </w:rPr>
        <w:t xml:space="preserve"> i 7/26</w:t>
      </w:r>
      <w:r w:rsidR="0033255F" w:rsidRPr="003D3F89">
        <w:rPr>
          <w:rFonts w:ascii="Times New Roman" w:hAnsi="Times New Roman"/>
          <w:sz w:val="24"/>
          <w:szCs w:val="24"/>
        </w:rPr>
        <w:t>) koji je usklađen s</w:t>
      </w:r>
      <w:r w:rsidR="0033255F" w:rsidRPr="003D3F89">
        <w:rPr>
          <w:rFonts w:ascii="Times New Roman" w:eastAsia="Times New Roman" w:hAnsi="Times New Roman"/>
          <w:sz w:val="24"/>
          <w:szCs w:val="24"/>
          <w:lang w:eastAsia="hr-HR"/>
        </w:rPr>
        <w:t xml:space="preserve"> Uredbom Komisije (EU) br. 1408/2013 od 18. prosinca 2013. o primjeni članka 107. i 108. Ugovora o funkcioniranju Europske unije na potpore </w:t>
      </w:r>
      <w:r w:rsidR="0033255F" w:rsidRPr="003D3F8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de minimis  </w:t>
      </w:r>
      <w:r w:rsidR="0033255F" w:rsidRPr="003D3F89">
        <w:rPr>
          <w:rFonts w:ascii="Times New Roman" w:eastAsia="Times New Roman" w:hAnsi="Times New Roman"/>
          <w:sz w:val="24"/>
          <w:szCs w:val="24"/>
          <w:lang w:eastAsia="hr-HR"/>
        </w:rPr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 w:rsidR="0033255F" w:rsidRPr="003D3F89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de minimis </w:t>
      </w:r>
      <w:r w:rsidR="0033255F" w:rsidRPr="003D3F89">
        <w:rPr>
          <w:rFonts w:ascii="Times New Roman" w:eastAsia="Times New Roman" w:hAnsi="Times New Roman"/>
          <w:sz w:val="24"/>
          <w:szCs w:val="24"/>
          <w:lang w:eastAsia="hr-HR"/>
        </w:rPr>
        <w:t>u poljoprivrednom sektoru</w:t>
      </w:r>
      <w:r w:rsidR="0033255F" w:rsidRPr="003D3F89">
        <w:rPr>
          <w:rFonts w:ascii="Times New Roman" w:eastAsia="EB Garamond" w:hAnsi="Times New Roman"/>
          <w:i/>
          <w:color w:val="231F20"/>
          <w:sz w:val="24"/>
          <w:szCs w:val="24"/>
          <w:lang w:eastAsia="hr-HR"/>
        </w:rPr>
        <w:t xml:space="preserve">  </w:t>
      </w:r>
      <w:r w:rsidR="0033255F" w:rsidRPr="003D3F8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(SL L 51I, 22. 2. 2019.) i </w:t>
      </w:r>
      <w:r w:rsidR="0033255F" w:rsidRPr="003D3F89">
        <w:rPr>
          <w:rFonts w:ascii="Times New Roman" w:hAnsi="Times New Roman"/>
          <w:color w:val="000000"/>
          <w:sz w:val="24"/>
          <w:szCs w:val="24"/>
        </w:rPr>
        <w:t xml:space="preserve">Uredbom Komisije (EU) 2024/3118 оd 10. prosinca 2024. o izmjeni Uredbe (EU) br. 1408/2013 o primjeni članaka 107. i 108. Ugovora o funkcioniranju Europske unije na potpore de minimis u poljoprivrednom sektoru </w:t>
      </w:r>
      <w:r w:rsidR="0033255F" w:rsidRPr="003D3F8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(u daljnjem tekstu:</w:t>
      </w:r>
      <w:r w:rsidR="00AE71CE" w:rsidRPr="003D3F89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 </w:t>
      </w:r>
      <w:r w:rsidR="00AE71CE" w:rsidRPr="003D3F89">
        <w:rPr>
          <w:rFonts w:ascii="Times New Roman" w:hAnsi="Times New Roman"/>
          <w:color w:val="000000"/>
          <w:sz w:val="24"/>
          <w:szCs w:val="24"/>
        </w:rPr>
        <w:t>Uredba 1408/2013., Uredba 2019/316  i Uredba 2024/3118).</w:t>
      </w:r>
    </w:p>
    <w:p w14:paraId="4C468AFA" w14:textId="77F66806" w:rsidR="00941E61" w:rsidRPr="003D3F89" w:rsidRDefault="00941E61" w:rsidP="00941E61">
      <w:pPr>
        <w:pStyle w:val="Bezprored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D3F89">
        <w:rPr>
          <w:rFonts w:ascii="Times New Roman" w:hAnsi="Times New Roman" w:cs="Times New Roman"/>
          <w:b/>
          <w:sz w:val="24"/>
          <w:szCs w:val="24"/>
          <w:u w:val="single"/>
          <w:lang w:val="hr-HR"/>
        </w:rPr>
        <w:t>Prihvatljivi korisnici su:</w:t>
      </w:r>
      <w:r w:rsidRPr="003D3F89">
        <w:rPr>
          <w:rFonts w:ascii="Times New Roman" w:hAnsi="Times New Roman" w:cs="Times New Roman"/>
          <w:sz w:val="24"/>
          <w:szCs w:val="24"/>
          <w:lang w:val="hr-HR"/>
        </w:rPr>
        <w:t xml:space="preserve"> su poljoprivrednici upisani u </w:t>
      </w:r>
      <w:r w:rsidRPr="003D3F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Upisnik poljoprivrednika i/ili Upisnik obiteljskih  poljoprivrednih gospodarstava u Agenciji za plaćanja u poljoprivredi, ribarstvu i ruralnom razvoju Podružnice Krapinsko-zagorske županije sa sjedištem na području Krapinsko-zagorske županije te vrše proizvodnju primarnih poljoprivrednih proizvoda na području Krapinsko-zagorske županije.</w:t>
      </w:r>
    </w:p>
    <w:p w14:paraId="336ECD35" w14:textId="77777777" w:rsidR="00941E61" w:rsidRPr="003D3F89" w:rsidRDefault="00941E61" w:rsidP="00941E61">
      <w:pPr>
        <w:pStyle w:val="Odlomakpopisa"/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951C751" w14:textId="77777777" w:rsidR="00941E61" w:rsidRPr="003D3F89" w:rsidRDefault="00941E61" w:rsidP="00941E61">
      <w:pPr>
        <w:pStyle w:val="Odlomakpopisa"/>
        <w:spacing w:after="200" w:line="276" w:lineRule="auto"/>
        <w:ind w:left="36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3381C0E" w14:textId="77777777" w:rsidR="00941E61" w:rsidRPr="003D3F89" w:rsidRDefault="00941E61" w:rsidP="00941E61">
      <w:pPr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3F8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Uvjeti prihvatljivosti:</w:t>
      </w:r>
    </w:p>
    <w:p w14:paraId="7A99267D" w14:textId="77777777" w:rsidR="00941E61" w:rsidRPr="003D3F89" w:rsidRDefault="00941E61" w:rsidP="00941E61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3F89">
        <w:rPr>
          <w:rFonts w:ascii="Times New Roman" w:eastAsia="Times New Roman" w:hAnsi="Times New Roman"/>
          <w:sz w:val="24"/>
          <w:szCs w:val="24"/>
          <w:lang w:eastAsia="hr-HR"/>
        </w:rPr>
        <w:t>Korisnik treba biti upisan u Upisnik poljoprivrednika i/ili Upisnik obiteljskih poljoprivrednih gospodarstava kao nositelj/odgovorna osoba.</w:t>
      </w:r>
    </w:p>
    <w:p w14:paraId="60668EB5" w14:textId="77777777" w:rsidR="00941E61" w:rsidRPr="003D3F89" w:rsidRDefault="00941E61" w:rsidP="00941E61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3F89">
        <w:rPr>
          <w:rFonts w:ascii="Times New Roman" w:eastAsia="Times New Roman" w:hAnsi="Times New Roman"/>
          <w:sz w:val="24"/>
          <w:szCs w:val="24"/>
          <w:lang w:eastAsia="hr-HR"/>
        </w:rPr>
        <w:t>Korisnik mora imati podmirene odnosno regulirane financijske obveze prema državnom proračunu Republike Hrvatske.</w:t>
      </w:r>
    </w:p>
    <w:p w14:paraId="597D94FD" w14:textId="77777777" w:rsidR="00941E61" w:rsidRPr="003D3F89" w:rsidRDefault="00941E61" w:rsidP="00941E61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 xml:space="preserve">Korisnik mora imati višegodišnji nasad upisan u ARKOD. </w:t>
      </w:r>
    </w:p>
    <w:p w14:paraId="41C98294" w14:textId="77777777" w:rsidR="00941E61" w:rsidRPr="003D3F89" w:rsidRDefault="00941E61" w:rsidP="00941E61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3F89">
        <w:rPr>
          <w:rFonts w:ascii="Times New Roman" w:eastAsia="Times New Roman" w:hAnsi="Times New Roman"/>
          <w:sz w:val="24"/>
          <w:szCs w:val="24"/>
          <w:lang w:eastAsia="hr-HR"/>
        </w:rPr>
        <w:t xml:space="preserve">Prihvatljive su aktivnosti koje su nastale nakon 01. siječnja tekuće godine. </w:t>
      </w:r>
    </w:p>
    <w:p w14:paraId="6AA34B58" w14:textId="77777777" w:rsidR="00941E61" w:rsidRPr="003D3F89" w:rsidRDefault="00941E61" w:rsidP="00941E61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>Korisnik mora imati izvršene obveze temeljem Ugovora sklopljenih s Krapinsko-zagorskom županijom u okviru provođenja Pravilnika I. za provedbu mjera razvoja poljoprivredne proizvodnje Krapinsko-zagorske županije važećeg za prethodnu godinu i Pravilnika II. za provedbu mjera razvoja poljoprivredne proizvodnje Krapinsko-zagorske županije za razdoblje važećeg za prethodnu godinu.</w:t>
      </w:r>
    </w:p>
    <w:p w14:paraId="10D9445D" w14:textId="4B3ADD74" w:rsidR="00941E61" w:rsidRPr="003D3F89" w:rsidRDefault="00BD52EE" w:rsidP="00941E61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190175186"/>
      <w:r w:rsidRPr="003D3F89">
        <w:rPr>
          <w:rFonts w:ascii="Times New Roman" w:hAnsi="Times New Roman"/>
          <w:color w:val="000000"/>
          <w:sz w:val="24"/>
          <w:szCs w:val="24"/>
        </w:rPr>
        <w:t>Korisnik tijekom bilo kojeg razdoblja od tri godine ne smije premašiti iznos potpore od 50.000,00 eura sukladno Uredbi 1408/2013., Uredbi 2019/316  i Uredbi 2024/3118.</w:t>
      </w:r>
      <w:bookmarkEnd w:id="0"/>
    </w:p>
    <w:p w14:paraId="5B3F23A1" w14:textId="77777777" w:rsidR="003D3F89" w:rsidRPr="003D3F89" w:rsidRDefault="003D3F89" w:rsidP="003D3F89">
      <w:pPr>
        <w:pStyle w:val="Odlomakpopis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A2055FC" w14:textId="77777777" w:rsidR="00941E61" w:rsidRPr="003D3F89" w:rsidRDefault="00941E61" w:rsidP="00941E61">
      <w:pPr>
        <w:numPr>
          <w:ilvl w:val="0"/>
          <w:numId w:val="1"/>
        </w:numPr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3F89">
        <w:rPr>
          <w:rFonts w:ascii="Times New Roman" w:hAnsi="Times New Roman" w:cs="Times New Roman"/>
          <w:b/>
          <w:sz w:val="24"/>
          <w:szCs w:val="24"/>
          <w:u w:val="single"/>
        </w:rPr>
        <w:t>Prihvatljiva aktivnost je</w:t>
      </w:r>
      <w:r w:rsidRPr="003D3F89">
        <w:rPr>
          <w:rFonts w:ascii="Times New Roman" w:hAnsi="Times New Roman" w:cs="Times New Roman"/>
          <w:sz w:val="24"/>
          <w:szCs w:val="24"/>
        </w:rPr>
        <w:t xml:space="preserve"> kupnja materijala i elemenata za postavljanje sustava za zaštitu od tuče. </w:t>
      </w:r>
    </w:p>
    <w:p w14:paraId="458F9936" w14:textId="77777777" w:rsidR="00941E61" w:rsidRPr="003D3F89" w:rsidRDefault="00941E61" w:rsidP="00941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3F89">
        <w:rPr>
          <w:rFonts w:ascii="Times New Roman" w:hAnsi="Times New Roman" w:cs="Times New Roman"/>
          <w:sz w:val="24"/>
          <w:szCs w:val="24"/>
        </w:rPr>
        <w:t>Porez na dodanu vrijednost (PDV) nije prihvatljiv za financiranje kod korisnika koji je upisan u registar obveznika PDV-a te ima pravo na odbitak PDV-a.</w:t>
      </w:r>
    </w:p>
    <w:p w14:paraId="30F57F6A" w14:textId="77777777" w:rsidR="00941E61" w:rsidRPr="003D3F89" w:rsidRDefault="00941E61" w:rsidP="00941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25D455" w14:textId="77777777" w:rsidR="00941E61" w:rsidRPr="003D3F89" w:rsidRDefault="00941E61" w:rsidP="00941E61">
      <w:pPr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3D3F89">
        <w:rPr>
          <w:rFonts w:ascii="Times New Roman" w:hAnsi="Times New Roman" w:cs="Times New Roman"/>
          <w:b/>
          <w:sz w:val="24"/>
          <w:szCs w:val="24"/>
          <w:u w:val="single"/>
        </w:rPr>
        <w:t xml:space="preserve">Iznos i udio potpora: </w:t>
      </w:r>
    </w:p>
    <w:p w14:paraId="274F9E04" w14:textId="77777777" w:rsidR="00941E61" w:rsidRPr="003D3F89" w:rsidRDefault="00941E61" w:rsidP="00941E61">
      <w:pPr>
        <w:pStyle w:val="Bezproreda"/>
        <w:numPr>
          <w:ilvl w:val="2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D3F89">
        <w:rPr>
          <w:rFonts w:ascii="Times New Roman" w:hAnsi="Times New Roman" w:cs="Times New Roman"/>
          <w:sz w:val="24"/>
          <w:szCs w:val="24"/>
          <w:lang w:val="hr-HR"/>
        </w:rPr>
        <w:t>Visina potpore za kupnju materijala i elementa za postavljanje sustava za zaštitu od tuče iznosi do 50 % prihvatljivih aktivnosti, a najviše do 3.000,00 eura.</w:t>
      </w:r>
    </w:p>
    <w:p w14:paraId="346DD0D4" w14:textId="77777777" w:rsidR="00941E61" w:rsidRPr="003D3F89" w:rsidRDefault="00941E61" w:rsidP="00941E61">
      <w:pPr>
        <w:pStyle w:val="Bezproreda"/>
        <w:numPr>
          <w:ilvl w:val="2"/>
          <w:numId w:val="1"/>
        </w:numPr>
        <w:ind w:left="284" w:firstLine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D3F89">
        <w:rPr>
          <w:rFonts w:ascii="Times New Roman" w:hAnsi="Times New Roman" w:cs="Times New Roman"/>
          <w:sz w:val="24"/>
          <w:szCs w:val="24"/>
          <w:lang w:val="hr-HR"/>
        </w:rPr>
        <w:t>Isplata dodijeljene potpore temeljem Odluke o dodjeli sredstava biti će isplaćena na način da se 50% dodijeljene potpore isplati u roku od 30 dana od potpisivanja Ugovora s korisnikom, a ostatak potpore biti će isplaćen nakon dostave i prihvaćanja Izvješća s popratnom dokumentacijom od strane davatelja potpore.</w:t>
      </w:r>
    </w:p>
    <w:p w14:paraId="73F11287" w14:textId="77777777" w:rsidR="00941E61" w:rsidRPr="003D3F89" w:rsidRDefault="00941E61" w:rsidP="00941E61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60CA1F" w14:textId="77777777" w:rsidR="00941E61" w:rsidRPr="003D3F89" w:rsidRDefault="00941E61" w:rsidP="00941E6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3F89">
        <w:rPr>
          <w:rFonts w:ascii="Times New Roman" w:hAnsi="Times New Roman"/>
          <w:b/>
          <w:sz w:val="24"/>
          <w:szCs w:val="24"/>
          <w:u w:val="single"/>
        </w:rPr>
        <w:t xml:space="preserve">Popis dokumentacije </w:t>
      </w:r>
    </w:p>
    <w:p w14:paraId="5636AB27" w14:textId="77777777" w:rsidR="00941E61" w:rsidRPr="003D3F89" w:rsidRDefault="00941E61" w:rsidP="00941E61">
      <w:pPr>
        <w:pStyle w:val="Odlomakpopis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D3F89">
        <w:rPr>
          <w:rFonts w:ascii="Times New Roman" w:hAnsi="Times New Roman"/>
          <w:b/>
          <w:bCs/>
          <w:sz w:val="24"/>
          <w:szCs w:val="24"/>
        </w:rPr>
        <w:t>Popis osnovne dokumentacije</w:t>
      </w:r>
    </w:p>
    <w:p w14:paraId="0A50D13D" w14:textId="77777777" w:rsidR="00941E61" w:rsidRPr="003D3F89" w:rsidRDefault="00941E61" w:rsidP="00941E61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>1. Rješenje o upisu u Upisnik poljoprivrednih gospodarstava</w:t>
      </w:r>
    </w:p>
    <w:p w14:paraId="5977C203" w14:textId="77777777" w:rsidR="00941E61" w:rsidRPr="003D3F89" w:rsidRDefault="00941E61" w:rsidP="00941E61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 xml:space="preserve">2. Potvrda Porezne uprave iz koje je vidljivo da korisnik ima regulirane financijske </w:t>
      </w:r>
    </w:p>
    <w:p w14:paraId="625AD769" w14:textId="77777777" w:rsidR="00941E61" w:rsidRPr="003D3F89" w:rsidRDefault="00941E61" w:rsidP="00941E61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 xml:space="preserve">    obveze prema državnom proračunu ne starija od 30 dana na dan podnošenja </w:t>
      </w:r>
    </w:p>
    <w:p w14:paraId="5206CDAE" w14:textId="77777777" w:rsidR="00941E61" w:rsidRPr="003D3F89" w:rsidRDefault="00941E61" w:rsidP="00941E61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 xml:space="preserve">    Zahtjeva za potporu (u Potvrdi ne smije biti naveden dug)</w:t>
      </w:r>
    </w:p>
    <w:p w14:paraId="6A0D73AF" w14:textId="77777777" w:rsidR="00941E61" w:rsidRPr="003D3F89" w:rsidRDefault="00941E61" w:rsidP="00941E61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 xml:space="preserve">3. Dokaz o sustavu PDV-a ne stariji od 30 dana na dan podnošenja Zahtjeva za potporu    </w:t>
      </w:r>
    </w:p>
    <w:p w14:paraId="211BFADC" w14:textId="77777777" w:rsidR="00941E61" w:rsidRPr="003D3F89" w:rsidRDefault="00941E61" w:rsidP="00941E61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>4. Preslika važeće osobne iskaznice korisnika</w:t>
      </w:r>
    </w:p>
    <w:p w14:paraId="49738E2E" w14:textId="77777777" w:rsidR="00941E61" w:rsidRPr="003D3F89" w:rsidRDefault="00941E61" w:rsidP="00941E61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>5. Potvrda banke o IBAN računu</w:t>
      </w:r>
    </w:p>
    <w:p w14:paraId="712266C1" w14:textId="77777777" w:rsidR="00941E61" w:rsidRPr="003D3F89" w:rsidRDefault="00941E61" w:rsidP="00941E61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>6. Izvadak iz obrtnog registra (obrti), izvadak iz registra nadležnog Trgovačkog suda</w:t>
      </w:r>
    </w:p>
    <w:p w14:paraId="4FCCF778" w14:textId="77777777" w:rsidR="00941E61" w:rsidRPr="003D3F89" w:rsidRDefault="00941E61" w:rsidP="00941E61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 xml:space="preserve">    (pravne osobe), (OPG ne dostavlja navedene dokumente)</w:t>
      </w:r>
    </w:p>
    <w:p w14:paraId="053E8C17" w14:textId="77777777" w:rsidR="00941E61" w:rsidRPr="003D3F89" w:rsidRDefault="00941E61" w:rsidP="00941E61">
      <w:pPr>
        <w:jc w:val="both"/>
        <w:rPr>
          <w:rFonts w:ascii="Times New Roman" w:hAnsi="Times New Roman" w:cs="Times New Roman"/>
          <w:sz w:val="24"/>
          <w:szCs w:val="24"/>
        </w:rPr>
      </w:pPr>
      <w:r w:rsidRPr="003D3F89">
        <w:rPr>
          <w:rFonts w:ascii="Times New Roman" w:hAnsi="Times New Roman" w:cs="Times New Roman"/>
          <w:sz w:val="24"/>
          <w:szCs w:val="24"/>
        </w:rPr>
        <w:t xml:space="preserve">             7. Ponuda/predračun/ugovor za svaku pojedinu aktivnost. Račun i/ili ugovor s dokazom </w:t>
      </w:r>
    </w:p>
    <w:p w14:paraId="4B910B7F" w14:textId="77777777" w:rsidR="00941E61" w:rsidRPr="003D3F89" w:rsidRDefault="00941E61" w:rsidP="00941E61">
      <w:pPr>
        <w:jc w:val="both"/>
        <w:rPr>
          <w:rFonts w:ascii="Times New Roman" w:hAnsi="Times New Roman" w:cs="Times New Roman"/>
          <w:sz w:val="24"/>
          <w:szCs w:val="24"/>
        </w:rPr>
      </w:pPr>
      <w:r w:rsidRPr="003D3F89">
        <w:rPr>
          <w:rFonts w:ascii="Times New Roman" w:hAnsi="Times New Roman" w:cs="Times New Roman"/>
          <w:sz w:val="24"/>
          <w:szCs w:val="24"/>
        </w:rPr>
        <w:t xml:space="preserve">                o plaćanju ukoliko je aktivnost provedena</w:t>
      </w:r>
    </w:p>
    <w:p w14:paraId="1672E95F" w14:textId="77777777" w:rsidR="00941E61" w:rsidRPr="003D3F89" w:rsidRDefault="00941E61" w:rsidP="00941E61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 xml:space="preserve">          Ponuda/ predračun/ račun/ ugovor moraju biti pisani hrvatskim jezikom i ne smiju </w:t>
      </w:r>
    </w:p>
    <w:p w14:paraId="516F9A02" w14:textId="572B08FF" w:rsidR="00941E61" w:rsidRPr="003D3F89" w:rsidRDefault="00941E61" w:rsidP="00941E61">
      <w:pPr>
        <w:pStyle w:val="Odlomakpopis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 xml:space="preserve">          biti pisani rukom</w:t>
      </w:r>
      <w:r w:rsidR="00123F2E">
        <w:rPr>
          <w:rFonts w:ascii="Times New Roman" w:hAnsi="Times New Roman"/>
          <w:sz w:val="24"/>
          <w:szCs w:val="24"/>
        </w:rPr>
        <w:t>.</w:t>
      </w:r>
      <w:r w:rsidRPr="003D3F89">
        <w:rPr>
          <w:rFonts w:ascii="Times New Roman" w:hAnsi="Times New Roman"/>
          <w:sz w:val="24"/>
          <w:szCs w:val="24"/>
        </w:rPr>
        <w:t xml:space="preserve">     </w:t>
      </w:r>
    </w:p>
    <w:p w14:paraId="1D4B6377" w14:textId="77777777" w:rsidR="00941E61" w:rsidRPr="003D3F89" w:rsidRDefault="00941E61" w:rsidP="003D3F8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719F9" w14:textId="2BDD066D" w:rsidR="00941E61" w:rsidRPr="003D3F89" w:rsidRDefault="00E651A5" w:rsidP="00941E61">
      <w:pPr>
        <w:pStyle w:val="Odlomakpopis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Popis d</w:t>
      </w:r>
      <w:r w:rsidR="00941E61" w:rsidRPr="003D3F89">
        <w:rPr>
          <w:rFonts w:ascii="Times New Roman" w:hAnsi="Times New Roman"/>
          <w:b/>
          <w:bCs/>
          <w:sz w:val="24"/>
          <w:szCs w:val="24"/>
        </w:rPr>
        <w:t>odatn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="00941E61" w:rsidRPr="003D3F89">
        <w:rPr>
          <w:rFonts w:ascii="Times New Roman" w:hAnsi="Times New Roman"/>
          <w:b/>
          <w:bCs/>
          <w:sz w:val="24"/>
          <w:szCs w:val="24"/>
        </w:rPr>
        <w:t xml:space="preserve"> dokumentacij</w:t>
      </w:r>
      <w:r>
        <w:rPr>
          <w:rFonts w:ascii="Times New Roman" w:hAnsi="Times New Roman"/>
          <w:b/>
          <w:bCs/>
          <w:sz w:val="24"/>
          <w:szCs w:val="24"/>
        </w:rPr>
        <w:t>e</w:t>
      </w:r>
    </w:p>
    <w:p w14:paraId="26CC31F6" w14:textId="77777777" w:rsidR="00941E61" w:rsidRPr="003D3F89" w:rsidRDefault="00941E61" w:rsidP="00941E61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>Potvrda o podacima evidentiranim u matičnoj evidenciji Hrvatskog zavoda za mirovinsko osiguranje ne starija od 30 dana (za poljoprivredna gospodarstva koja plaćaju obvezno mirovinsko osiguranje poljoprivrednika)</w:t>
      </w:r>
    </w:p>
    <w:p w14:paraId="02A56F4E" w14:textId="7A1EFBD5" w:rsidR="00941E61" w:rsidRPr="003D3F89" w:rsidRDefault="00941E61" w:rsidP="00941E61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lastRenderedPageBreak/>
        <w:t>Važeća Potvrda o sukladnosti izdana od kontrolnog tijela (za proizvođače zaštićenih proizvoda</w:t>
      </w:r>
      <w:r w:rsidR="00B865E4" w:rsidRPr="003D3F89">
        <w:rPr>
          <w:rFonts w:ascii="Times New Roman" w:hAnsi="Times New Roman"/>
          <w:sz w:val="24"/>
          <w:szCs w:val="24"/>
        </w:rPr>
        <w:t xml:space="preserve"> na EU razini</w:t>
      </w:r>
      <w:r w:rsidRPr="003D3F89">
        <w:rPr>
          <w:rFonts w:ascii="Times New Roman" w:hAnsi="Times New Roman"/>
          <w:sz w:val="24"/>
          <w:szCs w:val="24"/>
        </w:rPr>
        <w:t xml:space="preserve">). </w:t>
      </w:r>
    </w:p>
    <w:p w14:paraId="1FABBB03" w14:textId="77777777" w:rsidR="00941E61" w:rsidRPr="003D3F89" w:rsidRDefault="00941E61" w:rsidP="00941E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213FF" w14:textId="77777777" w:rsidR="00941E61" w:rsidRPr="003D3F89" w:rsidRDefault="00941E61" w:rsidP="00941E6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D3F89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14:paraId="4654A812" w14:textId="62FC48B7" w:rsidR="003D3F89" w:rsidRPr="003D3F89" w:rsidRDefault="003D3F89" w:rsidP="003D3F89">
      <w:pPr>
        <w:pStyle w:val="Odlomakpopisa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hAnsi="Times New Roman"/>
          <w:sz w:val="24"/>
          <w:szCs w:val="24"/>
        </w:rPr>
        <w:t xml:space="preserve">Zahtjev za potporu s obveznom dokumentacijom podnosi se </w:t>
      </w:r>
      <w:r w:rsidRPr="003D3F89">
        <w:rPr>
          <w:rFonts w:ascii="Times New Roman" w:hAnsi="Times New Roman"/>
          <w:spacing w:val="7"/>
          <w:sz w:val="24"/>
          <w:szCs w:val="24"/>
          <w:shd w:val="clear" w:color="auto" w:fill="FFFFFF"/>
        </w:rPr>
        <w:t>isključivo elektroničkim putem kroz aplikaciju SOM natječaji. Link na Javni natječaj bit će dostupan na službenoj web stranici Krapinsko-zagorske županije (www.kzz.hr), zajedno s Uputama za prijavitelje.</w:t>
      </w:r>
    </w:p>
    <w:p w14:paraId="3C533241" w14:textId="4A1297C1" w:rsidR="00941E61" w:rsidRPr="003D3F89" w:rsidRDefault="00941E61" w:rsidP="00941E61">
      <w:pPr>
        <w:numPr>
          <w:ilvl w:val="0"/>
          <w:numId w:val="1"/>
        </w:numPr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F89">
        <w:rPr>
          <w:rFonts w:ascii="Times New Roman" w:hAnsi="Times New Roman" w:cs="Times New Roman"/>
          <w:sz w:val="24"/>
          <w:szCs w:val="24"/>
        </w:rPr>
        <w:t>Detaljne upute o postupku obrade Zahtjeva za potporu i donošenju Odluke nalaze se u Pravilniku.</w:t>
      </w:r>
    </w:p>
    <w:p w14:paraId="5EBBC26D" w14:textId="2475D2F7" w:rsidR="00941E61" w:rsidRPr="003D3F89" w:rsidRDefault="00941E61" w:rsidP="00941E61">
      <w:pPr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3F89">
        <w:rPr>
          <w:rFonts w:ascii="Times New Roman" w:hAnsi="Times New Roman" w:cs="Times New Roman"/>
          <w:b/>
          <w:sz w:val="24"/>
          <w:szCs w:val="24"/>
          <w:u w:val="single"/>
        </w:rPr>
        <w:t xml:space="preserve">Rok za podnošenje Zahtjeva za potporu </w:t>
      </w:r>
      <w:r w:rsidRPr="003D3F89">
        <w:rPr>
          <w:rFonts w:ascii="Times New Roman" w:hAnsi="Times New Roman" w:cs="Times New Roman"/>
          <w:sz w:val="24"/>
          <w:szCs w:val="24"/>
        </w:rPr>
        <w:t xml:space="preserve"> teče od dana objave natječaja i </w:t>
      </w:r>
      <w:r w:rsidRPr="00123F2E">
        <w:rPr>
          <w:rFonts w:ascii="Times New Roman" w:hAnsi="Times New Roman" w:cs="Times New Roman"/>
          <w:sz w:val="24"/>
          <w:szCs w:val="24"/>
        </w:rPr>
        <w:t xml:space="preserve">traje </w:t>
      </w:r>
      <w:r w:rsidRPr="00123F2E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123F2E" w:rsidRPr="00123F2E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123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D3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F89" w:rsidRPr="003D3F89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BA5A6F" w:rsidRPr="003D3F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D3F8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D3F89" w:rsidRPr="003D3F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D3F89"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14:paraId="4E7F9666" w14:textId="77777777" w:rsidR="003D3F89" w:rsidRPr="003D3F89" w:rsidRDefault="003D3F89" w:rsidP="00123F2E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D3F89">
        <w:rPr>
          <w:rFonts w:ascii="Times New Roman" w:eastAsia="Times New Roman" w:hAnsi="Times New Roman"/>
          <w:spacing w:val="7"/>
          <w:sz w:val="24"/>
          <w:szCs w:val="24"/>
          <w:lang w:eastAsia="hr-HR"/>
        </w:rPr>
        <w:t>Pitanja vezana za probleme pri registraciji u sustav i tehničkih poteškoća prilikom ispunjavanja i podnošenja prijava isključivo se podnose tehničkoj podršci SOM sustava na adresu elektroničke pošte: podrska@som-system.com.</w:t>
      </w:r>
      <w:r w:rsidRPr="003D3F89">
        <w:rPr>
          <w:rFonts w:ascii="Times New Roman" w:eastAsia="Times New Roman" w:hAnsi="Times New Roman"/>
          <w:b/>
          <w:bCs/>
          <w:spacing w:val="7"/>
          <w:sz w:val="24"/>
          <w:szCs w:val="24"/>
          <w:bdr w:val="none" w:sz="0" w:space="0" w:color="auto" w:frame="1"/>
          <w:lang w:eastAsia="hr-HR"/>
        </w:rPr>
        <w:t>             </w:t>
      </w:r>
    </w:p>
    <w:p w14:paraId="275D6ECE" w14:textId="77777777" w:rsidR="003D3F89" w:rsidRPr="003D3F89" w:rsidRDefault="003D3F89" w:rsidP="003D3F89">
      <w:pPr>
        <w:spacing w:after="16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FD8D9" w14:textId="77777777" w:rsidR="00941E61" w:rsidRPr="003D3F89" w:rsidRDefault="00941E61" w:rsidP="00941E61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EAF21" w14:textId="77777777" w:rsidR="00941E61" w:rsidRPr="003D3F89" w:rsidRDefault="00941E61" w:rsidP="00941E6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317589" w14:textId="77777777" w:rsidR="00941E61" w:rsidRPr="003D3F89" w:rsidRDefault="00941E61" w:rsidP="00941E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F8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ŽUPAN</w:t>
      </w:r>
    </w:p>
    <w:p w14:paraId="6C76B580" w14:textId="77777777" w:rsidR="00941E61" w:rsidRPr="003D3F89" w:rsidRDefault="00941E61" w:rsidP="00941E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1DDA33" w14:textId="77777777" w:rsidR="00941E61" w:rsidRPr="003D3F89" w:rsidRDefault="00941E61" w:rsidP="00941E61">
      <w:pPr>
        <w:jc w:val="both"/>
        <w:rPr>
          <w:rFonts w:ascii="Times New Roman" w:hAnsi="Times New Roman" w:cs="Times New Roman"/>
          <w:sz w:val="24"/>
          <w:szCs w:val="24"/>
        </w:rPr>
      </w:pPr>
      <w:r w:rsidRPr="003D3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Željko Kolar</w:t>
      </w:r>
    </w:p>
    <w:p w14:paraId="1148A32F" w14:textId="77777777" w:rsidR="00941E61" w:rsidRPr="003D3F89" w:rsidRDefault="00941E61" w:rsidP="00941E61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2AA8EE95" w14:textId="77777777" w:rsidR="00941E61" w:rsidRPr="003D3F89" w:rsidRDefault="00941E61" w:rsidP="00941E61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7764F9BF" w14:textId="77777777" w:rsidR="00941E61" w:rsidRPr="003D3F89" w:rsidRDefault="00941E61" w:rsidP="00941E61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77CE0C7E" w14:textId="77777777" w:rsidR="00941E61" w:rsidRPr="003D3F89" w:rsidRDefault="00941E61" w:rsidP="00941E61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3D3F8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Dostaviti: </w:t>
      </w:r>
    </w:p>
    <w:p w14:paraId="36C24492" w14:textId="56B10B49" w:rsidR="00941E61" w:rsidRPr="003D3F89" w:rsidRDefault="00941E61" w:rsidP="00941E6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3D3F8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Upravni odjel za gospodarstvo, poljoprivredu, turizam, promet i komunalnu infrastrukturu</w:t>
      </w:r>
      <w:r w:rsidR="003D3F89" w:rsidRPr="003D3F8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,</w:t>
      </w:r>
    </w:p>
    <w:p w14:paraId="55CD662F" w14:textId="3BFF5A05" w:rsidR="00941E61" w:rsidRPr="003D3F89" w:rsidRDefault="00941E61" w:rsidP="00941E6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3D3F8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Upravni odjel za poslove Županijske skupštine, za zbirku isprava</w:t>
      </w:r>
    </w:p>
    <w:p w14:paraId="43D60E69" w14:textId="610AD066" w:rsidR="00941E61" w:rsidRPr="003D3F89" w:rsidRDefault="00941E61" w:rsidP="00941E6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3D3F8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Pismohrana, ovdje</w:t>
      </w:r>
      <w:r w:rsidR="003D3F89" w:rsidRPr="003D3F8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.</w:t>
      </w:r>
    </w:p>
    <w:p w14:paraId="05F3BD39" w14:textId="77777777" w:rsidR="00941E61" w:rsidRPr="003D3F89" w:rsidRDefault="00941E61" w:rsidP="00941E61">
      <w:pPr>
        <w:rPr>
          <w:rFonts w:ascii="Times New Roman" w:hAnsi="Times New Roman" w:cs="Times New Roman"/>
          <w:sz w:val="24"/>
          <w:szCs w:val="24"/>
        </w:rPr>
      </w:pPr>
    </w:p>
    <w:p w14:paraId="59B640C2" w14:textId="77777777" w:rsidR="00941E61" w:rsidRPr="003D3F89" w:rsidRDefault="00941E61" w:rsidP="00941E61">
      <w:pPr>
        <w:rPr>
          <w:rFonts w:ascii="Times New Roman" w:hAnsi="Times New Roman" w:cs="Times New Roman"/>
          <w:sz w:val="24"/>
          <w:szCs w:val="24"/>
        </w:rPr>
      </w:pPr>
    </w:p>
    <w:p w14:paraId="3FDF4664" w14:textId="77777777" w:rsidR="00941E61" w:rsidRDefault="00941E61" w:rsidP="00941E61"/>
    <w:p w14:paraId="739C4417" w14:textId="77777777" w:rsidR="00941E61" w:rsidRDefault="00941E61" w:rsidP="00941E61"/>
    <w:p w14:paraId="4CED176C" w14:textId="77777777" w:rsidR="00941E61" w:rsidRDefault="00941E61" w:rsidP="00941E61"/>
    <w:p w14:paraId="3EA867D2" w14:textId="77777777" w:rsidR="00941E61" w:rsidRDefault="00941E61" w:rsidP="00941E61"/>
    <w:p w14:paraId="5DA3B81B" w14:textId="77777777" w:rsidR="00941E61" w:rsidRDefault="00941E61" w:rsidP="00941E61"/>
    <w:p w14:paraId="6CDAD553" w14:textId="77777777" w:rsidR="00941E61" w:rsidRDefault="00941E61" w:rsidP="00941E61"/>
    <w:p w14:paraId="2236B21D" w14:textId="77777777" w:rsidR="00941E61" w:rsidRDefault="00941E61" w:rsidP="00941E61"/>
    <w:p w14:paraId="275BB7D0" w14:textId="77777777" w:rsidR="00941E61" w:rsidRDefault="00941E61" w:rsidP="00941E61"/>
    <w:p w14:paraId="53408CE5" w14:textId="6C3C76F2" w:rsidR="008A562A" w:rsidRPr="00B06427" w:rsidRDefault="008A562A" w:rsidP="00941E61">
      <w:pPr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B06427" w:rsidSect="00B26FFD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87853" w14:textId="77777777" w:rsidR="00DD4C6C" w:rsidRDefault="00DD4C6C" w:rsidP="00B06427">
      <w:r>
        <w:separator/>
      </w:r>
    </w:p>
  </w:endnote>
  <w:endnote w:type="continuationSeparator" w:id="0">
    <w:p w14:paraId="515C036A" w14:textId="77777777" w:rsidR="00DD4C6C" w:rsidRDefault="00DD4C6C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76BF" w14:textId="77777777" w:rsidR="00DD4C6C" w:rsidRDefault="00DD4C6C" w:rsidP="00B06427">
      <w:r>
        <w:separator/>
      </w:r>
    </w:p>
  </w:footnote>
  <w:footnote w:type="continuationSeparator" w:id="0">
    <w:p w14:paraId="18F31FB3" w14:textId="77777777" w:rsidR="00DD4C6C" w:rsidRDefault="00DD4C6C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6E3"/>
    <w:multiLevelType w:val="hybridMultilevel"/>
    <w:tmpl w:val="62109160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C48CC73A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 w:tplc="ABC08220">
      <w:start w:val="1"/>
      <w:numFmt w:val="decimal"/>
      <w:lvlText w:val="(%4)"/>
      <w:lvlJc w:val="left"/>
      <w:pPr>
        <w:ind w:left="258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2812FC6"/>
    <w:multiLevelType w:val="hybridMultilevel"/>
    <w:tmpl w:val="0E2614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E4A15"/>
    <w:multiLevelType w:val="hybridMultilevel"/>
    <w:tmpl w:val="7EFAAE1C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32CEF"/>
    <w:multiLevelType w:val="hybridMultilevel"/>
    <w:tmpl w:val="D570A2E0"/>
    <w:lvl w:ilvl="0" w:tplc="1C6804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u w:val="none"/>
      </w:rPr>
    </w:lvl>
    <w:lvl w:ilvl="1" w:tplc="E6722508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C680A"/>
    <w:multiLevelType w:val="hybridMultilevel"/>
    <w:tmpl w:val="7CD6A0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982047">
    <w:abstractNumId w:val="0"/>
  </w:num>
  <w:num w:numId="2" w16cid:durableId="1812289857">
    <w:abstractNumId w:val="2"/>
  </w:num>
  <w:num w:numId="3" w16cid:durableId="1642421832">
    <w:abstractNumId w:val="5"/>
  </w:num>
  <w:num w:numId="4" w16cid:durableId="595289233">
    <w:abstractNumId w:val="3"/>
  </w:num>
  <w:num w:numId="5" w16cid:durableId="53236258">
    <w:abstractNumId w:val="4"/>
  </w:num>
  <w:num w:numId="6" w16cid:durableId="175794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23F2E"/>
    <w:rsid w:val="0015659A"/>
    <w:rsid w:val="001C40F6"/>
    <w:rsid w:val="002871AA"/>
    <w:rsid w:val="0033255F"/>
    <w:rsid w:val="003B55E0"/>
    <w:rsid w:val="003D3F89"/>
    <w:rsid w:val="003D4AC4"/>
    <w:rsid w:val="00400C92"/>
    <w:rsid w:val="0041593A"/>
    <w:rsid w:val="004853FD"/>
    <w:rsid w:val="004F13D0"/>
    <w:rsid w:val="004F34B4"/>
    <w:rsid w:val="004F5B1A"/>
    <w:rsid w:val="00534648"/>
    <w:rsid w:val="00550DDB"/>
    <w:rsid w:val="005C3CE1"/>
    <w:rsid w:val="0065582C"/>
    <w:rsid w:val="00693AB1"/>
    <w:rsid w:val="006E1814"/>
    <w:rsid w:val="00734AD8"/>
    <w:rsid w:val="00792FE8"/>
    <w:rsid w:val="00817E0F"/>
    <w:rsid w:val="008936A6"/>
    <w:rsid w:val="008A562A"/>
    <w:rsid w:val="008C58C4"/>
    <w:rsid w:val="008C5FE5"/>
    <w:rsid w:val="008F1C66"/>
    <w:rsid w:val="00941E61"/>
    <w:rsid w:val="00A836D0"/>
    <w:rsid w:val="00AB14F3"/>
    <w:rsid w:val="00AC35DA"/>
    <w:rsid w:val="00AE71CE"/>
    <w:rsid w:val="00B06427"/>
    <w:rsid w:val="00B26FFD"/>
    <w:rsid w:val="00B657E9"/>
    <w:rsid w:val="00B865E4"/>
    <w:rsid w:val="00B87959"/>
    <w:rsid w:val="00B92D0F"/>
    <w:rsid w:val="00BA5A6F"/>
    <w:rsid w:val="00BD52EE"/>
    <w:rsid w:val="00BE6A8F"/>
    <w:rsid w:val="00C9578C"/>
    <w:rsid w:val="00D03A7E"/>
    <w:rsid w:val="00D3170D"/>
    <w:rsid w:val="00D707B3"/>
    <w:rsid w:val="00DD4C6C"/>
    <w:rsid w:val="00DE337C"/>
    <w:rsid w:val="00E651A5"/>
    <w:rsid w:val="00EC57C1"/>
    <w:rsid w:val="00EE5145"/>
    <w:rsid w:val="00F666EC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Odlomakpopisa">
    <w:name w:val="List Paragraph"/>
    <w:basedOn w:val="Normal"/>
    <w:uiPriority w:val="34"/>
    <w:qFormat/>
    <w:rsid w:val="00941E61"/>
    <w:pPr>
      <w:spacing w:after="160" w:line="259" w:lineRule="auto"/>
      <w:ind w:left="720"/>
      <w:contextualSpacing/>
    </w:pPr>
    <w:rPr>
      <w:rFonts w:ascii="Calibri" w:eastAsia="Calibri" w:hAnsi="Calibri" w:cs="Times New Roman"/>
      <w:noProof w:val="0"/>
    </w:rPr>
  </w:style>
  <w:style w:type="paragraph" w:styleId="Bezproreda">
    <w:name w:val="No Spacing"/>
    <w:link w:val="BezproredaChar"/>
    <w:uiPriority w:val="1"/>
    <w:qFormat/>
    <w:rsid w:val="00941E61"/>
    <w:rPr>
      <w:rFonts w:ascii="Calibri" w:eastAsia="Calibri" w:hAnsi="Calibri" w:cs="Calibri"/>
      <w:lang w:val="en-US"/>
    </w:rPr>
  </w:style>
  <w:style w:type="character" w:customStyle="1" w:styleId="BezproredaChar">
    <w:name w:val="Bez proreda Char"/>
    <w:link w:val="Bezproreda"/>
    <w:uiPriority w:val="1"/>
    <w:locked/>
    <w:rsid w:val="00941E61"/>
    <w:rPr>
      <w:rFonts w:ascii="Calibri" w:eastAsia="Calibri" w:hAnsi="Calibri" w:cs="Calibri"/>
      <w:lang w:val="en-US"/>
    </w:rPr>
  </w:style>
  <w:style w:type="paragraph" w:styleId="StandardWeb">
    <w:name w:val="Normal (Web)"/>
    <w:basedOn w:val="Normal"/>
    <w:uiPriority w:val="99"/>
    <w:unhideWhenUsed/>
    <w:rsid w:val="00941E6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Ivanka Kuščar</cp:lastModifiedBy>
  <cp:revision>13</cp:revision>
  <cp:lastPrinted>2024-04-10T04:39:00Z</cp:lastPrinted>
  <dcterms:created xsi:type="dcterms:W3CDTF">2024-04-10T04:39:00Z</dcterms:created>
  <dcterms:modified xsi:type="dcterms:W3CDTF">2026-04-01T10:18:00Z</dcterms:modified>
</cp:coreProperties>
</file>