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30EED5AA" w:rsidR="008C5FE5" w:rsidRPr="009E59DC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b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9E59DC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9E59DC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9E59DC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9E59DC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5DF33314" w:rsidR="000E78FB" w:rsidRPr="009E59DC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9E59DC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9E59DC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7B115ADD" w14:textId="2AEA8692" w:rsidR="00B44911" w:rsidRPr="009E59DC" w:rsidRDefault="003F2C07" w:rsidP="00B44911">
      <w:pPr>
        <w:spacing w:line="276" w:lineRule="auto"/>
        <w:ind w:left="708" w:firstLine="708"/>
        <w:rPr>
          <w:rStyle w:val="Naglaeno"/>
          <w:rFonts w:ascii="Times New Roman" w:hAnsi="Times New Roman" w:cs="Times New Roman"/>
          <w:bCs w:val="0"/>
          <w:sz w:val="24"/>
          <w:szCs w:val="24"/>
        </w:rPr>
      </w:pPr>
      <w:bookmarkStart w:id="0" w:name="_Hlk192228955"/>
      <w:r w:rsidRPr="009E59D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4911" w:rsidRPr="009E59DC">
        <w:rPr>
          <w:rFonts w:ascii="Times New Roman" w:hAnsi="Times New Roman" w:cs="Times New Roman"/>
          <w:b/>
          <w:sz w:val="24"/>
          <w:szCs w:val="24"/>
        </w:rPr>
        <w:t>ŽUPAN</w:t>
      </w:r>
    </w:p>
    <w:p w14:paraId="63D7CEB0" w14:textId="1319892E" w:rsidR="00B44911" w:rsidRPr="009E59DC" w:rsidRDefault="00B44911" w:rsidP="00B44911">
      <w:pPr>
        <w:pStyle w:val="StandardWeb"/>
        <w:spacing w:before="75" w:beforeAutospacing="0" w:after="75" w:afterAutospacing="0" w:line="300" w:lineRule="atLeast"/>
      </w:pPr>
      <w:bookmarkStart w:id="1" w:name="_Hlk192226549"/>
      <w:r w:rsidRPr="009E59DC">
        <w:t>KLASA: 320-01/2</w:t>
      </w:r>
      <w:r w:rsidR="00D54154" w:rsidRPr="009E59DC">
        <w:t>6</w:t>
      </w:r>
      <w:r w:rsidRPr="009E59DC">
        <w:t>-01/</w:t>
      </w:r>
      <w:r w:rsidR="004D6148">
        <w:t>35</w:t>
      </w:r>
      <w:r w:rsidRPr="009E59DC">
        <w:br/>
        <w:t>URBROJ:2140-06/</w:t>
      </w:r>
      <w:r w:rsidR="00D54154" w:rsidRPr="009E59DC">
        <w:t>8</w:t>
      </w:r>
      <w:r w:rsidRPr="009E59DC">
        <w:t>-2</w:t>
      </w:r>
      <w:r w:rsidR="004D6148">
        <w:t>6</w:t>
      </w:r>
      <w:r w:rsidRPr="009E59DC">
        <w:t>-02</w:t>
      </w:r>
      <w:r w:rsidRPr="009E59DC">
        <w:br/>
        <w:t xml:space="preserve">Krapina, </w:t>
      </w:r>
      <w:r w:rsidR="00514C64" w:rsidRPr="009E59DC">
        <w:t>0</w:t>
      </w:r>
      <w:r w:rsidR="004D6148">
        <w:t>7</w:t>
      </w:r>
      <w:r w:rsidRPr="009E59DC">
        <w:t xml:space="preserve">. </w:t>
      </w:r>
      <w:r w:rsidR="00D54154" w:rsidRPr="009E59DC">
        <w:t>travnja</w:t>
      </w:r>
      <w:r w:rsidRPr="009E59DC">
        <w:t xml:space="preserve"> 202</w:t>
      </w:r>
      <w:r w:rsidR="00D54154" w:rsidRPr="009E59DC">
        <w:t>6</w:t>
      </w:r>
      <w:r w:rsidRPr="009E59DC">
        <w:t>.</w:t>
      </w:r>
    </w:p>
    <w:p w14:paraId="69212042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</w:pPr>
    </w:p>
    <w:p w14:paraId="36DF7A84" w14:textId="191681E9" w:rsidR="00B44911" w:rsidRPr="009E59DC" w:rsidRDefault="00B44911" w:rsidP="00B4491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59DC">
        <w:rPr>
          <w:rFonts w:ascii="Times New Roman" w:hAnsi="Times New Roman" w:cs="Times New Roman"/>
          <w:sz w:val="24"/>
          <w:szCs w:val="24"/>
          <w:lang w:val="hr-HR"/>
        </w:rPr>
        <w:t>Na temelju članka 49., stavka 1. Pravilnika I. za provedbu mjera razvoja poljoprivredne proizvodnje Krapinsko-zagorske županije za razdoblje 2024.- 2027. godine (“Službeni glasnik Krapinsko-zagorske županije”, broj 3/24</w:t>
      </w:r>
      <w:r w:rsidR="00D54154" w:rsidRPr="009E59D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30189" w:rsidRPr="009E59DC">
        <w:rPr>
          <w:rFonts w:ascii="Times New Roman" w:hAnsi="Times New Roman" w:cs="Times New Roman"/>
          <w:sz w:val="24"/>
          <w:szCs w:val="24"/>
          <w:lang w:val="hr-HR"/>
        </w:rPr>
        <w:t xml:space="preserve"> 3/25</w:t>
      </w:r>
      <w:r w:rsidR="00D54154" w:rsidRPr="009E59DC">
        <w:rPr>
          <w:rFonts w:ascii="Times New Roman" w:hAnsi="Times New Roman" w:cs="Times New Roman"/>
          <w:sz w:val="24"/>
          <w:szCs w:val="24"/>
          <w:lang w:val="hr-HR"/>
        </w:rPr>
        <w:t xml:space="preserve"> i 7/26</w:t>
      </w:r>
      <w:r w:rsidRPr="009E59DC">
        <w:rPr>
          <w:rFonts w:ascii="Times New Roman" w:hAnsi="Times New Roman" w:cs="Times New Roman"/>
          <w:sz w:val="24"/>
          <w:szCs w:val="24"/>
          <w:lang w:val="hr-HR"/>
        </w:rPr>
        <w:t xml:space="preserve">), te članka 32. Statuta Krapinsko-zagorske županije („Službeni glasnik Krapinsko-zagorske županije“, </w:t>
      </w:r>
      <w:proofErr w:type="spellStart"/>
      <w:r w:rsidRPr="009E59D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E59DC">
        <w:rPr>
          <w:rFonts w:ascii="Times New Roman" w:hAnsi="Times New Roman" w:cs="Times New Roman"/>
          <w:sz w:val="24"/>
          <w:szCs w:val="24"/>
        </w:rPr>
        <w:t xml:space="preserve"> 13/01, 5/06, 14/09, 11/13, 26/13, 13/18, 5/20, 10/21 </w:t>
      </w:r>
      <w:proofErr w:type="spellStart"/>
      <w:r w:rsidRPr="009E59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E59DC">
        <w:rPr>
          <w:rFonts w:ascii="Times New Roman" w:hAnsi="Times New Roman" w:cs="Times New Roman"/>
          <w:sz w:val="24"/>
          <w:szCs w:val="24"/>
        </w:rPr>
        <w:t xml:space="preserve"> 15/21-pročišćeni </w:t>
      </w:r>
      <w:proofErr w:type="spellStart"/>
      <w:r w:rsidRPr="009E59DC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9E59DC">
        <w:rPr>
          <w:rFonts w:ascii="Times New Roman" w:hAnsi="Times New Roman" w:cs="Times New Roman"/>
          <w:sz w:val="24"/>
          <w:szCs w:val="24"/>
        </w:rPr>
        <w:t>)</w:t>
      </w:r>
      <w:r w:rsidRPr="009E59DC">
        <w:rPr>
          <w:rFonts w:ascii="Times New Roman" w:hAnsi="Times New Roman" w:cs="Times New Roman"/>
          <w:sz w:val="24"/>
          <w:szCs w:val="24"/>
          <w:lang w:val="hr-HR"/>
        </w:rPr>
        <w:t xml:space="preserve"> župan Krapinsko-zagorske županije raspisuje:</w:t>
      </w:r>
    </w:p>
    <w:p w14:paraId="366BDB11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jc w:val="center"/>
      </w:pPr>
    </w:p>
    <w:p w14:paraId="62BFEF18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eastAsia="Calibri"/>
        </w:rPr>
      </w:pPr>
      <w:r w:rsidRPr="009E59DC">
        <w:rPr>
          <w:rStyle w:val="Naglaeno"/>
          <w:rFonts w:eastAsia="Calibri"/>
        </w:rPr>
        <w:t>NATJEČAJ</w:t>
      </w:r>
      <w:r w:rsidRPr="009E59DC">
        <w:br/>
      </w:r>
      <w:r w:rsidRPr="009E59DC">
        <w:rPr>
          <w:rStyle w:val="Naglaeno"/>
          <w:rFonts w:eastAsia="Calibri"/>
        </w:rPr>
        <w:t xml:space="preserve">za potporu za povećanje stočarske proizvodnje na području </w:t>
      </w:r>
    </w:p>
    <w:p w14:paraId="78445657" w14:textId="1C413FDC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eastAsia="Calibri"/>
        </w:rPr>
      </w:pPr>
      <w:r w:rsidRPr="009E59DC">
        <w:rPr>
          <w:rStyle w:val="Naglaeno"/>
          <w:rFonts w:eastAsia="Calibri"/>
        </w:rPr>
        <w:t>Krapinsko-zagorske županije u 202</w:t>
      </w:r>
      <w:r w:rsidR="00D54154" w:rsidRPr="009E59DC">
        <w:rPr>
          <w:rStyle w:val="Naglaeno"/>
          <w:rFonts w:eastAsia="Calibri"/>
        </w:rPr>
        <w:t>6</w:t>
      </w:r>
      <w:r w:rsidRPr="009E59DC">
        <w:rPr>
          <w:rStyle w:val="Naglaeno"/>
          <w:rFonts w:eastAsia="Calibri"/>
        </w:rPr>
        <w:t>. godini</w:t>
      </w:r>
    </w:p>
    <w:p w14:paraId="70B133A6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jc w:val="center"/>
      </w:pPr>
    </w:p>
    <w:p w14:paraId="0C38E04E" w14:textId="32039756" w:rsidR="00D30189" w:rsidRPr="009E59DC" w:rsidRDefault="00B44911" w:rsidP="00B44911">
      <w:pPr>
        <w:pStyle w:val="StandardWeb"/>
        <w:spacing w:before="75" w:beforeAutospacing="0" w:after="75" w:afterAutospacing="0" w:line="300" w:lineRule="atLeast"/>
        <w:jc w:val="both"/>
      </w:pPr>
      <w:r w:rsidRPr="009E59DC">
        <w:rPr>
          <w:rStyle w:val="Naglaeno"/>
          <w:rFonts w:eastAsia="Calibri"/>
          <w:u w:val="single"/>
        </w:rPr>
        <w:t>1.Predmet Natječaja je</w:t>
      </w:r>
      <w:r w:rsidRPr="009E59DC">
        <w:t xml:space="preserve"> podnošenje Zahtjeva za potporu za povećanje broja rasplodnih grla mesnih pasmina i križanaca mesnih pasmina goveda na području Krapinsko-zagorske županije temeljem Pravilnika I. za provedbu mjera razvoja  poljoprivredne proizvodnje Krapinsko-zagorske županije za razdoblje 2024. – 2027. godine </w:t>
      </w:r>
      <w:r w:rsidR="00D30189" w:rsidRPr="009E59DC">
        <w:t>(“Službeni glasnik Krapinsko-zagorske županije“, 3/24, 3/25</w:t>
      </w:r>
      <w:r w:rsidR="00D54154" w:rsidRPr="009E59DC">
        <w:t>, 7/26</w:t>
      </w:r>
      <w:r w:rsidR="00D30189" w:rsidRPr="009E59DC">
        <w:t xml:space="preserve">) koji je usklađen s Uredbom Komisije (EU) br. 1408/2013 od 18. prosinca 2013. o primjeni članka 107. i 108. Ugovora o funkcioniranju Europske unije na potpore </w:t>
      </w:r>
      <w:r w:rsidR="00D30189" w:rsidRPr="009E59DC">
        <w:rPr>
          <w:i/>
        </w:rPr>
        <w:t xml:space="preserve">de </w:t>
      </w:r>
      <w:proofErr w:type="spellStart"/>
      <w:r w:rsidR="00D30189" w:rsidRPr="009E59DC">
        <w:rPr>
          <w:i/>
        </w:rPr>
        <w:t>minimis</w:t>
      </w:r>
      <w:proofErr w:type="spellEnd"/>
      <w:r w:rsidR="00D30189" w:rsidRPr="009E59DC">
        <w:rPr>
          <w:i/>
        </w:rPr>
        <w:t xml:space="preserve">  </w:t>
      </w:r>
      <w:r w:rsidR="00D30189" w:rsidRPr="009E59DC"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="00D30189" w:rsidRPr="009E59DC">
        <w:rPr>
          <w:i/>
        </w:rPr>
        <w:t xml:space="preserve">de </w:t>
      </w:r>
      <w:proofErr w:type="spellStart"/>
      <w:r w:rsidR="00D30189" w:rsidRPr="009E59DC">
        <w:rPr>
          <w:i/>
        </w:rPr>
        <w:t>minimis</w:t>
      </w:r>
      <w:proofErr w:type="spellEnd"/>
      <w:r w:rsidR="00D30189" w:rsidRPr="009E59DC">
        <w:rPr>
          <w:i/>
        </w:rPr>
        <w:t xml:space="preserve"> </w:t>
      </w:r>
      <w:r w:rsidR="00D30189" w:rsidRPr="009E59DC">
        <w:t>u poljoprivrednom sektoru</w:t>
      </w:r>
      <w:r w:rsidR="00D30189" w:rsidRPr="009E59DC">
        <w:rPr>
          <w:rFonts w:eastAsia="EB Garamond"/>
          <w:i/>
          <w:color w:val="231F20"/>
        </w:rPr>
        <w:t xml:space="preserve">  </w:t>
      </w:r>
      <w:r w:rsidR="00D30189" w:rsidRPr="009E59DC">
        <w:rPr>
          <w:color w:val="231F20"/>
        </w:rPr>
        <w:t xml:space="preserve">(SL L 51I, 22. 2. 2019.) i </w:t>
      </w:r>
      <w:r w:rsidR="00D30189" w:rsidRPr="009E59DC">
        <w:rPr>
          <w:color w:val="000000"/>
        </w:rPr>
        <w:t xml:space="preserve">Uredbom Komisije (EU) 2024/3118 </w:t>
      </w:r>
      <w:proofErr w:type="spellStart"/>
      <w:r w:rsidR="00D30189" w:rsidRPr="009E59DC">
        <w:rPr>
          <w:color w:val="000000"/>
        </w:rPr>
        <w:t>оd</w:t>
      </w:r>
      <w:proofErr w:type="spellEnd"/>
      <w:r w:rsidR="00D30189" w:rsidRPr="009E59DC">
        <w:rPr>
          <w:color w:val="000000"/>
        </w:rPr>
        <w:t xml:space="preserve"> 10. prosinca 2024. o izmjeni Uredbe (EU) br. 1408/2013 o primjeni članaka 107. i 108. Ugovora o funkcioniranju Europske unije na potpore de </w:t>
      </w:r>
      <w:proofErr w:type="spellStart"/>
      <w:r w:rsidR="00D30189" w:rsidRPr="009E59DC">
        <w:rPr>
          <w:color w:val="000000"/>
        </w:rPr>
        <w:t>minimis</w:t>
      </w:r>
      <w:proofErr w:type="spellEnd"/>
      <w:r w:rsidR="00D30189" w:rsidRPr="009E59DC">
        <w:rPr>
          <w:color w:val="000000"/>
        </w:rPr>
        <w:t xml:space="preserve"> u poljoprivrednom sektoru</w:t>
      </w:r>
      <w:r w:rsidR="00365CDE" w:rsidRPr="009E59DC">
        <w:rPr>
          <w:color w:val="000000"/>
        </w:rPr>
        <w:t xml:space="preserve"> </w:t>
      </w:r>
      <w:r w:rsidR="00365CDE" w:rsidRPr="009E59DC">
        <w:rPr>
          <w:color w:val="231F20"/>
        </w:rPr>
        <w:t xml:space="preserve">(u daljnjem tekstu: </w:t>
      </w:r>
      <w:r w:rsidR="00365CDE" w:rsidRPr="009E59DC">
        <w:rPr>
          <w:color w:val="000000"/>
        </w:rPr>
        <w:t>Uredba 1408/2013., Uredba 2019/316  i Uredba 2024/3118).</w:t>
      </w:r>
    </w:p>
    <w:p w14:paraId="71833CA0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jc w:val="both"/>
        <w:rPr>
          <w:rFonts w:eastAsia="Calibri"/>
        </w:rPr>
      </w:pPr>
      <w:r w:rsidRPr="009E59DC">
        <w:rPr>
          <w:rStyle w:val="Naglaeno"/>
          <w:rFonts w:eastAsia="Calibri"/>
        </w:rPr>
        <w:t>2. </w:t>
      </w:r>
      <w:r w:rsidRPr="009E59DC">
        <w:rPr>
          <w:b/>
          <w:bCs/>
          <w:color w:val="000000"/>
          <w:u w:val="single"/>
        </w:rPr>
        <w:t>Prihvatljivi korisnici</w:t>
      </w:r>
      <w:r w:rsidRPr="009E59DC">
        <w:rPr>
          <w:color w:val="000000"/>
        </w:rPr>
        <w:t xml:space="preserve"> su poljoprivrednici </w:t>
      </w:r>
      <w:r w:rsidRPr="009E59DC">
        <w:t>upisani u Upisnik poljoprivrednika i/ili Upisnik obiteljskih  poljoprivrednih gospodarstava u Agenciji za plaćanja u poljoprivredi, ribarstvu i ruralnom razvoju Podružnice Krapinsko-zagorske županije sa sjedištem na području Krapinsko-zagorske županije.</w:t>
      </w:r>
    </w:p>
    <w:p w14:paraId="52B9C7C0" w14:textId="654BCB9C" w:rsidR="00B44911" w:rsidRPr="009E59DC" w:rsidRDefault="00B44911" w:rsidP="00B4491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sz w:val="24"/>
          <w:szCs w:val="24"/>
        </w:rPr>
        <w:t>Korisnik se mora baviti primarnom proizvodnjom poljoprivrednih proizvoda te ulaganje mora biti na području Krapinsko-zagorske županije.</w:t>
      </w:r>
    </w:p>
    <w:p w14:paraId="3C30F3E1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jc w:val="both"/>
        <w:rPr>
          <w:rStyle w:val="Naglaeno"/>
          <w:rFonts w:eastAsia="Calibri"/>
          <w:u w:val="single"/>
        </w:rPr>
      </w:pPr>
      <w:r w:rsidRPr="009E59DC">
        <w:rPr>
          <w:rStyle w:val="Naglaeno"/>
          <w:rFonts w:eastAsia="Calibri"/>
        </w:rPr>
        <w:t>3. </w:t>
      </w:r>
      <w:r w:rsidRPr="009E59DC">
        <w:rPr>
          <w:rStyle w:val="Naglaeno"/>
          <w:rFonts w:eastAsia="Calibri"/>
          <w:u w:val="single"/>
        </w:rPr>
        <w:t>Uvjeti prihvatljivosti:</w:t>
      </w:r>
    </w:p>
    <w:p w14:paraId="3D08E47E" w14:textId="77777777" w:rsidR="00B44911" w:rsidRPr="009E59DC" w:rsidRDefault="00B44911" w:rsidP="00B4491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treba biti upisan u Upisnik poljoprivrednika i/ili Upisnik obiteljskih poljoprivrednih gospodarstava kao nositelj/odgovorna osoba.</w:t>
      </w:r>
    </w:p>
    <w:p w14:paraId="193282E1" w14:textId="77777777" w:rsidR="00B44911" w:rsidRPr="009E59DC" w:rsidRDefault="00B44911" w:rsidP="00B44911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sz w:val="24"/>
          <w:szCs w:val="24"/>
        </w:rPr>
        <w:lastRenderedPageBreak/>
        <w:t>Korisnik mora nabaviti minimalno četiri (4) grla od kojih jedno (1) grlo može  biti  rasplodni bik.</w:t>
      </w:r>
    </w:p>
    <w:p w14:paraId="41D3A1B1" w14:textId="77777777" w:rsidR="00B44911" w:rsidRPr="009E59DC" w:rsidRDefault="00B44911" w:rsidP="00B4491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sz w:val="24"/>
          <w:szCs w:val="24"/>
        </w:rPr>
        <w:t>Maksimalan broj grla junica nije ograničen dok je nabava rasplodnog bika ograničena na jedno (1) grlo.</w:t>
      </w:r>
    </w:p>
    <w:p w14:paraId="6EEEE6BA" w14:textId="77777777" w:rsidR="00B44911" w:rsidRPr="009E59DC" w:rsidRDefault="00B44911" w:rsidP="00B4491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sz w:val="24"/>
          <w:szCs w:val="24"/>
        </w:rPr>
        <w:t xml:space="preserve"> Korisnik mora kupiti junice minimalne starosti 12 mjeseci. </w:t>
      </w:r>
    </w:p>
    <w:p w14:paraId="5E166F32" w14:textId="77777777" w:rsidR="00B44911" w:rsidRPr="009E59DC" w:rsidRDefault="00B44911" w:rsidP="00B4491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sz w:val="24"/>
          <w:szCs w:val="24"/>
        </w:rPr>
        <w:t xml:space="preserve"> Korisnik mora nabaviti pasminu stoke rasplodnih grla mesnih pasmina i križanaca mesnih pasmina goveda koja može boraviti na otvorenom tokom cijele godine te ih je dužan držati na otvorenom i osigurati adekvatne uvjete koji su potrebni za takvu vrstu uzgoja.</w:t>
      </w:r>
    </w:p>
    <w:p w14:paraId="1DB4B44C" w14:textId="77777777" w:rsidR="00B44911" w:rsidRPr="009E59DC" w:rsidRDefault="00B44911" w:rsidP="00B4491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sz w:val="24"/>
          <w:szCs w:val="24"/>
        </w:rPr>
        <w:t>Korisnik mora kupiti grla koja su propisno označena odnosno markirana te se vode u JRDŽ.</w:t>
      </w:r>
    </w:p>
    <w:p w14:paraId="38758700" w14:textId="77777777" w:rsidR="00B44911" w:rsidRPr="009E59DC" w:rsidRDefault="00B44911" w:rsidP="00B4491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Prihvatljive su aktivnosti koje su nastale nakon 01. siječnja tekuće godine. </w:t>
      </w:r>
    </w:p>
    <w:p w14:paraId="0FC8D81B" w14:textId="77777777" w:rsidR="00B44911" w:rsidRPr="009E59DC" w:rsidRDefault="00B44911" w:rsidP="00B4491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sz w:val="24"/>
          <w:szCs w:val="24"/>
        </w:rPr>
        <w:t>Korisnik mora imati podmirene odnosno regulirane financijske obveze prema državnom proračunu Republike Hrvatske.</w:t>
      </w:r>
    </w:p>
    <w:p w14:paraId="271733C4" w14:textId="2DDDCD35" w:rsidR="00B44911" w:rsidRPr="009E59DC" w:rsidRDefault="00B44911" w:rsidP="00B44911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9DC">
        <w:rPr>
          <w:rFonts w:ascii="Times New Roman" w:eastAsia="Calibri" w:hAnsi="Times New Roman" w:cs="Times New Roman"/>
          <w:sz w:val="24"/>
          <w:szCs w:val="24"/>
        </w:rPr>
        <w:t xml:space="preserve">Korisnik mora imati izvršene obveze temeljem Ugovora sklopljenih s Krapinsko-zagorskom županijom u okviru provođenja Pravilnika I. za provedbu mjera razvoja poljoprivredne proizvodnje Krapinsko-zagorske županije važećeg za prethodnu godinu i Pravilnika II. za provedbu mjera razvoja poljoprivredne proizvodnje Krapinsko-zagorske županije važećeg za prethodnu godinu. </w:t>
      </w:r>
    </w:p>
    <w:p w14:paraId="5CE73B61" w14:textId="515C40EA" w:rsidR="00D32E97" w:rsidRPr="009E59DC" w:rsidRDefault="00D32E97" w:rsidP="009E59DC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90175186"/>
      <w:r w:rsidRPr="009E59DC">
        <w:rPr>
          <w:rFonts w:ascii="Times New Roman" w:hAnsi="Times New Roman" w:cs="Times New Roman"/>
          <w:color w:val="000000"/>
          <w:sz w:val="24"/>
          <w:szCs w:val="24"/>
        </w:rPr>
        <w:t>Korisnik tijekom bilo kojeg razdoblja od tri godine ne smije premašiti iznos potpore od 50.000,00 eura sukladno Uredbi 1408/2013., Uredbi 2019/316  i Uredbi 2024/3118.</w:t>
      </w:r>
      <w:bookmarkEnd w:id="2"/>
    </w:p>
    <w:p w14:paraId="18696955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rPr>
          <w:rFonts w:eastAsia="Calibri"/>
        </w:rPr>
      </w:pPr>
      <w:r w:rsidRPr="009E59DC">
        <w:rPr>
          <w:rStyle w:val="Naglaeno"/>
          <w:rFonts w:eastAsia="Calibri"/>
        </w:rPr>
        <w:t>4. </w:t>
      </w:r>
      <w:r w:rsidRPr="009E59DC">
        <w:rPr>
          <w:rStyle w:val="Naglaeno"/>
          <w:rFonts w:eastAsia="Calibri"/>
          <w:u w:val="single"/>
        </w:rPr>
        <w:t xml:space="preserve">Prihvatljiva aktivnosti odnosi se na </w:t>
      </w:r>
      <w:r w:rsidRPr="009E59DC">
        <w:rPr>
          <w:rFonts w:eastAsia="Calibri"/>
        </w:rPr>
        <w:t>kupnj</w:t>
      </w:r>
      <w:r w:rsidRPr="009E59DC">
        <w:t>u</w:t>
      </w:r>
      <w:r w:rsidRPr="009E59DC">
        <w:rPr>
          <w:rFonts w:eastAsia="Calibri"/>
        </w:rPr>
        <w:t xml:space="preserve"> stada – nabav</w:t>
      </w:r>
      <w:r w:rsidRPr="009E59DC">
        <w:t>u</w:t>
      </w:r>
      <w:r w:rsidRPr="009E59DC">
        <w:rPr>
          <w:rFonts w:eastAsia="Calibri"/>
          <w:color w:val="FF0000"/>
        </w:rPr>
        <w:t xml:space="preserve"> </w:t>
      </w:r>
      <w:r w:rsidRPr="009E59DC">
        <w:rPr>
          <w:rFonts w:eastAsia="Calibri"/>
        </w:rPr>
        <w:t>junica i rasplodnog bika mesnih pasmina i križanaca mesnih pasmina.</w:t>
      </w:r>
    </w:p>
    <w:p w14:paraId="37BD1D3F" w14:textId="5B333676" w:rsidR="002622C0" w:rsidRPr="009E59DC" w:rsidRDefault="00B44911" w:rsidP="00B44911">
      <w:pPr>
        <w:jc w:val="both"/>
        <w:rPr>
          <w:rFonts w:ascii="Times New Roman" w:hAnsi="Times New Roman" w:cs="Times New Roman"/>
          <w:sz w:val="24"/>
          <w:szCs w:val="24"/>
        </w:rPr>
      </w:pPr>
      <w:r w:rsidRPr="009E59DC">
        <w:rPr>
          <w:rFonts w:ascii="Times New Roman" w:hAnsi="Times New Roman" w:cs="Times New Roman"/>
          <w:sz w:val="24"/>
          <w:szCs w:val="24"/>
        </w:rPr>
        <w:t>Porez na dodanu vrijednost (PDV) nije prihvatljiv za financiranje kod korisnika koji je porezni obveznik upisan u registar obveznika PDV-a te ima pravo na odbitak PDV-a.</w:t>
      </w:r>
    </w:p>
    <w:p w14:paraId="0F9F45F5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rPr>
          <w:rStyle w:val="Naglaeno"/>
          <w:rFonts w:eastAsia="Calibri"/>
          <w:u w:val="single"/>
        </w:rPr>
      </w:pPr>
      <w:r w:rsidRPr="009E59DC">
        <w:rPr>
          <w:rStyle w:val="Naglaeno"/>
          <w:rFonts w:eastAsia="Calibri"/>
        </w:rPr>
        <w:t>5. </w:t>
      </w:r>
      <w:r w:rsidRPr="009E59DC">
        <w:rPr>
          <w:rStyle w:val="Naglaeno"/>
          <w:rFonts w:eastAsia="Calibri"/>
          <w:u w:val="single"/>
        </w:rPr>
        <w:t>Iznos i udio potpore</w:t>
      </w:r>
    </w:p>
    <w:p w14:paraId="6C4B76FB" w14:textId="77777777" w:rsidR="00B44911" w:rsidRPr="009E59DC" w:rsidRDefault="00B44911" w:rsidP="00B44911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>Visina potpore po korisniku iznosi do 6.500,00 eura, a maksimalno do 50% od ukupno prihvatljivih aktivnosti.</w:t>
      </w:r>
    </w:p>
    <w:p w14:paraId="2620771E" w14:textId="77777777" w:rsidR="00B44911" w:rsidRPr="009E59DC" w:rsidRDefault="00B44911" w:rsidP="00B44911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 xml:space="preserve">Visina potpore iznosi maksimalno do 1.300,00 eura po grlu. </w:t>
      </w:r>
    </w:p>
    <w:p w14:paraId="7C0EEEF5" w14:textId="312C834F" w:rsidR="00D32E97" w:rsidRPr="009E59DC" w:rsidRDefault="00B44911" w:rsidP="00B44911">
      <w:pPr>
        <w:pStyle w:val="StandardWeb"/>
        <w:spacing w:before="75" w:beforeAutospacing="0" w:after="75" w:afterAutospacing="0" w:line="300" w:lineRule="atLeast"/>
        <w:jc w:val="both"/>
      </w:pPr>
      <w:r w:rsidRPr="009E59DC">
        <w:t>Isplata dodijeljene potpore temeljem Odluke o dodjeli sredstava biti će isplaćena na način da se 50% dodijeljene potpore isplati u roku od 30 dana od potpisivanja Ugovora s korisnikom, a ostatak potpore biti će isplaćen nakon dostave i prihvaćanja Izvješća s popratnom dokumentacijom od strane davatelja potpore.</w:t>
      </w:r>
    </w:p>
    <w:p w14:paraId="31A92947" w14:textId="56BD2475" w:rsidR="00D54154" w:rsidRPr="009E59DC" w:rsidRDefault="00B44911" w:rsidP="00D54154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59DC">
        <w:rPr>
          <w:rFonts w:ascii="Times New Roman" w:hAnsi="Times New Roman" w:cs="Times New Roman"/>
          <w:b/>
          <w:bCs/>
          <w:sz w:val="24"/>
          <w:szCs w:val="24"/>
          <w:u w:val="single"/>
        </w:rPr>
        <w:t>6. Popis dokumentacije koja se prilaže Zahtjevu:</w:t>
      </w:r>
    </w:p>
    <w:p w14:paraId="278F11DF" w14:textId="2D3E40FD" w:rsidR="009E59DC" w:rsidRPr="009E59DC" w:rsidRDefault="009E59DC" w:rsidP="00D541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9DC">
        <w:rPr>
          <w:rFonts w:ascii="Times New Roman" w:hAnsi="Times New Roman" w:cs="Times New Roman"/>
          <w:b/>
          <w:bCs/>
          <w:sz w:val="24"/>
          <w:szCs w:val="24"/>
        </w:rPr>
        <w:t>Popis osnovne dokumentacije</w:t>
      </w:r>
    </w:p>
    <w:p w14:paraId="41A15538" w14:textId="77777777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>Preslika Rješenja o upisu u Upisnik poljoprivrednih gospodarstava</w:t>
      </w:r>
    </w:p>
    <w:p w14:paraId="654F29AC" w14:textId="77777777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>Potvrda Porezne uprave iz koje je vidljivo da korisnik ima regulirane financijske obveze prema državnom proračunu ne starija od 30 dana na dan podnošenja Zahtjeva za potporu. U Potvrdi ne smije biti naveden dug</w:t>
      </w:r>
      <w:r w:rsidRPr="009E59DC">
        <w:rPr>
          <w:rFonts w:ascii="Times New Roman" w:hAnsi="Times New Roman"/>
          <w:sz w:val="24"/>
          <w:szCs w:val="24"/>
        </w:rPr>
        <w:tab/>
      </w:r>
    </w:p>
    <w:p w14:paraId="28FE8DA4" w14:textId="77777777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 xml:space="preserve">Dokaz o  sustavu PDV-a ne stariji od 30 dana na dan podnošenja Zahtjeva za potporu </w:t>
      </w:r>
    </w:p>
    <w:p w14:paraId="488CA478" w14:textId="77777777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 xml:space="preserve">Preslika osobne iskaznice nositelja/odgovorne osobe </w:t>
      </w:r>
    </w:p>
    <w:p w14:paraId="568E6BE8" w14:textId="77777777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>Potvrda banke o IBAN računu</w:t>
      </w:r>
    </w:p>
    <w:p w14:paraId="30CE74BB" w14:textId="5C77577B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>Izvadak iz obrtnog registra(obrti), izvadak  iz registra nadležnog Trgovačkog suda (pravne osobe)</w:t>
      </w:r>
      <w:r w:rsidRPr="009E59DC">
        <w:rPr>
          <w:rFonts w:ascii="Times New Roman" w:hAnsi="Times New Roman"/>
          <w:sz w:val="24"/>
          <w:szCs w:val="24"/>
        </w:rPr>
        <w:tab/>
      </w:r>
    </w:p>
    <w:p w14:paraId="7B60EE6A" w14:textId="6963E34C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 xml:space="preserve">Kopija identifikacijske kartice gospodarstva izdane od HAPIH – uzgajivača. Ukoliko se kupuje od fizičke osobe </w:t>
      </w:r>
      <w:r w:rsidRPr="009E59DC">
        <w:rPr>
          <w:rFonts w:ascii="Times New Roman" w:hAnsi="Times New Roman"/>
          <w:sz w:val="24"/>
          <w:szCs w:val="24"/>
        </w:rPr>
        <w:tab/>
      </w:r>
      <w:r w:rsidRPr="009E59DC">
        <w:rPr>
          <w:rFonts w:ascii="Times New Roman" w:hAnsi="Times New Roman"/>
          <w:sz w:val="24"/>
          <w:szCs w:val="24"/>
        </w:rPr>
        <w:tab/>
      </w:r>
    </w:p>
    <w:p w14:paraId="50A75975" w14:textId="3813BDBE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 xml:space="preserve">Kopija identifikacijske kartice gospodarstva izdane od HAPIH – kupca </w:t>
      </w:r>
    </w:p>
    <w:p w14:paraId="3F1FCE92" w14:textId="77777777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>Ponuda/ugovor/račun o kupnji te dokaz o plaćanju ako je kupnja izvršena. Ponuda/ predračun/ račun/ ugovor moraju biti pisani hrvatskim jezikom i ne smiju biti pisani rukom</w:t>
      </w:r>
      <w:r w:rsidRPr="009E59DC">
        <w:rPr>
          <w:rFonts w:ascii="Times New Roman" w:hAnsi="Times New Roman"/>
          <w:sz w:val="24"/>
          <w:szCs w:val="24"/>
        </w:rPr>
        <w:tab/>
      </w:r>
    </w:p>
    <w:p w14:paraId="4244948D" w14:textId="77777777" w:rsidR="00D54154" w:rsidRPr="009E59DC" w:rsidRDefault="00D54154" w:rsidP="00D5415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>Posjednički list za goveda na svom poljoprivrednom gospodarstvu, ne stariji od 15 dana na dan podnošenja Zahtjeva</w:t>
      </w:r>
      <w:r w:rsidRPr="009E59DC">
        <w:rPr>
          <w:rFonts w:ascii="Times New Roman" w:hAnsi="Times New Roman"/>
          <w:sz w:val="24"/>
          <w:szCs w:val="24"/>
        </w:rPr>
        <w:tab/>
      </w:r>
    </w:p>
    <w:p w14:paraId="4F991311" w14:textId="55BFA5B2" w:rsidR="009E59DC" w:rsidRPr="009E59DC" w:rsidRDefault="00D54154" w:rsidP="009E59DC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lastRenderedPageBreak/>
        <w:t>Svjedodžba o zdravstvenom stanju i mjestu podrijetla životinje izdana od ovlaštenog veterinara i fotodokumentacija-dokument se dostavlja ukoliko je je aktivnost kupnje grla već izvršena uz gore navedene dokumente</w:t>
      </w:r>
      <w:r w:rsidRPr="009E59DC">
        <w:rPr>
          <w:rFonts w:ascii="Times New Roman" w:hAnsi="Times New Roman"/>
          <w:sz w:val="24"/>
          <w:szCs w:val="24"/>
        </w:rPr>
        <w:tab/>
      </w:r>
      <w:r w:rsidRPr="009E59DC">
        <w:rPr>
          <w:rFonts w:ascii="Times New Roman" w:hAnsi="Times New Roman"/>
          <w:sz w:val="24"/>
          <w:szCs w:val="24"/>
        </w:rPr>
        <w:tab/>
      </w:r>
    </w:p>
    <w:p w14:paraId="64838F43" w14:textId="3973C361" w:rsidR="009E59DC" w:rsidRPr="009E59DC" w:rsidRDefault="009E59DC" w:rsidP="009E59DC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E59DC">
        <w:rPr>
          <w:rFonts w:ascii="Times New Roman" w:hAnsi="Times New Roman" w:cs="Times New Roman"/>
          <w:b/>
          <w:bCs/>
          <w:sz w:val="24"/>
          <w:szCs w:val="24"/>
        </w:rPr>
        <w:t xml:space="preserve">Popis dodatne dokumentacije </w:t>
      </w:r>
      <w:r w:rsidRPr="009E59DC">
        <w:rPr>
          <w:rFonts w:ascii="Times New Roman" w:hAnsi="Times New Roman" w:cs="Times New Roman"/>
          <w:sz w:val="24"/>
          <w:szCs w:val="24"/>
        </w:rPr>
        <w:t>(ukoliko je primjenjivo na poljoprivredno gospodarstvo)</w:t>
      </w:r>
    </w:p>
    <w:p w14:paraId="7068C2DB" w14:textId="2FF85387" w:rsidR="009E59DC" w:rsidRPr="009E59DC" w:rsidRDefault="009E59DC" w:rsidP="009E59DC">
      <w:pPr>
        <w:pStyle w:val="Odlomakpopisa"/>
        <w:numPr>
          <w:ilvl w:val="0"/>
          <w:numId w:val="7"/>
        </w:numPr>
        <w:spacing w:before="75" w:after="75" w:line="240" w:lineRule="atLeast"/>
        <w:ind w:left="714" w:hanging="357"/>
        <w:rPr>
          <w:rStyle w:val="Naglaeno"/>
          <w:rFonts w:ascii="Times New Roman" w:hAnsi="Times New Roman"/>
          <w:b w:val="0"/>
          <w:bCs w:val="0"/>
          <w:sz w:val="24"/>
          <w:szCs w:val="24"/>
        </w:rPr>
      </w:pPr>
      <w:r w:rsidRPr="009E59DC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555FA58B" w14:textId="72B2757E" w:rsidR="00D54154" w:rsidRPr="009E59DC" w:rsidRDefault="00D54154" w:rsidP="009E59DC">
      <w:pPr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9E59D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7.     </w:t>
      </w:r>
      <w:r w:rsidRPr="009E59DC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Popis priloga</w:t>
      </w:r>
    </w:p>
    <w:p w14:paraId="396EF13F" w14:textId="7D723501" w:rsidR="00D54154" w:rsidRPr="009E59DC" w:rsidRDefault="00D54154" w:rsidP="00D54154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E59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Prilog I. Popis dokumentacije za podnošenje zahtjeva za potporu</w:t>
      </w:r>
    </w:p>
    <w:p w14:paraId="7029D2B4" w14:textId="0449F881" w:rsidR="00D54154" w:rsidRPr="009E59DC" w:rsidRDefault="00D54154" w:rsidP="00D54154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E59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Prilog II. Kriteriji bodovanja</w:t>
      </w:r>
    </w:p>
    <w:p w14:paraId="04E7033F" w14:textId="3E7D3FE7" w:rsidR="009E59DC" w:rsidRPr="009E59DC" w:rsidRDefault="009E59DC" w:rsidP="009E59DC">
      <w:pPr>
        <w:spacing w:before="75" w:after="75" w:line="240" w:lineRule="atLeas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E59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Prilog III. Izviješće o utrošku sredstava</w:t>
      </w:r>
    </w:p>
    <w:p w14:paraId="60DFA484" w14:textId="6D091549" w:rsidR="00D54154" w:rsidRPr="009E59DC" w:rsidRDefault="00D54154" w:rsidP="009E59DC">
      <w:pPr>
        <w:pStyle w:val="Odlomakpopisa"/>
        <w:numPr>
          <w:ilvl w:val="0"/>
          <w:numId w:val="6"/>
        </w:numPr>
        <w:spacing w:after="0" w:line="240" w:lineRule="auto"/>
        <w:ind w:left="425" w:hanging="357"/>
        <w:rPr>
          <w:rFonts w:ascii="Times New Roman" w:hAnsi="Times New Roman"/>
          <w:b/>
          <w:sz w:val="24"/>
          <w:szCs w:val="24"/>
          <w:u w:val="single"/>
        </w:rPr>
      </w:pPr>
      <w:r w:rsidRPr="009E59DC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69252267" w14:textId="260D0775" w:rsidR="009E59DC" w:rsidRPr="009E59DC" w:rsidRDefault="00D54154" w:rsidP="009E59DC">
      <w:pPr>
        <w:spacing w:before="75" w:after="75" w:line="240" w:lineRule="atLeast"/>
        <w:ind w:left="425"/>
        <w:contextualSpacing/>
        <w:jc w:val="both"/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</w:pPr>
      <w:r w:rsidRPr="009E59DC">
        <w:rPr>
          <w:rFonts w:ascii="Times New Roman" w:hAnsi="Times New Roman" w:cs="Times New Roman"/>
          <w:sz w:val="24"/>
          <w:szCs w:val="24"/>
        </w:rPr>
        <w:t xml:space="preserve">Zahtjev za potporu s obveznom dokumentacijom podnosi se </w:t>
      </w:r>
      <w:r w:rsidRPr="009E59DC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isključivo elektroničkim putem kroz aplikaciju SOM natječaji. Link na Javni natječaj bit će dostupan na službenoj web stranici Krapinsko-zagorske županije (www.kzz.hr), zajedno s Uputama za prijavitelje.</w:t>
      </w:r>
    </w:p>
    <w:p w14:paraId="597A11AC" w14:textId="2032D9E0" w:rsidR="00D54154" w:rsidRPr="009E59DC" w:rsidRDefault="00D54154" w:rsidP="009E59DC">
      <w:pPr>
        <w:pStyle w:val="Odlomakpopisa"/>
        <w:numPr>
          <w:ilvl w:val="0"/>
          <w:numId w:val="6"/>
        </w:numPr>
        <w:spacing w:before="75" w:after="75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hAnsi="Times New Roman"/>
          <w:b/>
          <w:bCs/>
          <w:sz w:val="24"/>
          <w:szCs w:val="24"/>
          <w:u w:val="single"/>
        </w:rPr>
        <w:t>Detaljne upute</w:t>
      </w:r>
      <w:r w:rsidRPr="009E59DC">
        <w:rPr>
          <w:rFonts w:ascii="Times New Roman" w:hAnsi="Times New Roman"/>
          <w:sz w:val="24"/>
          <w:szCs w:val="24"/>
        </w:rPr>
        <w:t xml:space="preserve"> o postupku obrade Zahtjeva za potporu i donošenju Odluke nalaze se u Pravilniku.</w:t>
      </w:r>
    </w:p>
    <w:p w14:paraId="01CD5A9A" w14:textId="378EFE2E" w:rsidR="009E59DC" w:rsidRPr="009E59DC" w:rsidRDefault="00B44911" w:rsidP="009E59DC">
      <w:pPr>
        <w:pStyle w:val="Odlomakpopisa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E59DC">
        <w:rPr>
          <w:rStyle w:val="Naglaeno"/>
          <w:rFonts w:ascii="Times New Roman" w:hAnsi="Times New Roman"/>
          <w:sz w:val="24"/>
          <w:szCs w:val="24"/>
        </w:rPr>
        <w:t> </w:t>
      </w:r>
      <w:r w:rsidRPr="009E59DC">
        <w:rPr>
          <w:rStyle w:val="Naglaeno"/>
          <w:rFonts w:ascii="Times New Roman" w:hAnsi="Times New Roman"/>
          <w:sz w:val="24"/>
          <w:szCs w:val="24"/>
          <w:u w:val="single"/>
        </w:rPr>
        <w:t>Rok za podnošenje Zahtjeva za potporu </w:t>
      </w:r>
      <w:r w:rsidRPr="009E59DC">
        <w:rPr>
          <w:rFonts w:ascii="Times New Roman" w:hAnsi="Times New Roman"/>
          <w:sz w:val="24"/>
          <w:szCs w:val="24"/>
        </w:rPr>
        <w:t xml:space="preserve">teče od dana objave natječaja i traje </w:t>
      </w:r>
      <w:r w:rsidRPr="009E59D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4D6148">
        <w:rPr>
          <w:rFonts w:ascii="Times New Roman" w:hAnsi="Times New Roman"/>
          <w:b/>
          <w:bCs/>
          <w:sz w:val="24"/>
          <w:szCs w:val="24"/>
        </w:rPr>
        <w:t>7</w:t>
      </w:r>
      <w:r w:rsidRPr="009E59D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54154" w:rsidRPr="009E59DC">
        <w:rPr>
          <w:rFonts w:ascii="Times New Roman" w:hAnsi="Times New Roman"/>
          <w:b/>
          <w:bCs/>
          <w:sz w:val="24"/>
          <w:szCs w:val="24"/>
        </w:rPr>
        <w:t xml:space="preserve">svibnja </w:t>
      </w:r>
      <w:r w:rsidRPr="009E59DC">
        <w:rPr>
          <w:rFonts w:ascii="Times New Roman" w:hAnsi="Times New Roman"/>
          <w:b/>
          <w:bCs/>
          <w:sz w:val="24"/>
          <w:szCs w:val="24"/>
        </w:rPr>
        <w:t>202</w:t>
      </w:r>
      <w:r w:rsidR="00D54154" w:rsidRPr="009E59DC">
        <w:rPr>
          <w:rFonts w:ascii="Times New Roman" w:hAnsi="Times New Roman"/>
          <w:b/>
          <w:bCs/>
          <w:sz w:val="24"/>
          <w:szCs w:val="24"/>
        </w:rPr>
        <w:t>6</w:t>
      </w:r>
      <w:r w:rsidRPr="009E59DC">
        <w:rPr>
          <w:rFonts w:ascii="Times New Roman" w:hAnsi="Times New Roman"/>
          <w:b/>
          <w:bCs/>
          <w:sz w:val="24"/>
          <w:szCs w:val="24"/>
        </w:rPr>
        <w:t>. godine.</w:t>
      </w:r>
    </w:p>
    <w:p w14:paraId="79A9A760" w14:textId="77777777" w:rsidR="009E59DC" w:rsidRPr="009E59DC" w:rsidRDefault="009E59DC" w:rsidP="009E59DC">
      <w:pPr>
        <w:pStyle w:val="Odlomakpopisa"/>
        <w:numPr>
          <w:ilvl w:val="0"/>
          <w:numId w:val="6"/>
        </w:numPr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9E59DC">
        <w:rPr>
          <w:rFonts w:ascii="Times New Roman" w:eastAsia="Times New Roman" w:hAnsi="Times New Roman"/>
          <w:spacing w:val="7"/>
          <w:sz w:val="24"/>
          <w:szCs w:val="24"/>
          <w:lang w:eastAsia="hr-HR"/>
        </w:rPr>
        <w:t>Pitanja vezana za probleme pri registraciji u sustav i tehničkih poteškoća prilikom ispunjavanja i podnošenja prijava isključivo se podnose tehničkoj podršci SOM sustava na adresu elektroničke pošte: podrska@som-system.com.</w:t>
      </w:r>
      <w:r w:rsidRPr="009E59DC">
        <w:rPr>
          <w:rFonts w:ascii="Times New Roman" w:eastAsia="Times New Roman" w:hAnsi="Times New Roman"/>
          <w:b/>
          <w:bCs/>
          <w:spacing w:val="7"/>
          <w:sz w:val="24"/>
          <w:szCs w:val="24"/>
          <w:bdr w:val="none" w:sz="0" w:space="0" w:color="auto" w:frame="1"/>
          <w:lang w:eastAsia="hr-HR"/>
        </w:rPr>
        <w:t>             </w:t>
      </w:r>
    </w:p>
    <w:p w14:paraId="7D9C8BBC" w14:textId="77777777" w:rsidR="009E59DC" w:rsidRPr="009E59DC" w:rsidRDefault="009E59DC" w:rsidP="009E59DC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CC4716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</w:pPr>
    </w:p>
    <w:p w14:paraId="6BD00296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</w:pPr>
    </w:p>
    <w:p w14:paraId="26002E67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eastAsia="Calibri"/>
        </w:rPr>
      </w:pPr>
      <w:r w:rsidRPr="009E59DC">
        <w:rPr>
          <w:rStyle w:val="Naglaeno"/>
          <w:rFonts w:eastAsia="Calibri"/>
        </w:rPr>
        <w:t xml:space="preserve">                                                                                                                               ŽUPAN </w:t>
      </w:r>
    </w:p>
    <w:p w14:paraId="7000ED46" w14:textId="77777777" w:rsidR="00B44911" w:rsidRPr="009E59DC" w:rsidRDefault="00B44911" w:rsidP="00B44911">
      <w:pPr>
        <w:pStyle w:val="StandardWeb"/>
        <w:spacing w:before="75" w:beforeAutospacing="0" w:after="75" w:afterAutospacing="0" w:line="300" w:lineRule="atLeast"/>
        <w:jc w:val="right"/>
      </w:pPr>
      <w:r w:rsidRPr="009E59DC">
        <w:rPr>
          <w:b/>
          <w:bCs/>
        </w:rPr>
        <w:br/>
      </w:r>
      <w:r w:rsidRPr="009E59DC">
        <w:t>Željko Kolar</w:t>
      </w:r>
    </w:p>
    <w:p w14:paraId="6E9B77AF" w14:textId="77777777" w:rsidR="00B44911" w:rsidRPr="009E59DC" w:rsidRDefault="00B44911" w:rsidP="00B44911">
      <w:pPr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53408CE5" w14:textId="7D9C951C" w:rsidR="008A562A" w:rsidRPr="00B06427" w:rsidRDefault="008A562A" w:rsidP="00B44911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B06427" w:rsidSect="008D1A36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5CBA" w14:textId="77777777" w:rsidR="00051ECD" w:rsidRDefault="00051ECD" w:rsidP="00B06427">
      <w:r>
        <w:separator/>
      </w:r>
    </w:p>
  </w:endnote>
  <w:endnote w:type="continuationSeparator" w:id="0">
    <w:p w14:paraId="7D0BFAE2" w14:textId="77777777" w:rsidR="00051ECD" w:rsidRDefault="00051ECD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C708" w14:textId="77777777" w:rsidR="00051ECD" w:rsidRDefault="00051ECD" w:rsidP="00B06427">
      <w:r>
        <w:separator/>
      </w:r>
    </w:p>
  </w:footnote>
  <w:footnote w:type="continuationSeparator" w:id="0">
    <w:p w14:paraId="7FEA178C" w14:textId="77777777" w:rsidR="00051ECD" w:rsidRDefault="00051ECD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D0"/>
    <w:multiLevelType w:val="hybridMultilevel"/>
    <w:tmpl w:val="396416F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66E3"/>
    <w:multiLevelType w:val="hybridMultilevel"/>
    <w:tmpl w:val="62109160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48CC73A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ABC08220">
      <w:start w:val="1"/>
      <w:numFmt w:val="decimal"/>
      <w:lvlText w:val="(%4)"/>
      <w:lvlJc w:val="left"/>
      <w:pPr>
        <w:ind w:left="258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DF67D6B"/>
    <w:multiLevelType w:val="hybridMultilevel"/>
    <w:tmpl w:val="364ED6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37A22"/>
    <w:multiLevelType w:val="hybridMultilevel"/>
    <w:tmpl w:val="7428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B69EF"/>
    <w:multiLevelType w:val="hybridMultilevel"/>
    <w:tmpl w:val="326E2E0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A230F"/>
    <w:multiLevelType w:val="hybridMultilevel"/>
    <w:tmpl w:val="59188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168B8"/>
    <w:multiLevelType w:val="hybridMultilevel"/>
    <w:tmpl w:val="8A5EA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69AD8F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F3861"/>
    <w:multiLevelType w:val="hybridMultilevel"/>
    <w:tmpl w:val="9C4458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676234">
    <w:abstractNumId w:val="0"/>
  </w:num>
  <w:num w:numId="2" w16cid:durableId="1402948750">
    <w:abstractNumId w:val="4"/>
  </w:num>
  <w:num w:numId="3" w16cid:durableId="913855207">
    <w:abstractNumId w:val="5"/>
  </w:num>
  <w:num w:numId="4" w16cid:durableId="1507986888">
    <w:abstractNumId w:val="6"/>
  </w:num>
  <w:num w:numId="5" w16cid:durableId="1549144101">
    <w:abstractNumId w:val="2"/>
  </w:num>
  <w:num w:numId="6" w16cid:durableId="1929341900">
    <w:abstractNumId w:val="7"/>
  </w:num>
  <w:num w:numId="7" w16cid:durableId="101195702">
    <w:abstractNumId w:val="3"/>
  </w:num>
  <w:num w:numId="8" w16cid:durableId="89898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ECD"/>
    <w:rsid w:val="000835EA"/>
    <w:rsid w:val="000B4403"/>
    <w:rsid w:val="000E78FB"/>
    <w:rsid w:val="0014448E"/>
    <w:rsid w:val="0015659A"/>
    <w:rsid w:val="00176276"/>
    <w:rsid w:val="002622C0"/>
    <w:rsid w:val="00277CB1"/>
    <w:rsid w:val="00365CDE"/>
    <w:rsid w:val="003927EB"/>
    <w:rsid w:val="003C72DA"/>
    <w:rsid w:val="003D4AC4"/>
    <w:rsid w:val="003F2C07"/>
    <w:rsid w:val="00405ED1"/>
    <w:rsid w:val="00464776"/>
    <w:rsid w:val="00484699"/>
    <w:rsid w:val="004853FD"/>
    <w:rsid w:val="004D35A9"/>
    <w:rsid w:val="004D6148"/>
    <w:rsid w:val="004F13D0"/>
    <w:rsid w:val="004F34B4"/>
    <w:rsid w:val="004F5B1A"/>
    <w:rsid w:val="00514C64"/>
    <w:rsid w:val="00533EF2"/>
    <w:rsid w:val="00550DDB"/>
    <w:rsid w:val="005F47AB"/>
    <w:rsid w:val="00602E44"/>
    <w:rsid w:val="0065582C"/>
    <w:rsid w:val="006779B8"/>
    <w:rsid w:val="00693AB1"/>
    <w:rsid w:val="006C4062"/>
    <w:rsid w:val="00792FE8"/>
    <w:rsid w:val="007A36BC"/>
    <w:rsid w:val="007C29A7"/>
    <w:rsid w:val="008A562A"/>
    <w:rsid w:val="008B0DA6"/>
    <w:rsid w:val="008C5FE5"/>
    <w:rsid w:val="008D1A36"/>
    <w:rsid w:val="008F1C66"/>
    <w:rsid w:val="009E59DC"/>
    <w:rsid w:val="00A836D0"/>
    <w:rsid w:val="00AC35DA"/>
    <w:rsid w:val="00B06427"/>
    <w:rsid w:val="00B44911"/>
    <w:rsid w:val="00B92D0F"/>
    <w:rsid w:val="00C77B95"/>
    <w:rsid w:val="00C9578C"/>
    <w:rsid w:val="00D30189"/>
    <w:rsid w:val="00D3170D"/>
    <w:rsid w:val="00D32E97"/>
    <w:rsid w:val="00D54154"/>
    <w:rsid w:val="00D707B3"/>
    <w:rsid w:val="00DE337C"/>
    <w:rsid w:val="00DE7C79"/>
    <w:rsid w:val="00E02DB1"/>
    <w:rsid w:val="00E35861"/>
    <w:rsid w:val="00E7457B"/>
    <w:rsid w:val="00F568E4"/>
    <w:rsid w:val="00F706F7"/>
    <w:rsid w:val="00F833DF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StandardWeb">
    <w:name w:val="Normal (Web)"/>
    <w:basedOn w:val="Normal"/>
    <w:uiPriority w:val="99"/>
    <w:unhideWhenUsed/>
    <w:rsid w:val="00B4491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44911"/>
    <w:rPr>
      <w:b/>
      <w:bCs/>
    </w:rPr>
  </w:style>
  <w:style w:type="paragraph" w:styleId="Bezproreda">
    <w:name w:val="No Spacing"/>
    <w:link w:val="BezproredaChar"/>
    <w:qFormat/>
    <w:rsid w:val="00B44911"/>
    <w:rPr>
      <w:rFonts w:ascii="Calibri" w:eastAsia="Calibri" w:hAnsi="Calibri" w:cs="Calibri"/>
      <w:lang w:val="en-US"/>
    </w:rPr>
  </w:style>
  <w:style w:type="character" w:customStyle="1" w:styleId="BezproredaChar">
    <w:name w:val="Bez proreda Char"/>
    <w:link w:val="Bezproreda"/>
    <w:locked/>
    <w:rsid w:val="00B44911"/>
    <w:rPr>
      <w:rFonts w:ascii="Calibri" w:eastAsia="Calibri" w:hAnsi="Calibri" w:cs="Calibri"/>
      <w:lang w:val="en-US"/>
    </w:rPr>
  </w:style>
  <w:style w:type="paragraph" w:styleId="Odlomakpopisa">
    <w:name w:val="List Paragraph"/>
    <w:basedOn w:val="Normal"/>
    <w:uiPriority w:val="34"/>
    <w:qFormat/>
    <w:rsid w:val="00B44911"/>
    <w:pPr>
      <w:spacing w:after="160" w:line="259" w:lineRule="auto"/>
      <w:ind w:left="720"/>
      <w:contextualSpacing/>
    </w:pPr>
    <w:rPr>
      <w:rFonts w:ascii="Calibri" w:eastAsia="Calibri" w:hAnsi="Calibri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Ivanka Kuščar</cp:lastModifiedBy>
  <cp:revision>5</cp:revision>
  <cp:lastPrinted>2024-04-10T04:00:00Z</cp:lastPrinted>
  <dcterms:created xsi:type="dcterms:W3CDTF">2026-03-19T17:26:00Z</dcterms:created>
  <dcterms:modified xsi:type="dcterms:W3CDTF">2026-04-01T12:04:00Z</dcterms:modified>
</cp:coreProperties>
</file>