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2113" w14:textId="77777777" w:rsidR="00F75A47" w:rsidRPr="00C04FB7" w:rsidRDefault="00F75A47" w:rsidP="00F75A47">
      <w:pPr>
        <w:pStyle w:val="Bezproreda"/>
        <w:ind w:firstLine="1276"/>
        <w:rPr>
          <w:rFonts w:ascii="Times New Roman" w:hAnsi="Times New Roman" w:cs="Times New Roman"/>
          <w:b/>
          <w:sz w:val="24"/>
          <w:szCs w:val="24"/>
        </w:rPr>
      </w:pPr>
      <w:r w:rsidRPr="00917C4F"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 wp14:anchorId="08794995" wp14:editId="30088962">
            <wp:extent cx="523240" cy="666115"/>
            <wp:effectExtent l="0" t="0" r="0" b="63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DBDAD" w14:textId="77777777" w:rsidR="00F75A47" w:rsidRPr="00C04FB7" w:rsidRDefault="00F75A47" w:rsidP="00F75A47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4FB7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C04FB7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7A9285A3" w14:textId="1BE91A18" w:rsidR="00F75A47" w:rsidRPr="00C04FB7" w:rsidRDefault="00F75A47" w:rsidP="00F75A4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C04FB7">
        <w:rPr>
          <w:rFonts w:ascii="Times New Roman" w:hAnsi="Times New Roman"/>
          <w:b/>
          <w:sz w:val="24"/>
          <w:szCs w:val="24"/>
        </w:rPr>
        <w:t xml:space="preserve">              </w:t>
      </w:r>
      <w:r w:rsidR="00803206">
        <w:rPr>
          <w:rFonts w:ascii="Times New Roman" w:hAnsi="Times New Roman"/>
          <w:b/>
          <w:sz w:val="24"/>
          <w:szCs w:val="24"/>
        </w:rPr>
        <w:t xml:space="preserve">  </w:t>
      </w:r>
      <w:r w:rsidRPr="00C04FB7">
        <w:rPr>
          <w:rFonts w:ascii="Times New Roman" w:hAnsi="Times New Roman"/>
          <w:b/>
          <w:sz w:val="24"/>
          <w:szCs w:val="24"/>
        </w:rPr>
        <w:t xml:space="preserve">   </w:t>
      </w:r>
      <w:bookmarkStart w:id="0" w:name="_Hlk227310172"/>
      <w:r w:rsidRPr="00C04FB7">
        <w:rPr>
          <w:rFonts w:ascii="Times New Roman" w:hAnsi="Times New Roman"/>
          <w:b/>
          <w:sz w:val="24"/>
          <w:szCs w:val="24"/>
        </w:rPr>
        <w:t>ŽUPAN</w:t>
      </w:r>
    </w:p>
    <w:p w14:paraId="621DBEB7" w14:textId="26C53B3B" w:rsidR="00F75A47" w:rsidRPr="00C04FB7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KLASA: 320-01/</w:t>
      </w:r>
      <w:r w:rsidR="00A65D91" w:rsidRPr="00C04FB7">
        <w:rPr>
          <w:rFonts w:ascii="Times New Roman" w:hAnsi="Times New Roman"/>
          <w:sz w:val="24"/>
          <w:szCs w:val="24"/>
        </w:rPr>
        <w:t>2</w:t>
      </w:r>
      <w:r w:rsidR="00126A25" w:rsidRPr="00C04FB7">
        <w:rPr>
          <w:rFonts w:ascii="Times New Roman" w:hAnsi="Times New Roman"/>
          <w:sz w:val="24"/>
          <w:szCs w:val="24"/>
        </w:rPr>
        <w:t>6</w:t>
      </w:r>
      <w:r w:rsidRPr="00C04FB7">
        <w:rPr>
          <w:rFonts w:ascii="Times New Roman" w:hAnsi="Times New Roman"/>
          <w:sz w:val="24"/>
          <w:szCs w:val="24"/>
        </w:rPr>
        <w:t>-01/</w:t>
      </w:r>
      <w:r w:rsidR="00920775">
        <w:rPr>
          <w:rFonts w:ascii="Times New Roman" w:hAnsi="Times New Roman"/>
          <w:sz w:val="24"/>
          <w:szCs w:val="24"/>
        </w:rPr>
        <w:t>43</w:t>
      </w:r>
    </w:p>
    <w:p w14:paraId="2A2A601A" w14:textId="0EB6B3FE" w:rsidR="00F75A47" w:rsidRPr="00C04FB7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URBROJ:2140-0</w:t>
      </w:r>
      <w:r w:rsidR="008E7C45" w:rsidRPr="00C04FB7">
        <w:rPr>
          <w:rFonts w:ascii="Times New Roman" w:hAnsi="Times New Roman"/>
          <w:sz w:val="24"/>
          <w:szCs w:val="24"/>
        </w:rPr>
        <w:t>6/0</w:t>
      </w:r>
      <w:r w:rsidR="00126A25" w:rsidRPr="00C04FB7">
        <w:rPr>
          <w:rFonts w:ascii="Times New Roman" w:hAnsi="Times New Roman"/>
          <w:sz w:val="24"/>
          <w:szCs w:val="24"/>
        </w:rPr>
        <w:t>8</w:t>
      </w:r>
      <w:r w:rsidRPr="00C04FB7">
        <w:rPr>
          <w:rFonts w:ascii="Times New Roman" w:hAnsi="Times New Roman"/>
          <w:sz w:val="24"/>
          <w:szCs w:val="24"/>
        </w:rPr>
        <w:t>-</w:t>
      </w:r>
      <w:r w:rsidR="00102464" w:rsidRPr="00C04FB7">
        <w:rPr>
          <w:rFonts w:ascii="Times New Roman" w:hAnsi="Times New Roman"/>
          <w:sz w:val="24"/>
          <w:szCs w:val="24"/>
        </w:rPr>
        <w:t>2</w:t>
      </w:r>
      <w:r w:rsidR="00126A25" w:rsidRPr="00C04FB7">
        <w:rPr>
          <w:rFonts w:ascii="Times New Roman" w:hAnsi="Times New Roman"/>
          <w:sz w:val="24"/>
          <w:szCs w:val="24"/>
        </w:rPr>
        <w:t>6</w:t>
      </w:r>
      <w:r w:rsidRPr="00C04FB7">
        <w:rPr>
          <w:rFonts w:ascii="Times New Roman" w:hAnsi="Times New Roman"/>
          <w:sz w:val="24"/>
          <w:szCs w:val="24"/>
        </w:rPr>
        <w:t>-</w:t>
      </w:r>
      <w:r w:rsidR="009B3C60" w:rsidRPr="00C04FB7">
        <w:rPr>
          <w:rFonts w:ascii="Times New Roman" w:hAnsi="Times New Roman"/>
          <w:sz w:val="24"/>
          <w:szCs w:val="24"/>
        </w:rPr>
        <w:t>0</w:t>
      </w:r>
      <w:r w:rsidRPr="00C04FB7">
        <w:rPr>
          <w:rFonts w:ascii="Times New Roman" w:hAnsi="Times New Roman"/>
          <w:sz w:val="24"/>
          <w:szCs w:val="24"/>
        </w:rPr>
        <w:t>2</w:t>
      </w:r>
    </w:p>
    <w:p w14:paraId="36B59552" w14:textId="04E1ACC9" w:rsidR="00F75A47" w:rsidRPr="00C04FB7" w:rsidRDefault="00F75A47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 xml:space="preserve">Krapina, </w:t>
      </w:r>
      <w:r w:rsidR="00632E83">
        <w:rPr>
          <w:rFonts w:ascii="Times New Roman" w:hAnsi="Times New Roman"/>
          <w:sz w:val="24"/>
          <w:szCs w:val="24"/>
        </w:rPr>
        <w:t>21</w:t>
      </w:r>
      <w:r w:rsidRPr="00102698">
        <w:rPr>
          <w:rFonts w:ascii="Times New Roman" w:hAnsi="Times New Roman"/>
          <w:sz w:val="24"/>
          <w:szCs w:val="24"/>
        </w:rPr>
        <w:t xml:space="preserve">. </w:t>
      </w:r>
      <w:r w:rsidR="00126A25" w:rsidRPr="00102698">
        <w:rPr>
          <w:rFonts w:ascii="Times New Roman" w:hAnsi="Times New Roman"/>
          <w:sz w:val="24"/>
          <w:szCs w:val="24"/>
        </w:rPr>
        <w:t>travnja</w:t>
      </w:r>
      <w:r w:rsidRPr="00C04FB7">
        <w:rPr>
          <w:rFonts w:ascii="Times New Roman" w:hAnsi="Times New Roman"/>
          <w:sz w:val="24"/>
          <w:szCs w:val="24"/>
        </w:rPr>
        <w:t xml:space="preserve"> 20</w:t>
      </w:r>
      <w:r w:rsidR="00A65D91" w:rsidRPr="00C04FB7">
        <w:rPr>
          <w:rFonts w:ascii="Times New Roman" w:hAnsi="Times New Roman"/>
          <w:sz w:val="24"/>
          <w:szCs w:val="24"/>
        </w:rPr>
        <w:t>2</w:t>
      </w:r>
      <w:r w:rsidR="00126A25" w:rsidRPr="00C04FB7">
        <w:rPr>
          <w:rFonts w:ascii="Times New Roman" w:hAnsi="Times New Roman"/>
          <w:sz w:val="24"/>
          <w:szCs w:val="24"/>
        </w:rPr>
        <w:t>6</w:t>
      </w:r>
      <w:r w:rsidRPr="00C04FB7">
        <w:rPr>
          <w:rFonts w:ascii="Times New Roman" w:hAnsi="Times New Roman"/>
          <w:sz w:val="24"/>
          <w:szCs w:val="24"/>
        </w:rPr>
        <w:t>.</w:t>
      </w:r>
    </w:p>
    <w:p w14:paraId="594E2C5B" w14:textId="66AD95B8" w:rsidR="00A65D91" w:rsidRPr="00C04FB7" w:rsidRDefault="00A65D91" w:rsidP="00F75A47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F2E3664" w14:textId="375C111D" w:rsidR="00F75A47" w:rsidRPr="00C04FB7" w:rsidRDefault="00102464" w:rsidP="005C71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04FB7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F13217" w:rsidRPr="00C04FB7">
        <w:rPr>
          <w:rFonts w:ascii="Times New Roman" w:hAnsi="Times New Roman" w:cs="Times New Roman"/>
          <w:sz w:val="24"/>
          <w:szCs w:val="24"/>
          <w:lang w:val="hr-HR"/>
        </w:rPr>
        <w:t>47</w:t>
      </w:r>
      <w:r w:rsidRPr="00C04FB7">
        <w:rPr>
          <w:rFonts w:ascii="Times New Roman" w:hAnsi="Times New Roman" w:cs="Times New Roman"/>
          <w:sz w:val="24"/>
          <w:szCs w:val="24"/>
          <w:lang w:val="hr-HR"/>
        </w:rPr>
        <w:t>., stavka 1. Pravilnika I. za provedbu mjera razvoja poljoprivredne proizvodnje Krapinsko-zagorske županije za razdoblje 202</w:t>
      </w:r>
      <w:r w:rsidR="00F13217" w:rsidRPr="00C04FB7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C04FB7">
        <w:rPr>
          <w:rFonts w:ascii="Times New Roman" w:hAnsi="Times New Roman" w:cs="Times New Roman"/>
          <w:sz w:val="24"/>
          <w:szCs w:val="24"/>
          <w:lang w:val="hr-HR"/>
        </w:rPr>
        <w:t>.- 202</w:t>
      </w:r>
      <w:r w:rsidR="00F13217" w:rsidRPr="00C04FB7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C04FB7">
        <w:rPr>
          <w:rFonts w:ascii="Times New Roman" w:hAnsi="Times New Roman" w:cs="Times New Roman"/>
          <w:sz w:val="24"/>
          <w:szCs w:val="24"/>
          <w:lang w:val="hr-HR"/>
        </w:rPr>
        <w:t xml:space="preserve">. godine (“Službeni glasnik Krapinsko-zagorske županije”, </w:t>
      </w:r>
      <w:r w:rsidRPr="00B66124">
        <w:rPr>
          <w:rFonts w:ascii="Times New Roman" w:hAnsi="Times New Roman" w:cs="Times New Roman"/>
          <w:sz w:val="24"/>
          <w:szCs w:val="24"/>
          <w:lang w:val="hr-HR"/>
        </w:rPr>
        <w:t xml:space="preserve">broj </w:t>
      </w:r>
      <w:r w:rsidR="004B4BC8" w:rsidRPr="00B6612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B66124">
        <w:rPr>
          <w:rFonts w:ascii="Times New Roman" w:hAnsi="Times New Roman" w:cs="Times New Roman"/>
          <w:sz w:val="24"/>
          <w:szCs w:val="24"/>
          <w:lang w:val="hr-HR"/>
        </w:rPr>
        <w:t>/2</w:t>
      </w:r>
      <w:r w:rsidR="00126A25" w:rsidRPr="00B66124">
        <w:rPr>
          <w:rFonts w:ascii="Times New Roman" w:hAnsi="Times New Roman" w:cs="Times New Roman"/>
          <w:sz w:val="24"/>
          <w:szCs w:val="24"/>
          <w:lang w:val="hr-HR"/>
        </w:rPr>
        <w:t>4, 3/25, 7/26</w:t>
      </w:r>
      <w:r w:rsidRPr="00B66124">
        <w:rPr>
          <w:rFonts w:ascii="Times New Roman" w:hAnsi="Times New Roman" w:cs="Times New Roman"/>
          <w:sz w:val="24"/>
          <w:szCs w:val="24"/>
          <w:lang w:val="hr-HR"/>
        </w:rPr>
        <w:t>),</w:t>
      </w:r>
      <w:r w:rsidRPr="00C04FB7">
        <w:rPr>
          <w:rFonts w:ascii="Times New Roman" w:hAnsi="Times New Roman" w:cs="Times New Roman"/>
          <w:sz w:val="24"/>
          <w:szCs w:val="24"/>
          <w:lang w:val="hr-HR"/>
        </w:rPr>
        <w:t xml:space="preserve">  te članka 32. Statuta Krapinsko-zagorske županije („Službeni glasnik Krapinsko-zagorske županije“,  </w:t>
      </w:r>
      <w:proofErr w:type="spellStart"/>
      <w:r w:rsidRPr="00C04FB7">
        <w:rPr>
          <w:rFonts w:ascii="Times New Roman" w:eastAsiaTheme="minorHAnsi" w:hAnsi="Times New Roman" w:cs="Times New Roman"/>
          <w:sz w:val="24"/>
          <w:szCs w:val="24"/>
        </w:rPr>
        <w:t>broj</w:t>
      </w:r>
      <w:proofErr w:type="spellEnd"/>
      <w:r w:rsidRPr="00C04FB7">
        <w:rPr>
          <w:rFonts w:ascii="Times New Roman" w:eastAsiaTheme="minorHAnsi" w:hAnsi="Times New Roman" w:cs="Times New Roman"/>
          <w:sz w:val="24"/>
          <w:szCs w:val="24"/>
        </w:rPr>
        <w:t xml:space="preserve"> 13/01, 5/06, 14/09, 11/13, 26/13, 13/18, 5/20, 10/21 </w:t>
      </w:r>
      <w:proofErr w:type="spellStart"/>
      <w:r w:rsidRPr="00C04FB7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C04FB7">
        <w:rPr>
          <w:rFonts w:ascii="Times New Roman" w:eastAsiaTheme="minorHAnsi" w:hAnsi="Times New Roman" w:cs="Times New Roman"/>
          <w:sz w:val="24"/>
          <w:szCs w:val="24"/>
        </w:rPr>
        <w:t xml:space="preserve"> 15/21-pročišćeni </w:t>
      </w:r>
      <w:proofErr w:type="spellStart"/>
      <w:r w:rsidRPr="00C04FB7">
        <w:rPr>
          <w:rFonts w:ascii="Times New Roman" w:eastAsiaTheme="minorHAnsi" w:hAnsi="Times New Roman" w:cs="Times New Roman"/>
          <w:sz w:val="24"/>
          <w:szCs w:val="24"/>
        </w:rPr>
        <w:t>tekst</w:t>
      </w:r>
      <w:proofErr w:type="spellEnd"/>
      <w:r w:rsidRPr="00C04FB7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r w:rsidRPr="00C04FB7">
        <w:rPr>
          <w:rFonts w:ascii="Times New Roman" w:hAnsi="Times New Roman" w:cs="Times New Roman"/>
          <w:sz w:val="24"/>
          <w:szCs w:val="24"/>
          <w:lang w:val="hr-HR"/>
        </w:rPr>
        <w:t>župan Krapinsko-zagorske županije raspisuje</w:t>
      </w:r>
    </w:p>
    <w:p w14:paraId="7760ACA7" w14:textId="6A94C906" w:rsidR="008E7C45" w:rsidRPr="00C04FB7" w:rsidRDefault="00F75A47" w:rsidP="008E7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FB7">
        <w:rPr>
          <w:rFonts w:ascii="Times New Roman" w:hAnsi="Times New Roman"/>
          <w:b/>
          <w:sz w:val="24"/>
          <w:szCs w:val="24"/>
        </w:rPr>
        <w:t>NATJEČAJ</w:t>
      </w:r>
    </w:p>
    <w:p w14:paraId="5B6DAA1A" w14:textId="77777777" w:rsidR="008E7C45" w:rsidRPr="00C04FB7" w:rsidRDefault="008E7C45" w:rsidP="008E7C45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1" w:name="_Hlk226008931"/>
      <w:r w:rsidRPr="00C04FB7">
        <w:rPr>
          <w:rFonts w:ascii="Times New Roman" w:eastAsiaTheme="minorHAnsi" w:hAnsi="Times New Roman"/>
          <w:b/>
          <w:bCs/>
          <w:sz w:val="24"/>
          <w:szCs w:val="24"/>
        </w:rPr>
        <w:t xml:space="preserve">za potporu za kupnju loznih cijepova autohtonih sorata vinove loze </w:t>
      </w:r>
    </w:p>
    <w:p w14:paraId="01436948" w14:textId="77777777" w:rsidR="008E7C45" w:rsidRPr="00C04FB7" w:rsidRDefault="008E7C45" w:rsidP="008E7C45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04FB7">
        <w:rPr>
          <w:rFonts w:ascii="Times New Roman" w:eastAsiaTheme="minorHAnsi" w:hAnsi="Times New Roman"/>
          <w:b/>
          <w:bCs/>
          <w:sz w:val="24"/>
          <w:szCs w:val="24"/>
        </w:rPr>
        <w:t xml:space="preserve">za podizanje nasada autohtonih sorata vinove loze </w:t>
      </w:r>
    </w:p>
    <w:p w14:paraId="1E2910E4" w14:textId="6FB2771D" w:rsidR="008E7C45" w:rsidRDefault="008E7C45" w:rsidP="005C714D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04FB7">
        <w:rPr>
          <w:rFonts w:ascii="Times New Roman" w:eastAsiaTheme="minorHAnsi" w:hAnsi="Times New Roman"/>
          <w:b/>
          <w:bCs/>
          <w:sz w:val="24"/>
          <w:szCs w:val="24"/>
        </w:rPr>
        <w:t>na području Krapinsko-zagorske županije</w:t>
      </w:r>
      <w:r w:rsidR="00E85883" w:rsidRPr="00C04FB7">
        <w:rPr>
          <w:rFonts w:ascii="Times New Roman" w:eastAsiaTheme="minorHAnsi" w:hAnsi="Times New Roman"/>
          <w:b/>
          <w:bCs/>
          <w:sz w:val="24"/>
          <w:szCs w:val="24"/>
        </w:rPr>
        <w:t xml:space="preserve"> u 202</w:t>
      </w:r>
      <w:r w:rsidR="00D73576" w:rsidRPr="00C04FB7">
        <w:rPr>
          <w:rFonts w:ascii="Times New Roman" w:eastAsiaTheme="minorHAnsi" w:hAnsi="Times New Roman"/>
          <w:b/>
          <w:bCs/>
          <w:sz w:val="24"/>
          <w:szCs w:val="24"/>
        </w:rPr>
        <w:t>6</w:t>
      </w:r>
      <w:r w:rsidR="00E85883" w:rsidRPr="00C04FB7">
        <w:rPr>
          <w:rFonts w:ascii="Times New Roman" w:eastAsiaTheme="minorHAnsi" w:hAnsi="Times New Roman"/>
          <w:b/>
          <w:bCs/>
          <w:sz w:val="24"/>
          <w:szCs w:val="24"/>
        </w:rPr>
        <w:t>. godini</w:t>
      </w:r>
    </w:p>
    <w:p w14:paraId="5B28705C" w14:textId="77777777" w:rsidR="00102698" w:rsidRPr="00C04FB7" w:rsidRDefault="00102698" w:rsidP="005C7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56F2E93D" w14:textId="77777777" w:rsidR="005C714D" w:rsidRPr="00C04FB7" w:rsidRDefault="005C714D" w:rsidP="005C71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5437B0" w14:textId="69F4C39F" w:rsidR="00D73576" w:rsidRPr="00C04FB7" w:rsidRDefault="00F75A47" w:rsidP="00D73576">
      <w:pPr>
        <w:pStyle w:val="Odlomakpopisa"/>
        <w:numPr>
          <w:ilvl w:val="0"/>
          <w:numId w:val="4"/>
        </w:numPr>
        <w:tabs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C04FB7">
        <w:rPr>
          <w:rFonts w:ascii="Times New Roman" w:hAnsi="Times New Roman"/>
          <w:sz w:val="24"/>
          <w:szCs w:val="24"/>
        </w:rPr>
        <w:t xml:space="preserve"> podnošenje Zahtjeva za potporu </w:t>
      </w:r>
      <w:r w:rsidR="008E7C45" w:rsidRPr="00C04FB7">
        <w:rPr>
          <w:rFonts w:ascii="Times New Roman" w:eastAsiaTheme="minorHAnsi" w:hAnsi="Times New Roman"/>
          <w:sz w:val="24"/>
          <w:szCs w:val="24"/>
        </w:rPr>
        <w:t xml:space="preserve">za kupnju loznih cijepova autohtonih sorata vinove loze za podizanje nasada autohtonih sorata vinove loze na području Krapinsko-zagorske županije s ciljem </w:t>
      </w:r>
      <w:r w:rsidR="008E7C45" w:rsidRPr="00C04FB7">
        <w:rPr>
          <w:rFonts w:ascii="Times New Roman" w:hAnsi="Times New Roman"/>
          <w:sz w:val="24"/>
          <w:szCs w:val="24"/>
        </w:rPr>
        <w:t>podizanja što većeg broja vinograda s tehnološki najistaknutijim  autohtonim sortama vinove loze na području Krapinsko-zagorske županije koje su rezultat provedbe Znanstveno – stručnog projekta „Zaštita i revitalizacija autohtonih sorata vinove loze (</w:t>
      </w:r>
      <w:r w:rsidR="008E7C45" w:rsidRPr="00C04FB7">
        <w:rPr>
          <w:rFonts w:ascii="Times New Roman" w:hAnsi="Times New Roman"/>
          <w:i/>
          <w:sz w:val="24"/>
          <w:szCs w:val="24"/>
        </w:rPr>
        <w:t xml:space="preserve">Vitis </w:t>
      </w:r>
      <w:proofErr w:type="spellStart"/>
      <w:r w:rsidR="008E7C45" w:rsidRPr="00C04FB7">
        <w:rPr>
          <w:rFonts w:ascii="Times New Roman" w:hAnsi="Times New Roman"/>
          <w:i/>
          <w:sz w:val="24"/>
          <w:szCs w:val="24"/>
        </w:rPr>
        <w:t>vinifera</w:t>
      </w:r>
      <w:proofErr w:type="spellEnd"/>
      <w:r w:rsidR="008E7C45" w:rsidRPr="00C04FB7">
        <w:rPr>
          <w:rFonts w:ascii="Times New Roman" w:hAnsi="Times New Roman"/>
          <w:sz w:val="24"/>
          <w:szCs w:val="24"/>
        </w:rPr>
        <w:t xml:space="preserve"> L.) Hrvatskog zagorja”, a </w:t>
      </w:r>
      <w:r w:rsidRPr="00C04FB7">
        <w:rPr>
          <w:rFonts w:ascii="Times New Roman" w:hAnsi="Times New Roman"/>
          <w:sz w:val="24"/>
          <w:szCs w:val="24"/>
        </w:rPr>
        <w:t xml:space="preserve">temeljem </w:t>
      </w:r>
      <w:r w:rsidR="00A65D91" w:rsidRPr="00C04FB7">
        <w:rPr>
          <w:rFonts w:ascii="Times New Roman" w:hAnsi="Times New Roman"/>
          <w:sz w:val="24"/>
          <w:szCs w:val="24"/>
        </w:rPr>
        <w:t>Pravilnika I. za provedbu mjera razvoja  poljoprivredne proizvodnje Krapinsko-zagorske županije za razdoblje 202</w:t>
      </w:r>
      <w:r w:rsidR="00F13217" w:rsidRPr="00C04FB7">
        <w:rPr>
          <w:rFonts w:ascii="Times New Roman" w:hAnsi="Times New Roman"/>
          <w:sz w:val="24"/>
          <w:szCs w:val="24"/>
        </w:rPr>
        <w:t>4</w:t>
      </w:r>
      <w:r w:rsidR="00A65D91" w:rsidRPr="00C04FB7">
        <w:rPr>
          <w:rFonts w:ascii="Times New Roman" w:hAnsi="Times New Roman"/>
          <w:sz w:val="24"/>
          <w:szCs w:val="24"/>
        </w:rPr>
        <w:t>. – 202</w:t>
      </w:r>
      <w:r w:rsidR="00F13217" w:rsidRPr="00C04FB7">
        <w:rPr>
          <w:rFonts w:ascii="Times New Roman" w:hAnsi="Times New Roman"/>
          <w:sz w:val="24"/>
          <w:szCs w:val="24"/>
        </w:rPr>
        <w:t>7</w:t>
      </w:r>
      <w:r w:rsidR="00A65D91" w:rsidRPr="00C04FB7">
        <w:rPr>
          <w:rFonts w:ascii="Times New Roman" w:hAnsi="Times New Roman"/>
          <w:sz w:val="24"/>
          <w:szCs w:val="24"/>
        </w:rPr>
        <w:t xml:space="preserve">. godine (“Službeni glasnik Krapinsko-zagorske županije“, </w:t>
      </w:r>
      <w:r w:rsidR="004B4BC8" w:rsidRPr="00B66124">
        <w:rPr>
          <w:rFonts w:ascii="Times New Roman" w:hAnsi="Times New Roman"/>
          <w:sz w:val="24"/>
          <w:szCs w:val="24"/>
        </w:rPr>
        <w:t>3</w:t>
      </w:r>
      <w:r w:rsidR="00A65D91" w:rsidRPr="00B66124">
        <w:rPr>
          <w:rFonts w:ascii="Times New Roman" w:hAnsi="Times New Roman"/>
          <w:sz w:val="24"/>
          <w:szCs w:val="24"/>
        </w:rPr>
        <w:t>/2</w:t>
      </w:r>
      <w:r w:rsidR="00F13217" w:rsidRPr="00B66124">
        <w:rPr>
          <w:rFonts w:ascii="Times New Roman" w:hAnsi="Times New Roman"/>
          <w:sz w:val="24"/>
          <w:szCs w:val="24"/>
        </w:rPr>
        <w:t>4</w:t>
      </w:r>
      <w:r w:rsidR="00D73576" w:rsidRPr="00B66124">
        <w:rPr>
          <w:rFonts w:ascii="Times New Roman" w:hAnsi="Times New Roman"/>
          <w:sz w:val="24"/>
          <w:szCs w:val="24"/>
        </w:rPr>
        <w:t>, 3/25 i 7/26</w:t>
      </w:r>
      <w:r w:rsidR="00A65D91" w:rsidRPr="00B66124">
        <w:rPr>
          <w:rFonts w:ascii="Times New Roman" w:hAnsi="Times New Roman"/>
          <w:sz w:val="24"/>
          <w:szCs w:val="24"/>
        </w:rPr>
        <w:t>)</w:t>
      </w:r>
      <w:r w:rsidR="00A65D91" w:rsidRPr="00C04FB7">
        <w:rPr>
          <w:rFonts w:ascii="Times New Roman" w:hAnsi="Times New Roman"/>
          <w:sz w:val="24"/>
          <w:szCs w:val="24"/>
        </w:rPr>
        <w:t xml:space="preserve"> koji je usklađen s</w:t>
      </w:r>
      <w:r w:rsidR="00A65D91"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D73576"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Uredbom Komisije (EU) br. 1408/2013 od 18. prosinca 2013. o primjeni članka 107. i 108. Ugovora o funkcioniranju Europske unije na potpore </w:t>
      </w:r>
      <w:r w:rsidR="00D73576" w:rsidRPr="00C04F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</w:t>
      </w:r>
      <w:proofErr w:type="spellStart"/>
      <w:r w:rsidR="00D73576" w:rsidRPr="00C04FB7">
        <w:rPr>
          <w:rFonts w:ascii="Times New Roman" w:eastAsia="Times New Roman" w:hAnsi="Times New Roman"/>
          <w:i/>
          <w:sz w:val="24"/>
          <w:szCs w:val="24"/>
          <w:lang w:eastAsia="hr-HR"/>
        </w:rPr>
        <w:t>minimis</w:t>
      </w:r>
      <w:proofErr w:type="spellEnd"/>
      <w:r w:rsidR="00D73576" w:rsidRPr="00C04F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 </w:t>
      </w:r>
      <w:r w:rsidR="00D73576"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u poljoprivrednom sektoru (SL L352, 24. prosinac 2013.), Uredbom Komisije (EU) 2019/316 od 21. veljače 2019. o izmjeni Uredbe Komisije (EU) br. 1408/2013 od 18. prosinca 2013. o primjeni članka 107. i 108. Ugovora o funkcioniranju Europske unije na potpore </w:t>
      </w:r>
      <w:r w:rsidR="00D73576" w:rsidRPr="00C04F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</w:t>
      </w:r>
      <w:proofErr w:type="spellStart"/>
      <w:r w:rsidR="00D73576" w:rsidRPr="00C04FB7">
        <w:rPr>
          <w:rFonts w:ascii="Times New Roman" w:eastAsia="Times New Roman" w:hAnsi="Times New Roman"/>
          <w:i/>
          <w:sz w:val="24"/>
          <w:szCs w:val="24"/>
          <w:lang w:eastAsia="hr-HR"/>
        </w:rPr>
        <w:t>minimis</w:t>
      </w:r>
      <w:proofErr w:type="spellEnd"/>
      <w:r w:rsidR="00D73576" w:rsidRPr="00C04FB7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="00D73576" w:rsidRPr="00C04FB7">
        <w:rPr>
          <w:rFonts w:ascii="Times New Roman" w:eastAsia="Times New Roman" w:hAnsi="Times New Roman"/>
          <w:sz w:val="24"/>
          <w:szCs w:val="24"/>
          <w:lang w:eastAsia="hr-HR"/>
        </w:rPr>
        <w:t>u poljoprivrednom sektoru</w:t>
      </w:r>
      <w:r w:rsidR="00D73576" w:rsidRPr="00C04FB7">
        <w:rPr>
          <w:rFonts w:ascii="Times New Roman" w:eastAsia="EB Garamond" w:hAnsi="Times New Roman"/>
          <w:i/>
          <w:color w:val="231F20"/>
          <w:sz w:val="24"/>
          <w:szCs w:val="24"/>
          <w:highlight w:val="white"/>
          <w:lang w:eastAsia="hr-HR"/>
        </w:rPr>
        <w:t xml:space="preserve">  </w:t>
      </w:r>
      <w:r w:rsidR="00D73576" w:rsidRPr="00C04FB7"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 xml:space="preserve">(SL L 51I, 22. 2. 2019.) </w:t>
      </w:r>
      <w:bookmarkStart w:id="2" w:name="_Hlk190175861"/>
      <w:bookmarkStart w:id="3" w:name="_Hlk190175364"/>
      <w:r w:rsidR="00D73576" w:rsidRPr="00C04FB7">
        <w:rPr>
          <w:rFonts w:ascii="Times New Roman" w:hAnsi="Times New Roman"/>
          <w:color w:val="000000"/>
          <w:sz w:val="24"/>
          <w:szCs w:val="24"/>
        </w:rPr>
        <w:t xml:space="preserve">i Uredbom Komisije (EU) 2024/3118 </w:t>
      </w:r>
      <w:proofErr w:type="spellStart"/>
      <w:r w:rsidR="00D73576" w:rsidRPr="00C04FB7">
        <w:rPr>
          <w:rFonts w:ascii="Times New Roman" w:hAnsi="Times New Roman"/>
          <w:color w:val="000000"/>
          <w:sz w:val="24"/>
          <w:szCs w:val="24"/>
        </w:rPr>
        <w:t>оd</w:t>
      </w:r>
      <w:proofErr w:type="spellEnd"/>
      <w:r w:rsidR="00D73576" w:rsidRPr="00C04FB7">
        <w:rPr>
          <w:rFonts w:ascii="Times New Roman" w:hAnsi="Times New Roman"/>
          <w:color w:val="000000"/>
          <w:sz w:val="24"/>
          <w:szCs w:val="24"/>
        </w:rPr>
        <w:t xml:space="preserve"> 10. prosinca 2024. o izmjeni Uredbe (EU) br. 1408/2013 o primjeni članaka 107. i 108. Ugovora o funkcioniranju Europske unije na potpore de </w:t>
      </w:r>
      <w:proofErr w:type="spellStart"/>
      <w:r w:rsidR="00D73576" w:rsidRPr="00C04FB7">
        <w:rPr>
          <w:rFonts w:ascii="Times New Roman" w:hAnsi="Times New Roman"/>
          <w:color w:val="000000"/>
          <w:sz w:val="24"/>
          <w:szCs w:val="24"/>
        </w:rPr>
        <w:t>minimis</w:t>
      </w:r>
      <w:proofErr w:type="spellEnd"/>
      <w:r w:rsidR="00D73576" w:rsidRPr="00C04FB7">
        <w:rPr>
          <w:rFonts w:ascii="Times New Roman" w:hAnsi="Times New Roman"/>
          <w:color w:val="000000"/>
          <w:sz w:val="24"/>
          <w:szCs w:val="24"/>
        </w:rPr>
        <w:t xml:space="preserve"> u poljoprivrednom sektoru,</w:t>
      </w:r>
      <w:r w:rsidR="00D73576" w:rsidRPr="00C04FB7">
        <w:rPr>
          <w:rFonts w:ascii="Times New Roman" w:hAnsi="Times New Roman"/>
          <w:sz w:val="24"/>
          <w:szCs w:val="24"/>
        </w:rPr>
        <w:t xml:space="preserve"> Službeni list (SL L, 13.12.2024.)</w:t>
      </w:r>
      <w:r w:rsidR="00D73576" w:rsidRPr="00C04FB7"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 xml:space="preserve"> </w:t>
      </w:r>
      <w:bookmarkEnd w:id="2"/>
      <w:r w:rsidR="00D73576" w:rsidRPr="00C04FB7"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>(u daljnjem tekstu: Uredba 1408/2013,</w:t>
      </w:r>
      <w:r w:rsidR="00D73576"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 Uredba 2019/316 i Uredba </w:t>
      </w:r>
      <w:r w:rsidR="00D73576" w:rsidRPr="00C04FB7">
        <w:rPr>
          <w:rFonts w:ascii="Times New Roman" w:hAnsi="Times New Roman"/>
          <w:color w:val="000000"/>
          <w:sz w:val="24"/>
          <w:szCs w:val="24"/>
        </w:rPr>
        <w:t>2024/3118</w:t>
      </w:r>
      <w:r w:rsidR="00D73576" w:rsidRPr="00C04FB7">
        <w:rPr>
          <w:rFonts w:ascii="Times New Roman" w:eastAsia="Times New Roman" w:hAnsi="Times New Roman"/>
          <w:color w:val="231F20"/>
          <w:sz w:val="24"/>
          <w:szCs w:val="24"/>
          <w:highlight w:val="white"/>
          <w:lang w:eastAsia="hr-HR"/>
        </w:rPr>
        <w:t>).</w:t>
      </w:r>
      <w:bookmarkEnd w:id="3"/>
    </w:p>
    <w:p w14:paraId="47DA0BF1" w14:textId="193E1163" w:rsidR="00F13217" w:rsidRPr="00C04FB7" w:rsidRDefault="00F75A47" w:rsidP="00F13217">
      <w:pPr>
        <w:pStyle w:val="Odlomakpopisa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b/>
          <w:sz w:val="24"/>
          <w:szCs w:val="24"/>
          <w:u w:val="single"/>
        </w:rPr>
        <w:t>Prihvatljivi korisnici su</w:t>
      </w:r>
      <w:r w:rsidRPr="00C04FB7">
        <w:rPr>
          <w:rFonts w:ascii="Times New Roman" w:hAnsi="Times New Roman"/>
          <w:sz w:val="24"/>
          <w:szCs w:val="24"/>
        </w:rPr>
        <w:t xml:space="preserve"> </w:t>
      </w:r>
      <w:bookmarkStart w:id="4" w:name="_Hlk64974286"/>
      <w:r w:rsidR="005C6F95" w:rsidRPr="00C04FB7">
        <w:rPr>
          <w:rFonts w:ascii="Times New Roman" w:hAnsi="Times New Roman"/>
          <w:color w:val="000000"/>
          <w:sz w:val="24"/>
          <w:szCs w:val="24"/>
        </w:rPr>
        <w:t>p</w:t>
      </w:r>
      <w:bookmarkStart w:id="5" w:name="_Hlk64974362"/>
      <w:r w:rsidR="005C6F95" w:rsidRPr="00C04FB7">
        <w:rPr>
          <w:rFonts w:ascii="Times New Roman" w:hAnsi="Times New Roman"/>
          <w:color w:val="000000"/>
          <w:sz w:val="24"/>
          <w:szCs w:val="24"/>
        </w:rPr>
        <w:t xml:space="preserve">oljoprivrednici </w:t>
      </w:r>
      <w:r w:rsidR="00F13217" w:rsidRPr="00C04FB7">
        <w:rPr>
          <w:rFonts w:ascii="Times New Roman" w:hAnsi="Times New Roman"/>
          <w:sz w:val="24"/>
          <w:szCs w:val="24"/>
        </w:rPr>
        <w:t>upisani u Upisnik poljoprivrednika i/ili Upisnik obiteljskih  poljoprivrednih gospodarstava u Agenciji za plaćanja u poljoprivredi, ribarstvu i ruralnom razvoju Podružnice Krapinsko-zagorske županije sa sjedištem na području Krapinsko-zagorske županije.</w:t>
      </w:r>
    </w:p>
    <w:p w14:paraId="5F53965D" w14:textId="2FB2572F" w:rsidR="00F90D80" w:rsidRPr="00C04FB7" w:rsidRDefault="005C6F95" w:rsidP="00652A1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Korisnik se mora baviti primarnom proizvodnjom poljoprivrednih proizvoda</w:t>
      </w:r>
      <w:r w:rsidR="00D73576" w:rsidRPr="00C04FB7">
        <w:rPr>
          <w:rFonts w:ascii="Times New Roman" w:hAnsi="Times New Roman"/>
          <w:sz w:val="24"/>
          <w:szCs w:val="24"/>
        </w:rPr>
        <w:t xml:space="preserve"> </w:t>
      </w:r>
      <w:r w:rsidR="00D73576" w:rsidRPr="00C04FB7">
        <w:rPr>
          <w:rFonts w:ascii="Times New Roman" w:hAnsi="Times New Roman"/>
          <w:color w:val="000000" w:themeColor="text1"/>
          <w:sz w:val="24"/>
          <w:szCs w:val="24"/>
        </w:rPr>
        <w:t>isključivo na području Krapinsko-zagorske županije.</w:t>
      </w:r>
    </w:p>
    <w:bookmarkEnd w:id="4"/>
    <w:bookmarkEnd w:id="5"/>
    <w:p w14:paraId="0DE7AC30" w14:textId="595AD056" w:rsidR="00F90D80" w:rsidRPr="00C04FB7" w:rsidRDefault="00F75A47" w:rsidP="00F90D80">
      <w:pPr>
        <w:pStyle w:val="Odlomakpopis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b/>
          <w:sz w:val="24"/>
          <w:szCs w:val="24"/>
          <w:u w:val="single"/>
        </w:rPr>
        <w:lastRenderedPageBreak/>
        <w:t>Uvjeti prihvatljivosti:</w:t>
      </w:r>
    </w:p>
    <w:p w14:paraId="2341FB0D" w14:textId="39DCA512" w:rsidR="00F90D80" w:rsidRPr="00C04FB7" w:rsidRDefault="00F90D80" w:rsidP="00F90D80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04FB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(1) Korisnici moraju biti upisani u Upisnik poljoprivrednika i/ili Upisnik obiteljskih  poljoprivrednih gospodarstava u Agenciji za plaćanja u poljoprivredi, ribarstvu i ruralnom razvoju Podružnice Krapinsko-zagorske županije sa sjedištem na području Krapinsko-zagorske županije te vrše proizvodnju primarnih poljoprivrednih proizvoda.</w:t>
      </w:r>
    </w:p>
    <w:p w14:paraId="3548DD37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Pr="00C04FB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Korisnik treba biti upisan u </w:t>
      </w:r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>Upisnik poljoprivrednika i/ili Upisnik obiteljskih    poljoprivrednih gospodarstava</w:t>
      </w:r>
      <w:r w:rsidRPr="00C04FB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kao nositelj/odgovorna osoba.</w:t>
      </w:r>
    </w:p>
    <w:p w14:paraId="475B695C" w14:textId="51803C49" w:rsidR="00F90D80" w:rsidRPr="00C04FB7" w:rsidRDefault="00C04FB7" w:rsidP="00C04FB7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(3)</w:t>
      </w:r>
      <w:r w:rsidR="00F90D80" w:rsidRPr="00C04FB7">
        <w:rPr>
          <w:rFonts w:ascii="Times New Roman" w:hAnsi="Times New Roman"/>
          <w:sz w:val="24"/>
          <w:szCs w:val="24"/>
          <w:lang w:eastAsia="hr-HR"/>
        </w:rPr>
        <w:t xml:space="preserve"> Ulaganja se moraju odnositi na primarnu proizvodnju poljoprivrednih proizvoda iz Priloga </w:t>
      </w:r>
    </w:p>
    <w:p w14:paraId="18E5DB38" w14:textId="77777777" w:rsidR="00F90D80" w:rsidRPr="00C04FB7" w:rsidRDefault="00F90D80" w:rsidP="00F90D80">
      <w:pPr>
        <w:spacing w:after="0" w:line="276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>I. ovog Pravilnika.</w:t>
      </w:r>
    </w:p>
    <w:p w14:paraId="4517C34B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 xml:space="preserve">(4) </w:t>
      </w:r>
      <w:bookmarkStart w:id="6" w:name="_Hlk117240426"/>
      <w:r w:rsidRPr="00C04FB7">
        <w:rPr>
          <w:rFonts w:ascii="Times New Roman" w:hAnsi="Times New Roman"/>
          <w:sz w:val="24"/>
          <w:szCs w:val="24"/>
          <w:lang w:eastAsia="hr-HR"/>
        </w:rPr>
        <w:t xml:space="preserve">Korisnik mora kupiti i posaditi minimalno 500 sadnica deklariranih loznih cijepova  </w:t>
      </w:r>
    </w:p>
    <w:p w14:paraId="3BABE6D1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 xml:space="preserve">     autohtonih sorata vinove loze</w:t>
      </w:r>
      <w:bookmarkEnd w:id="6"/>
      <w:r w:rsidRPr="00C04FB7">
        <w:rPr>
          <w:rFonts w:ascii="Times New Roman" w:hAnsi="Times New Roman"/>
          <w:sz w:val="24"/>
          <w:szCs w:val="24"/>
          <w:lang w:eastAsia="hr-HR"/>
        </w:rPr>
        <w:t>.</w:t>
      </w:r>
    </w:p>
    <w:p w14:paraId="4CC2C035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>(5) Korisnik mora po sadnji loznih cijepova autohtonih sorata vinove loze izvršiti upis</w:t>
      </w:r>
    </w:p>
    <w:p w14:paraId="66549AC0" w14:textId="5DDB2FAF" w:rsidR="00F90D80" w:rsidRPr="00C04FB7" w:rsidRDefault="00F90D80" w:rsidP="00F90D8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 xml:space="preserve"> podignutog nasada u ARKOD sustav</w:t>
      </w:r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 u tekućoj godini ili najkasnije do 01. lipnja</w:t>
      </w:r>
      <w:r w:rsidR="00F13217"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 naredne</w:t>
      </w:r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godine.</w:t>
      </w:r>
    </w:p>
    <w:p w14:paraId="56C1AE5C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(6) </w:t>
      </w:r>
      <w:bookmarkStart w:id="7" w:name="_Hlk117240480"/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>Prihvatljive su aktivnosti koje su nastale nakon 01. siječnja tekuće godine</w:t>
      </w:r>
      <w:bookmarkEnd w:id="7"/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5F4AEDDD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 xml:space="preserve">(7) Korisnik mora imati podmirene odnosno regulirane financijske obveze prema državnom </w:t>
      </w:r>
    </w:p>
    <w:p w14:paraId="58942D72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 xml:space="preserve">     proračunu  Republike Hrvatske.</w:t>
      </w:r>
    </w:p>
    <w:p w14:paraId="47A05969" w14:textId="77777777" w:rsidR="00F90D80" w:rsidRPr="00C04FB7" w:rsidRDefault="00F90D80" w:rsidP="00F90D80">
      <w:pPr>
        <w:spacing w:after="0" w:line="276" w:lineRule="auto"/>
        <w:jc w:val="both"/>
        <w:rPr>
          <w:rFonts w:ascii="Times New Roman" w:hAnsi="Times New Roman"/>
          <w:sz w:val="24"/>
          <w:szCs w:val="24"/>
          <w:highlight w:val="red"/>
          <w:lang w:eastAsia="hr-HR"/>
        </w:rPr>
      </w:pPr>
      <w:r w:rsidRPr="00C04FB7">
        <w:rPr>
          <w:rFonts w:ascii="Times New Roman" w:hAnsi="Times New Roman"/>
          <w:sz w:val="24"/>
          <w:szCs w:val="24"/>
          <w:lang w:eastAsia="hr-HR"/>
        </w:rPr>
        <w:t xml:space="preserve">(8) 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 važećeg za prethodnu godinu. </w:t>
      </w:r>
    </w:p>
    <w:p w14:paraId="7D4A5934" w14:textId="77777777" w:rsidR="00620352" w:rsidRPr="00C04FB7" w:rsidRDefault="00F90D80" w:rsidP="00620352">
      <w:pPr>
        <w:jc w:val="both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eastAsia="Times New Roman" w:hAnsi="Times New Roman"/>
          <w:sz w:val="24"/>
          <w:szCs w:val="24"/>
          <w:lang w:eastAsia="hr-HR"/>
        </w:rPr>
        <w:t xml:space="preserve">(9) </w:t>
      </w:r>
      <w:bookmarkStart w:id="8" w:name="_Hlk190175186"/>
      <w:r w:rsidR="00620352" w:rsidRPr="00C04FB7">
        <w:rPr>
          <w:rFonts w:ascii="Times New Roman" w:hAnsi="Times New Roman"/>
          <w:color w:val="000000"/>
          <w:sz w:val="24"/>
          <w:szCs w:val="24"/>
        </w:rPr>
        <w:t>Korisnik tijekom bilo kojeg razdoblja od tri godine ne smije premašiti iznos potpore od 50.000,00 eura sukladno Uredbi 1408/2013., Uredbi 2019/316  i Uredbi 2024/3118.</w:t>
      </w:r>
      <w:bookmarkEnd w:id="8"/>
    </w:p>
    <w:p w14:paraId="0BA5F024" w14:textId="284D12AF" w:rsidR="005C6F95" w:rsidRPr="00C04FB7" w:rsidRDefault="005C6F95" w:rsidP="00F90D8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A93296" w14:textId="446B6A0F" w:rsidR="00F75A47" w:rsidRPr="00C04FB7" w:rsidRDefault="00F75A47" w:rsidP="0070284C">
      <w:pPr>
        <w:pStyle w:val="Odlomakpopisa"/>
        <w:numPr>
          <w:ilvl w:val="0"/>
          <w:numId w:val="4"/>
        </w:numPr>
        <w:spacing w:line="276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C04FB7">
        <w:rPr>
          <w:rFonts w:ascii="Times New Roman" w:hAnsi="Times New Roman"/>
          <w:b/>
          <w:sz w:val="24"/>
          <w:szCs w:val="24"/>
          <w:u w:val="single"/>
        </w:rPr>
        <w:t xml:space="preserve">Prihvatljive aktivnosti </w:t>
      </w:r>
      <w:r w:rsidR="0070284C" w:rsidRPr="00C04FB7">
        <w:rPr>
          <w:rFonts w:ascii="Times New Roman" w:hAnsi="Times New Roman"/>
          <w:b/>
          <w:sz w:val="24"/>
          <w:szCs w:val="24"/>
          <w:u w:val="single"/>
        </w:rPr>
        <w:t>odnose se na</w:t>
      </w:r>
      <w:r w:rsidRPr="00C04FB7">
        <w:rPr>
          <w:rFonts w:ascii="Times New Roman" w:hAnsi="Times New Roman"/>
          <w:sz w:val="24"/>
          <w:szCs w:val="24"/>
          <w:u w:val="single"/>
        </w:rPr>
        <w:t>:</w:t>
      </w:r>
    </w:p>
    <w:p w14:paraId="2649CA7B" w14:textId="29F06FC5" w:rsidR="009A6C1C" w:rsidRPr="00C04FB7" w:rsidRDefault="00F90D80" w:rsidP="00F90D8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Kupnja deklariranih loznih cijepova autohtonih sorata vinove loze</w:t>
      </w:r>
      <w:r w:rsidR="009A6C1C" w:rsidRPr="00C04FB7">
        <w:rPr>
          <w:rFonts w:ascii="Times New Roman" w:hAnsi="Times New Roman"/>
          <w:sz w:val="24"/>
          <w:szCs w:val="24"/>
        </w:rPr>
        <w:t xml:space="preserve"> (Belina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desinićka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Belina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hižakovečka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Belina mala, Belina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smudna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Belina starohrvatska, Belina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svetokriška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Dišeća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ranina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Mirkovača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Modra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kosovina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Sokol,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Smudna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belina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Stara hrvatska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belina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Svetokriška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belina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A6C1C" w:rsidRPr="00C04FB7">
        <w:rPr>
          <w:rFonts w:ascii="Times New Roman" w:hAnsi="Times New Roman"/>
          <w:sz w:val="24"/>
          <w:szCs w:val="24"/>
        </w:rPr>
        <w:t>Volovina</w:t>
      </w:r>
      <w:proofErr w:type="spellEnd"/>
      <w:r w:rsidR="009A6C1C" w:rsidRPr="00C04FB7">
        <w:rPr>
          <w:rFonts w:ascii="Times New Roman" w:hAnsi="Times New Roman"/>
          <w:sz w:val="24"/>
          <w:szCs w:val="24"/>
        </w:rPr>
        <w:t xml:space="preserve"> crvena).</w:t>
      </w:r>
    </w:p>
    <w:p w14:paraId="67905E1B" w14:textId="1F1EE174" w:rsidR="0070284C" w:rsidRPr="00C04FB7" w:rsidRDefault="00F90D80" w:rsidP="003100B5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Porez na dodanu vrijednost (PDV)</w:t>
      </w:r>
      <w:r w:rsidRPr="00C04FB7">
        <w:rPr>
          <w:rFonts w:ascii="Times New Roman" w:hAnsi="Times New Roman"/>
          <w:bCs/>
          <w:sz w:val="24"/>
          <w:szCs w:val="24"/>
        </w:rPr>
        <w:t xml:space="preserve"> nije prihvatljiv za financiranje kod korisnika koji je porezni obveznik upisan u registar obveznika PDV-a te ima pravo na odbitak PDV-a.</w:t>
      </w:r>
    </w:p>
    <w:p w14:paraId="14BE5C64" w14:textId="77777777" w:rsidR="000158CB" w:rsidRPr="00C04FB7" w:rsidRDefault="000158CB" w:rsidP="000158CB">
      <w:pPr>
        <w:rPr>
          <w:rFonts w:ascii="Times New Roman" w:eastAsiaTheme="minorHAnsi" w:hAnsi="Times New Roman"/>
          <w:sz w:val="24"/>
          <w:szCs w:val="24"/>
        </w:rPr>
      </w:pPr>
      <w:r w:rsidRPr="00C04FB7">
        <w:rPr>
          <w:rFonts w:ascii="Times New Roman" w:eastAsiaTheme="minorHAnsi" w:hAnsi="Times New Roman"/>
          <w:sz w:val="24"/>
          <w:szCs w:val="24"/>
        </w:rPr>
        <w:t>Troškovi nisu prihvatljivi ako je prijavljena aktivnost kupljena ili se planira kupiti kod prodavatelja fizičkih i pravnih osoba koji su s prijaviteljem:</w:t>
      </w:r>
    </w:p>
    <w:p w14:paraId="65EB2D8F" w14:textId="77777777" w:rsidR="000158CB" w:rsidRPr="00C04FB7" w:rsidRDefault="000158CB" w:rsidP="000158CB">
      <w:pPr>
        <w:rPr>
          <w:rFonts w:ascii="Times New Roman" w:eastAsiaTheme="minorHAnsi" w:hAnsi="Times New Roman"/>
          <w:sz w:val="24"/>
          <w:szCs w:val="24"/>
        </w:rPr>
      </w:pPr>
      <w:r w:rsidRPr="00C04FB7">
        <w:rPr>
          <w:rFonts w:ascii="Times New Roman" w:eastAsiaTheme="minorHAnsi" w:hAnsi="Times New Roman"/>
          <w:sz w:val="24"/>
          <w:szCs w:val="24"/>
        </w:rPr>
        <w:t>a) srodnici po krvi u prvoj ili pobočnoj liniji do četvrtog stupnja, srodnici po tazbini do drugog stupnja, bračni ili izvanbračni drug, bez obzira na to je li brak prestao, posvojitelj i posvojenik,</w:t>
      </w:r>
    </w:p>
    <w:p w14:paraId="0A3FC0DC" w14:textId="77777777" w:rsidR="000158CB" w:rsidRPr="00C04FB7" w:rsidRDefault="000158CB" w:rsidP="000158CB">
      <w:pPr>
        <w:rPr>
          <w:rFonts w:ascii="Times New Roman" w:eastAsiaTheme="minorHAnsi" w:hAnsi="Times New Roman"/>
          <w:sz w:val="24"/>
          <w:szCs w:val="24"/>
        </w:rPr>
      </w:pPr>
      <w:r w:rsidRPr="00C04FB7">
        <w:rPr>
          <w:rFonts w:ascii="Times New Roman" w:eastAsiaTheme="minorHAnsi" w:hAnsi="Times New Roman"/>
          <w:sz w:val="24"/>
          <w:szCs w:val="24"/>
        </w:rPr>
        <w:t>b) vlasnički i/ili upravljački povezani neovisno o udjelu vlasničkih, glasačkih ili upravljačkih prava,</w:t>
      </w:r>
    </w:p>
    <w:p w14:paraId="4AD67FB4" w14:textId="77777777" w:rsidR="000158CB" w:rsidRPr="00C04FB7" w:rsidRDefault="000158CB" w:rsidP="000158CB">
      <w:pPr>
        <w:rPr>
          <w:rFonts w:ascii="Times New Roman" w:eastAsiaTheme="minorHAnsi" w:hAnsi="Times New Roman"/>
          <w:sz w:val="24"/>
          <w:szCs w:val="24"/>
        </w:rPr>
      </w:pPr>
      <w:r w:rsidRPr="00C04FB7">
        <w:rPr>
          <w:rFonts w:ascii="Times New Roman" w:eastAsiaTheme="minorHAnsi" w:hAnsi="Times New Roman"/>
          <w:sz w:val="24"/>
          <w:szCs w:val="24"/>
        </w:rPr>
        <w:lastRenderedPageBreak/>
        <w:t>c) te od pravne osobe čiji su osnivači/članovi/osobe ovlaštene za zastupanje srodnici po krvi u prvoj ili u pobočnoj liniji do četvrtog stupnja, srodnici po tazbini do drugog stupnja, bračni ili izvanbračni drug, bez obzira na to je li brak prestao, posvojitelj i posvojenik.</w:t>
      </w:r>
    </w:p>
    <w:p w14:paraId="5E660EA7" w14:textId="77777777" w:rsidR="000158CB" w:rsidRPr="00C04FB7" w:rsidRDefault="000158CB" w:rsidP="003100B5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1CDA4B" w14:textId="69A90E1A" w:rsidR="00F75A47" w:rsidRPr="00102698" w:rsidRDefault="00F75A47" w:rsidP="00F874BC">
      <w:pPr>
        <w:numPr>
          <w:ilvl w:val="0"/>
          <w:numId w:val="4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bookmarkStart w:id="9" w:name="_Hlk226008965"/>
      <w:r w:rsidRPr="00102698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14:paraId="46FFC0BC" w14:textId="0469FF04" w:rsidR="003100B5" w:rsidRPr="00102698" w:rsidRDefault="003100B5" w:rsidP="003100B5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2698">
        <w:rPr>
          <w:rFonts w:ascii="Times New Roman" w:hAnsi="Times New Roman"/>
          <w:sz w:val="24"/>
          <w:szCs w:val="24"/>
        </w:rPr>
        <w:t>Visina potpore za kupnju deklariranih loznih cjepova autohtonih sorata vinove loze iznosi 100% cijene koštanja loznog cijepa.</w:t>
      </w:r>
    </w:p>
    <w:p w14:paraId="714901AB" w14:textId="672AC7D7" w:rsidR="003100B5" w:rsidRPr="00102698" w:rsidRDefault="003100B5" w:rsidP="003100B5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2698">
        <w:rPr>
          <w:rFonts w:ascii="Times New Roman" w:hAnsi="Times New Roman"/>
          <w:sz w:val="24"/>
          <w:szCs w:val="24"/>
        </w:rPr>
        <w:t>Visina potpore po korisniku iznosi maksimalno do 6.</w:t>
      </w:r>
      <w:r w:rsidR="00F13217" w:rsidRPr="00102698">
        <w:rPr>
          <w:rFonts w:ascii="Times New Roman" w:hAnsi="Times New Roman"/>
          <w:sz w:val="24"/>
          <w:szCs w:val="24"/>
        </w:rPr>
        <w:t>500</w:t>
      </w:r>
      <w:r w:rsidRPr="00102698">
        <w:rPr>
          <w:rFonts w:ascii="Times New Roman" w:hAnsi="Times New Roman"/>
          <w:sz w:val="24"/>
          <w:szCs w:val="24"/>
        </w:rPr>
        <w:t>,00 eura.</w:t>
      </w:r>
    </w:p>
    <w:bookmarkEnd w:id="9"/>
    <w:p w14:paraId="155BAF93" w14:textId="21A3193C" w:rsidR="00F75A47" w:rsidRPr="00C04FB7" w:rsidRDefault="00F75A47" w:rsidP="003100B5">
      <w:pPr>
        <w:pStyle w:val="Odlomakpopisa"/>
        <w:numPr>
          <w:ilvl w:val="0"/>
          <w:numId w:val="15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Isplata dodijeljene potpore temeljem Odluke o dodjeli sredstava biti će isplaćena na način da se 50% dodijeljene potpore isplati u roku od 30 dana od potpisivanja Ugovora s korisnikom, a ostatak potpore biti će isplaćen nakon dostave i prihvaćanja Izvješća s popratnom dokumentacijom od strane davatelja potpore.</w:t>
      </w:r>
    </w:p>
    <w:p w14:paraId="0420E7CB" w14:textId="6BD5B37F" w:rsidR="000B0163" w:rsidRPr="00C04FB7" w:rsidRDefault="00D54239" w:rsidP="0077042C">
      <w:pPr>
        <w:spacing w:after="0" w:line="24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4FB7">
        <w:rPr>
          <w:rFonts w:ascii="Times New Roman" w:hAnsi="Times New Roman"/>
          <w:b/>
          <w:bCs/>
          <w:sz w:val="24"/>
          <w:szCs w:val="24"/>
          <w:u w:val="single"/>
        </w:rPr>
        <w:t>6.</w:t>
      </w:r>
      <w:r w:rsidR="00D75242" w:rsidRPr="00C04FB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04FB7">
        <w:rPr>
          <w:rFonts w:ascii="Times New Roman" w:hAnsi="Times New Roman"/>
          <w:b/>
          <w:bCs/>
          <w:sz w:val="24"/>
          <w:szCs w:val="24"/>
          <w:u w:val="single"/>
        </w:rPr>
        <w:t>Popis dokumentacije</w:t>
      </w:r>
    </w:p>
    <w:p w14:paraId="35FC56C8" w14:textId="39599A1D" w:rsidR="000C5689" w:rsidRPr="00C04FB7" w:rsidRDefault="00C04FB7" w:rsidP="00C04F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D54239" w:rsidRPr="00C04F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5689" w:rsidRPr="00C04FB7">
        <w:rPr>
          <w:rFonts w:ascii="Times New Roman" w:hAnsi="Times New Roman"/>
          <w:b/>
          <w:bCs/>
          <w:sz w:val="24"/>
          <w:szCs w:val="24"/>
        </w:rPr>
        <w:t>Popis osnovne dokumentacije</w:t>
      </w:r>
    </w:p>
    <w:p w14:paraId="52687AA9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Rješenje o upisu u Upisnik poljoprivrednih gospodarstava</w:t>
      </w:r>
    </w:p>
    <w:p w14:paraId="0D3690C5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Potvrda Porezne uprave iz koje je vidljivo da korisnik ima regulirane financijske obveze prema državnom proračunu ne starija od 30 dana na dan podnošenja Zahtjeva za potporu. U Potvrdi ne smije biti naveden dug</w:t>
      </w:r>
    </w:p>
    <w:p w14:paraId="015C9436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Dokaz o sustavu PDV-a korisnika, ne stariji od 30 dana od dana podnošenja Zahtjeva za potporu</w:t>
      </w:r>
    </w:p>
    <w:p w14:paraId="57AE8966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Preslika važeće osobne iskaznice korisnika</w:t>
      </w:r>
    </w:p>
    <w:p w14:paraId="5DD9E738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Potvrda banke o IBAN računu</w:t>
      </w:r>
    </w:p>
    <w:p w14:paraId="0B883A7F" w14:textId="5F111F93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 xml:space="preserve">Izvadak iz obrtnog registra (obrti), izvadak iz registra nadležnog Trgovačkog suda (pravne osobe), (OPG ne dostavlja navedene dokumente) </w:t>
      </w:r>
    </w:p>
    <w:p w14:paraId="0438C3E0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 xml:space="preserve">Ponuda/predračun/ugovor, račun i/ili ugovor s dokazom o plaćanju ukoliko je aktivnost provedena. Prihvatljivo plaćanje je putem transakcijskog računa isključivo na žiro-račun  isporučitelja i /ili </w:t>
      </w:r>
      <w:proofErr w:type="spellStart"/>
      <w:r w:rsidRPr="00C04FB7">
        <w:rPr>
          <w:rFonts w:ascii="Times New Roman" w:hAnsi="Times New Roman"/>
          <w:sz w:val="24"/>
          <w:szCs w:val="24"/>
        </w:rPr>
        <w:t>fiskalizirani</w:t>
      </w:r>
      <w:proofErr w:type="spellEnd"/>
      <w:r w:rsidRPr="00C04FB7">
        <w:rPr>
          <w:rFonts w:ascii="Times New Roman" w:hAnsi="Times New Roman"/>
          <w:sz w:val="24"/>
          <w:szCs w:val="24"/>
        </w:rPr>
        <w:t xml:space="preserve"> račun. Ponuda/ predračun/ račun/ ugovor moraju biti pisani hrvatskim jezikom i ne smiju biti pisani rukom,</w:t>
      </w:r>
    </w:p>
    <w:p w14:paraId="10BF2286" w14:textId="77777777" w:rsidR="00620352" w:rsidRPr="00C04FB7" w:rsidRDefault="00620352" w:rsidP="00620352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Izvod iz Vinogradarskog registra</w:t>
      </w:r>
    </w:p>
    <w:p w14:paraId="0F9C205C" w14:textId="77777777" w:rsidR="00620352" w:rsidRPr="00C04FB7" w:rsidRDefault="00620352" w:rsidP="006203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9A197" w14:textId="17EC0A96" w:rsidR="00620352" w:rsidRPr="00C04FB7" w:rsidRDefault="00C04FB7" w:rsidP="00620352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C04FB7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620352" w:rsidRPr="00C04FB7">
        <w:rPr>
          <w:rFonts w:ascii="Times New Roman" w:hAnsi="Times New Roman"/>
          <w:b/>
          <w:bCs/>
          <w:sz w:val="24"/>
          <w:szCs w:val="24"/>
        </w:rPr>
        <w:t>Popis dodatne dokumentacij</w:t>
      </w:r>
      <w:r w:rsidR="00920775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620352" w:rsidRPr="00C04FB7">
        <w:rPr>
          <w:rFonts w:ascii="Times New Roman" w:hAnsi="Times New Roman"/>
          <w:sz w:val="24"/>
          <w:szCs w:val="24"/>
        </w:rPr>
        <w:t>(ukoliko je primjenjivo na poljoprivredno gospodarstvo)</w:t>
      </w:r>
    </w:p>
    <w:p w14:paraId="7DDD182B" w14:textId="392C6960" w:rsidR="00620352" w:rsidRPr="00C04FB7" w:rsidRDefault="00620352" w:rsidP="00620352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25F52AA6" w14:textId="77777777" w:rsidR="00620352" w:rsidRPr="00B66124" w:rsidRDefault="00620352" w:rsidP="00620352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6124">
        <w:rPr>
          <w:rFonts w:ascii="Times New Roman" w:hAnsi="Times New Roman"/>
          <w:sz w:val="24"/>
          <w:szCs w:val="24"/>
        </w:rPr>
        <w:t>Rješenje o upisu u Upisnik subjekata u ekološkoj proizvodnji i  Zapisnik stručnog nadzora kontrolnog tijela i potvrdnica za prethodnu godinu, Prilažu ekološki proizvođači</w:t>
      </w:r>
    </w:p>
    <w:p w14:paraId="1CCE81CF" w14:textId="77777777" w:rsidR="00B257E5" w:rsidRPr="00C04FB7" w:rsidRDefault="00B257E5" w:rsidP="00C04FB7">
      <w:pPr>
        <w:jc w:val="both"/>
        <w:rPr>
          <w:rFonts w:ascii="Times New Roman" w:hAnsi="Times New Roman"/>
          <w:sz w:val="24"/>
          <w:szCs w:val="24"/>
        </w:rPr>
      </w:pPr>
    </w:p>
    <w:p w14:paraId="51680F84" w14:textId="712B0B3D" w:rsidR="000C5689" w:rsidRPr="00C04FB7" w:rsidRDefault="00D75242" w:rsidP="00D75242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  <w:r w:rsidRPr="00C04FB7">
        <w:rPr>
          <w:rFonts w:ascii="Times New Roman" w:hAnsi="Times New Roman"/>
          <w:b/>
          <w:bCs/>
          <w:sz w:val="24"/>
          <w:szCs w:val="24"/>
        </w:rPr>
        <w:t>7.</w:t>
      </w:r>
      <w:r w:rsidR="00297E6C" w:rsidRPr="00C04F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5689" w:rsidRPr="00C04FB7">
        <w:rPr>
          <w:rFonts w:ascii="Times New Roman" w:hAnsi="Times New Roman"/>
          <w:b/>
          <w:bCs/>
          <w:sz w:val="24"/>
          <w:szCs w:val="24"/>
          <w:u w:val="single"/>
        </w:rPr>
        <w:t>Popis priloga Zahtjevu</w:t>
      </w:r>
    </w:p>
    <w:p w14:paraId="3D115D27" w14:textId="01645A72" w:rsidR="000C5689" w:rsidRPr="00C04FB7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Prilog I. Popis dokumentacije</w:t>
      </w:r>
    </w:p>
    <w:p w14:paraId="5E2F65A7" w14:textId="37B60B07" w:rsidR="000C5689" w:rsidRPr="00C04FB7" w:rsidRDefault="000C5689" w:rsidP="000C5689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 xml:space="preserve">Prilog II. </w:t>
      </w:r>
      <w:r w:rsidR="00C04FB7" w:rsidRPr="00C04FB7">
        <w:rPr>
          <w:rFonts w:ascii="Times New Roman" w:hAnsi="Times New Roman"/>
          <w:sz w:val="24"/>
          <w:szCs w:val="24"/>
        </w:rPr>
        <w:t>Kriterij bodovanja</w:t>
      </w:r>
    </w:p>
    <w:p w14:paraId="4A43D0A3" w14:textId="0E06EB15" w:rsidR="00917C4F" w:rsidRDefault="000C5689" w:rsidP="00420420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 xml:space="preserve">Prilog </w:t>
      </w:r>
      <w:r w:rsidR="00C04FB7" w:rsidRPr="00C04FB7">
        <w:rPr>
          <w:rFonts w:ascii="Times New Roman" w:hAnsi="Times New Roman"/>
          <w:sz w:val="24"/>
          <w:szCs w:val="24"/>
        </w:rPr>
        <w:t>II</w:t>
      </w:r>
      <w:r w:rsidRPr="00C04FB7">
        <w:rPr>
          <w:rFonts w:ascii="Times New Roman" w:hAnsi="Times New Roman"/>
          <w:sz w:val="24"/>
          <w:szCs w:val="24"/>
        </w:rPr>
        <w:t xml:space="preserve">I. </w:t>
      </w:r>
      <w:r w:rsidR="00420420" w:rsidRPr="00C04FB7">
        <w:rPr>
          <w:rFonts w:ascii="Times New Roman" w:hAnsi="Times New Roman"/>
          <w:sz w:val="24"/>
          <w:szCs w:val="24"/>
        </w:rPr>
        <w:t>Izviješće o utrošku sredstava</w:t>
      </w:r>
    </w:p>
    <w:p w14:paraId="35230350" w14:textId="77777777" w:rsidR="00920775" w:rsidRPr="00C04FB7" w:rsidRDefault="00920775" w:rsidP="00420420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10687E" w14:textId="77777777" w:rsidR="00F75A47" w:rsidRDefault="00F75A47" w:rsidP="00F75A47">
      <w:pPr>
        <w:spacing w:line="276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4237EA" w14:textId="77777777" w:rsidR="00F249F1" w:rsidRPr="00C04FB7" w:rsidRDefault="00F249F1" w:rsidP="00F75A47">
      <w:pPr>
        <w:spacing w:line="276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855EC0" w14:textId="1FB64C1C" w:rsidR="00F75A47" w:rsidRPr="00C04FB7" w:rsidRDefault="00D75242" w:rsidP="00D75242">
      <w:pPr>
        <w:spacing w:line="276" w:lineRule="auto"/>
        <w:ind w:left="-426"/>
        <w:rPr>
          <w:rFonts w:ascii="Times New Roman" w:hAnsi="Times New Roman"/>
          <w:b/>
          <w:sz w:val="24"/>
          <w:szCs w:val="24"/>
          <w:u w:val="single"/>
        </w:rPr>
      </w:pPr>
      <w:r w:rsidRPr="00C04FB7">
        <w:rPr>
          <w:rFonts w:ascii="Times New Roman" w:hAnsi="Times New Roman"/>
          <w:b/>
          <w:sz w:val="24"/>
          <w:szCs w:val="24"/>
          <w:u w:val="single"/>
        </w:rPr>
        <w:lastRenderedPageBreak/>
        <w:t>8.</w:t>
      </w:r>
      <w:r w:rsidR="00297E6C" w:rsidRPr="00C04F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5A47" w:rsidRPr="00C04FB7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17E4315C" w14:textId="69DFF7DD" w:rsidR="00C04FB7" w:rsidRPr="00C04FB7" w:rsidRDefault="00C04FB7" w:rsidP="00C04FB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0" w:name="_Hlk225093735"/>
      <w:r w:rsidRPr="00C04FB7">
        <w:rPr>
          <w:rFonts w:ascii="Times New Roman" w:hAnsi="Times New Roman"/>
          <w:sz w:val="24"/>
          <w:szCs w:val="24"/>
        </w:rPr>
        <w:t xml:space="preserve">Zahtjev za potporu s obveznom dokumentacijom podnosi se </w:t>
      </w:r>
      <w:r w:rsidRPr="00C04FB7">
        <w:rPr>
          <w:rFonts w:ascii="Times New Roman" w:hAnsi="Times New Roman"/>
          <w:spacing w:val="7"/>
          <w:sz w:val="24"/>
          <w:szCs w:val="24"/>
          <w:shd w:val="clear" w:color="auto" w:fill="FFFFFF"/>
        </w:rPr>
        <w:t>isključivo elektroničkim putem kroz aplikaciju SOM natječaji. Link na Javni natječaj bit će dostupan na službenoj web stranici Krapinsko-zagorske županije (www.kzz.hr), zajedno s Uputama za prijavitelje</w:t>
      </w:r>
      <w:r w:rsidR="002420E5">
        <w:rPr>
          <w:rFonts w:ascii="Times New Roman" w:hAnsi="Times New Roman"/>
          <w:spacing w:val="7"/>
          <w:sz w:val="24"/>
          <w:szCs w:val="24"/>
          <w:shd w:val="clear" w:color="auto" w:fill="FFFFFF"/>
        </w:rPr>
        <w:t>.</w:t>
      </w:r>
    </w:p>
    <w:bookmarkEnd w:id="10"/>
    <w:p w14:paraId="3186D66F" w14:textId="29F510DE" w:rsidR="00F75A47" w:rsidRPr="00C04FB7" w:rsidRDefault="00F75A47" w:rsidP="00C04FB7">
      <w:pPr>
        <w:pStyle w:val="Odlomakpopisa"/>
        <w:numPr>
          <w:ilvl w:val="0"/>
          <w:numId w:val="18"/>
        </w:numPr>
        <w:spacing w:line="276" w:lineRule="auto"/>
        <w:ind w:left="0" w:hanging="207"/>
        <w:jc w:val="both"/>
        <w:rPr>
          <w:rFonts w:ascii="Times New Roman" w:hAnsi="Times New Roman"/>
          <w:sz w:val="24"/>
          <w:szCs w:val="24"/>
        </w:rPr>
      </w:pPr>
      <w:r w:rsidRPr="00C04FB7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14:paraId="1CDD3E5D" w14:textId="3AF524D3" w:rsidR="00F75A47" w:rsidRPr="00C04FB7" w:rsidRDefault="00F75A47" w:rsidP="00C04FB7">
      <w:pPr>
        <w:pStyle w:val="Odlomakpopis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C04FB7">
        <w:rPr>
          <w:rFonts w:ascii="Times New Roman" w:hAnsi="Times New Roman"/>
          <w:b/>
          <w:sz w:val="24"/>
          <w:szCs w:val="24"/>
          <w:u w:val="single"/>
        </w:rPr>
        <w:t xml:space="preserve">Rok za podnošenje Zahtjeva za potporu </w:t>
      </w:r>
      <w:r w:rsidRPr="00C04FB7">
        <w:rPr>
          <w:rFonts w:ascii="Times New Roman" w:hAnsi="Times New Roman"/>
          <w:sz w:val="24"/>
          <w:szCs w:val="24"/>
        </w:rPr>
        <w:t xml:space="preserve">teče od dana objave natječaja i traje </w:t>
      </w:r>
      <w:r w:rsidRPr="00920775">
        <w:rPr>
          <w:rFonts w:ascii="Times New Roman" w:hAnsi="Times New Roman"/>
          <w:sz w:val="24"/>
          <w:szCs w:val="24"/>
        </w:rPr>
        <w:t xml:space="preserve">do </w:t>
      </w:r>
      <w:r w:rsidR="00920775" w:rsidRPr="00632E83">
        <w:rPr>
          <w:rFonts w:ascii="Times New Roman" w:hAnsi="Times New Roman"/>
          <w:b/>
          <w:bCs/>
          <w:sz w:val="24"/>
          <w:szCs w:val="24"/>
        </w:rPr>
        <w:t>21</w:t>
      </w:r>
      <w:r w:rsidRPr="00632E83">
        <w:rPr>
          <w:rFonts w:ascii="Times New Roman" w:hAnsi="Times New Roman"/>
          <w:b/>
          <w:bCs/>
          <w:sz w:val="24"/>
          <w:szCs w:val="24"/>
        </w:rPr>
        <w:t>.</w:t>
      </w:r>
      <w:r w:rsidRPr="00C04FB7">
        <w:rPr>
          <w:rFonts w:ascii="Times New Roman" w:hAnsi="Times New Roman"/>
          <w:sz w:val="24"/>
          <w:szCs w:val="24"/>
        </w:rPr>
        <w:t xml:space="preserve"> </w:t>
      </w:r>
      <w:r w:rsidR="00C04FB7" w:rsidRPr="00C04FB7">
        <w:rPr>
          <w:rFonts w:ascii="Times New Roman" w:hAnsi="Times New Roman"/>
          <w:b/>
          <w:bCs/>
          <w:sz w:val="24"/>
          <w:szCs w:val="24"/>
        </w:rPr>
        <w:t>svibnja</w:t>
      </w:r>
      <w:r w:rsidR="003100B5" w:rsidRPr="00C04F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4FB7">
        <w:rPr>
          <w:rFonts w:ascii="Times New Roman" w:hAnsi="Times New Roman"/>
          <w:b/>
          <w:bCs/>
          <w:sz w:val="24"/>
          <w:szCs w:val="24"/>
        </w:rPr>
        <w:t>20</w:t>
      </w:r>
      <w:r w:rsidR="00D9133C" w:rsidRPr="00C04FB7">
        <w:rPr>
          <w:rFonts w:ascii="Times New Roman" w:hAnsi="Times New Roman"/>
          <w:b/>
          <w:bCs/>
          <w:sz w:val="24"/>
          <w:szCs w:val="24"/>
        </w:rPr>
        <w:t>2</w:t>
      </w:r>
      <w:r w:rsidR="00C04FB7" w:rsidRPr="00C04FB7">
        <w:rPr>
          <w:rFonts w:ascii="Times New Roman" w:hAnsi="Times New Roman"/>
          <w:b/>
          <w:bCs/>
          <w:sz w:val="24"/>
          <w:szCs w:val="24"/>
        </w:rPr>
        <w:t>6</w:t>
      </w:r>
      <w:r w:rsidRPr="00C04FB7">
        <w:rPr>
          <w:rFonts w:ascii="Times New Roman" w:hAnsi="Times New Roman"/>
          <w:b/>
          <w:bCs/>
          <w:sz w:val="24"/>
          <w:szCs w:val="24"/>
        </w:rPr>
        <w:t>. godine.</w:t>
      </w:r>
    </w:p>
    <w:p w14:paraId="2916C75C" w14:textId="77777777" w:rsidR="00C04FB7" w:rsidRPr="00C04FB7" w:rsidRDefault="00C04FB7" w:rsidP="00C04FB7">
      <w:pPr>
        <w:pStyle w:val="Odlomakpopisa"/>
        <w:numPr>
          <w:ilvl w:val="0"/>
          <w:numId w:val="18"/>
        </w:numPr>
        <w:spacing w:line="276" w:lineRule="auto"/>
        <w:ind w:left="0"/>
        <w:rPr>
          <w:rFonts w:ascii="Times New Roman" w:hAnsi="Times New Roman"/>
          <w:sz w:val="24"/>
          <w:szCs w:val="24"/>
        </w:rPr>
      </w:pPr>
      <w:bookmarkStart w:id="11" w:name="_Hlk225093755"/>
      <w:r w:rsidRPr="00C04FB7">
        <w:rPr>
          <w:rFonts w:ascii="Times New Roman" w:eastAsia="Times New Roman" w:hAnsi="Times New Roman"/>
          <w:spacing w:val="7"/>
          <w:sz w:val="24"/>
          <w:szCs w:val="24"/>
          <w:lang w:eastAsia="hr-HR"/>
        </w:rPr>
        <w:t>Pitanja vezana za probleme pri registraciji u sustav i tehničkih poteškoća prilikom ispunjavanja i podnošenja prijava isključivo se podnose tehničkoj podršci SOM sustava na adresu elektroničke pošte: podrska@som-system.com.</w:t>
      </w:r>
      <w:r w:rsidRPr="00C04FB7">
        <w:rPr>
          <w:rFonts w:ascii="Times New Roman" w:eastAsia="Times New Roman" w:hAnsi="Times New Roman"/>
          <w:b/>
          <w:bCs/>
          <w:spacing w:val="7"/>
          <w:sz w:val="24"/>
          <w:szCs w:val="24"/>
          <w:bdr w:val="none" w:sz="0" w:space="0" w:color="auto" w:frame="1"/>
          <w:lang w:eastAsia="hr-HR"/>
        </w:rPr>
        <w:t>             </w:t>
      </w:r>
    </w:p>
    <w:bookmarkEnd w:id="11"/>
    <w:p w14:paraId="2A3563BB" w14:textId="77777777" w:rsidR="00F75A47" w:rsidRPr="00C04FB7" w:rsidRDefault="00F75A47" w:rsidP="00F75A4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D3FB9D9" w14:textId="77777777" w:rsidR="00F75A47" w:rsidRPr="00C04FB7" w:rsidRDefault="00F75A47" w:rsidP="00F75A47">
      <w:pPr>
        <w:spacing w:line="276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 w:rsidRPr="00C04FB7">
        <w:rPr>
          <w:rFonts w:ascii="Times New Roman" w:hAnsi="Times New Roman"/>
          <w:b/>
          <w:sz w:val="24"/>
          <w:szCs w:val="24"/>
        </w:rPr>
        <w:t>ŽUPAN</w:t>
      </w:r>
    </w:p>
    <w:p w14:paraId="70C9AD85" w14:textId="3FDCDD95" w:rsidR="00F75A47" w:rsidRPr="00C04FB7" w:rsidRDefault="00C04FB7" w:rsidP="00C04FB7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75A47" w:rsidRPr="00C04FB7">
        <w:rPr>
          <w:rFonts w:ascii="Times New Roman" w:hAnsi="Times New Roman"/>
          <w:b/>
          <w:bCs/>
          <w:sz w:val="24"/>
          <w:szCs w:val="24"/>
        </w:rPr>
        <w:t>Željko Kolar</w:t>
      </w:r>
    </w:p>
    <w:p w14:paraId="0412B28B" w14:textId="77777777" w:rsidR="00F75A47" w:rsidRPr="00C04FB7" w:rsidRDefault="00F75A47" w:rsidP="00F75A47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5C582F46" w14:textId="77777777" w:rsidR="00F75A47" w:rsidRPr="00C04FB7" w:rsidRDefault="00F75A47" w:rsidP="00F75A47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47A8C28A" w14:textId="77777777" w:rsidR="008C4B60" w:rsidRPr="00C04FB7" w:rsidRDefault="008C4B60" w:rsidP="008C4B60">
      <w:pPr>
        <w:spacing w:after="0" w:line="276" w:lineRule="auto"/>
        <w:rPr>
          <w:rFonts w:ascii="Times New Roman" w:eastAsiaTheme="minorHAnsi" w:hAnsi="Times New Roman"/>
          <w:noProof/>
          <w:sz w:val="24"/>
          <w:szCs w:val="24"/>
          <w:lang w:eastAsia="hr-HR"/>
        </w:rPr>
      </w:pPr>
      <w:r w:rsidRPr="00C04FB7">
        <w:rPr>
          <w:rFonts w:ascii="Times New Roman" w:eastAsiaTheme="minorHAnsi" w:hAnsi="Times New Roman"/>
          <w:noProof/>
          <w:sz w:val="24"/>
          <w:szCs w:val="24"/>
          <w:lang w:eastAsia="hr-HR"/>
        </w:rPr>
        <w:t xml:space="preserve">Dostaviti: </w:t>
      </w:r>
    </w:p>
    <w:p w14:paraId="303BF1B7" w14:textId="77777777" w:rsidR="008C4B60" w:rsidRPr="00C04FB7" w:rsidRDefault="008C4B60" w:rsidP="008C4B60">
      <w:pPr>
        <w:numPr>
          <w:ilvl w:val="0"/>
          <w:numId w:val="16"/>
        </w:numPr>
        <w:spacing w:after="0" w:line="276" w:lineRule="auto"/>
        <w:rPr>
          <w:rFonts w:ascii="Times New Roman" w:eastAsiaTheme="minorHAnsi" w:hAnsi="Times New Roman"/>
          <w:noProof/>
          <w:sz w:val="24"/>
          <w:szCs w:val="24"/>
          <w:lang w:eastAsia="hr-HR"/>
        </w:rPr>
      </w:pPr>
      <w:r w:rsidRPr="00C04FB7">
        <w:rPr>
          <w:rFonts w:ascii="Times New Roman" w:eastAsiaTheme="minorHAnsi" w:hAnsi="Times New Roman"/>
          <w:noProof/>
          <w:sz w:val="24"/>
          <w:szCs w:val="24"/>
          <w:lang w:eastAsia="hr-HR"/>
        </w:rPr>
        <w:t>Upravni odjel za gospodarstvo, poljoprivredu, turizam, promet i komunalnu infrastrukturu,</w:t>
      </w:r>
    </w:p>
    <w:p w14:paraId="06B4D233" w14:textId="3F789C9A" w:rsidR="008C4B60" w:rsidRPr="00C04FB7" w:rsidRDefault="008C4B60" w:rsidP="008C4B60">
      <w:pPr>
        <w:numPr>
          <w:ilvl w:val="0"/>
          <w:numId w:val="16"/>
        </w:numPr>
        <w:spacing w:after="0" w:line="276" w:lineRule="auto"/>
        <w:rPr>
          <w:rFonts w:ascii="Times New Roman" w:eastAsiaTheme="minorHAnsi" w:hAnsi="Times New Roman"/>
          <w:noProof/>
          <w:sz w:val="24"/>
          <w:szCs w:val="24"/>
          <w:lang w:eastAsia="hr-HR"/>
        </w:rPr>
      </w:pPr>
      <w:r w:rsidRPr="00C04FB7">
        <w:rPr>
          <w:rFonts w:ascii="Times New Roman" w:eastAsiaTheme="minorHAnsi" w:hAnsi="Times New Roman"/>
          <w:noProof/>
          <w:sz w:val="24"/>
          <w:szCs w:val="24"/>
          <w:lang w:eastAsia="hr-HR"/>
        </w:rPr>
        <w:t xml:space="preserve">Upravni odjel za poslove </w:t>
      </w:r>
      <w:r w:rsidR="00200A67" w:rsidRPr="00C04FB7">
        <w:rPr>
          <w:rFonts w:ascii="Times New Roman" w:eastAsiaTheme="minorHAnsi" w:hAnsi="Times New Roman"/>
          <w:noProof/>
          <w:sz w:val="24"/>
          <w:szCs w:val="24"/>
          <w:lang w:eastAsia="hr-HR"/>
        </w:rPr>
        <w:t xml:space="preserve">župana i </w:t>
      </w:r>
      <w:r w:rsidRPr="00C04FB7">
        <w:rPr>
          <w:rFonts w:ascii="Times New Roman" w:eastAsiaTheme="minorHAnsi" w:hAnsi="Times New Roman"/>
          <w:noProof/>
          <w:sz w:val="24"/>
          <w:szCs w:val="24"/>
          <w:lang w:eastAsia="hr-HR"/>
        </w:rPr>
        <w:t xml:space="preserve">Županijske skupštine, za zbirku isprava, </w:t>
      </w:r>
    </w:p>
    <w:p w14:paraId="61F0A466" w14:textId="77777777" w:rsidR="008C4B60" w:rsidRPr="00C04FB7" w:rsidRDefault="008C4B60" w:rsidP="008C4B60">
      <w:pPr>
        <w:numPr>
          <w:ilvl w:val="0"/>
          <w:numId w:val="16"/>
        </w:numPr>
        <w:spacing w:after="0" w:line="276" w:lineRule="auto"/>
        <w:rPr>
          <w:rFonts w:ascii="Times New Roman" w:eastAsiaTheme="minorHAnsi" w:hAnsi="Times New Roman"/>
          <w:noProof/>
          <w:sz w:val="24"/>
          <w:szCs w:val="24"/>
          <w:lang w:eastAsia="hr-HR"/>
        </w:rPr>
      </w:pPr>
      <w:r w:rsidRPr="00C04FB7">
        <w:rPr>
          <w:rFonts w:ascii="Times New Roman" w:eastAsiaTheme="minorHAnsi" w:hAnsi="Times New Roman"/>
          <w:noProof/>
          <w:sz w:val="24"/>
          <w:szCs w:val="24"/>
          <w:lang w:eastAsia="hr-HR"/>
        </w:rPr>
        <w:t>Pismohrana, ovdje.</w:t>
      </w:r>
    </w:p>
    <w:p w14:paraId="67DFCDE5" w14:textId="77777777" w:rsidR="008C4B60" w:rsidRPr="00C04FB7" w:rsidRDefault="008C4B60" w:rsidP="008C4B60">
      <w:pPr>
        <w:spacing w:line="254" w:lineRule="auto"/>
        <w:rPr>
          <w:rFonts w:ascii="Times New Roman" w:hAnsi="Times New Roman"/>
          <w:sz w:val="24"/>
          <w:szCs w:val="24"/>
        </w:rPr>
      </w:pPr>
    </w:p>
    <w:p w14:paraId="0FEAB92A" w14:textId="77777777" w:rsidR="008C4B60" w:rsidRPr="00C04FB7" w:rsidRDefault="008C4B60" w:rsidP="008C4B60">
      <w:pPr>
        <w:spacing w:after="0" w:line="276" w:lineRule="auto"/>
        <w:rPr>
          <w:rFonts w:ascii="Times New Roman" w:eastAsiaTheme="minorHAnsi" w:hAnsi="Times New Roman"/>
          <w:noProof/>
          <w:sz w:val="24"/>
          <w:szCs w:val="24"/>
          <w:lang w:eastAsia="hr-HR"/>
        </w:rPr>
      </w:pPr>
    </w:p>
    <w:p w14:paraId="70707629" w14:textId="77777777" w:rsidR="00F75A47" w:rsidRPr="00C04FB7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6C7F13DF" w14:textId="77777777" w:rsidR="00F75A47" w:rsidRPr="00C04FB7" w:rsidRDefault="00F75A47" w:rsidP="00F75A47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bookmarkEnd w:id="0"/>
    <w:p w14:paraId="3BC80523" w14:textId="77777777" w:rsidR="00DF60E2" w:rsidRPr="003100B5" w:rsidRDefault="00DF60E2">
      <w:pPr>
        <w:rPr>
          <w:rFonts w:ascii="Times New Roman" w:hAnsi="Times New Roman"/>
          <w:sz w:val="24"/>
          <w:szCs w:val="24"/>
        </w:rPr>
      </w:pPr>
    </w:p>
    <w:sectPr w:rsidR="00DF60E2" w:rsidRPr="0031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87E"/>
    <w:multiLevelType w:val="hybridMultilevel"/>
    <w:tmpl w:val="05249F1E"/>
    <w:lvl w:ilvl="0" w:tplc="EC287A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7753D2"/>
    <w:multiLevelType w:val="hybridMultilevel"/>
    <w:tmpl w:val="A122455C"/>
    <w:lvl w:ilvl="0" w:tplc="90BE2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E030623"/>
    <w:multiLevelType w:val="hybridMultilevel"/>
    <w:tmpl w:val="296EA70C"/>
    <w:lvl w:ilvl="0" w:tplc="300A7BAE">
      <w:start w:val="1"/>
      <w:numFmt w:val="decimal"/>
      <w:lvlText w:val="(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85C"/>
    <w:multiLevelType w:val="hybridMultilevel"/>
    <w:tmpl w:val="20D863E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12FC6"/>
    <w:multiLevelType w:val="hybridMultilevel"/>
    <w:tmpl w:val="0E261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030D"/>
    <w:multiLevelType w:val="hybridMultilevel"/>
    <w:tmpl w:val="9E4424C4"/>
    <w:lvl w:ilvl="0" w:tplc="91F4C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237A22"/>
    <w:multiLevelType w:val="hybridMultilevel"/>
    <w:tmpl w:val="7428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31DC1"/>
    <w:multiLevelType w:val="hybridMultilevel"/>
    <w:tmpl w:val="369C83B6"/>
    <w:lvl w:ilvl="0" w:tplc="85FCB6A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07AB"/>
    <w:multiLevelType w:val="hybridMultilevel"/>
    <w:tmpl w:val="C7E66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70774"/>
    <w:multiLevelType w:val="hybridMultilevel"/>
    <w:tmpl w:val="0F16FB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2D3EFB6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14DD"/>
    <w:multiLevelType w:val="hybridMultilevel"/>
    <w:tmpl w:val="D2B87746"/>
    <w:lvl w:ilvl="0" w:tplc="72F23830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2066"/>
    <w:multiLevelType w:val="hybridMultilevel"/>
    <w:tmpl w:val="09706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A6C3C"/>
    <w:multiLevelType w:val="hybridMultilevel"/>
    <w:tmpl w:val="97041E9E"/>
    <w:lvl w:ilvl="0" w:tplc="E3B2BA9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2CEF"/>
    <w:multiLevelType w:val="hybridMultilevel"/>
    <w:tmpl w:val="42D69A96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671"/>
    <w:multiLevelType w:val="hybridMultilevel"/>
    <w:tmpl w:val="DC008C22"/>
    <w:lvl w:ilvl="0" w:tplc="D4288F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093A3C"/>
    <w:multiLevelType w:val="hybridMultilevel"/>
    <w:tmpl w:val="88C69E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67D2"/>
    <w:multiLevelType w:val="hybridMultilevel"/>
    <w:tmpl w:val="007034F6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31552">
    <w:abstractNumId w:val="2"/>
  </w:num>
  <w:num w:numId="2" w16cid:durableId="811605592">
    <w:abstractNumId w:val="13"/>
  </w:num>
  <w:num w:numId="3" w16cid:durableId="911740589">
    <w:abstractNumId w:val="0"/>
  </w:num>
  <w:num w:numId="4" w16cid:durableId="243688740">
    <w:abstractNumId w:val="15"/>
  </w:num>
  <w:num w:numId="5" w16cid:durableId="1832329270">
    <w:abstractNumId w:val="14"/>
  </w:num>
  <w:num w:numId="6" w16cid:durableId="1068917698">
    <w:abstractNumId w:val="11"/>
  </w:num>
  <w:num w:numId="7" w16cid:durableId="394932530">
    <w:abstractNumId w:val="18"/>
  </w:num>
  <w:num w:numId="8" w16cid:durableId="2058508429">
    <w:abstractNumId w:val="4"/>
  </w:num>
  <w:num w:numId="9" w16cid:durableId="1460145408">
    <w:abstractNumId w:val="17"/>
  </w:num>
  <w:num w:numId="10" w16cid:durableId="1437293242">
    <w:abstractNumId w:val="16"/>
  </w:num>
  <w:num w:numId="11" w16cid:durableId="1750301912">
    <w:abstractNumId w:val="1"/>
  </w:num>
  <w:num w:numId="12" w16cid:durableId="15851468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9555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0397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5014542">
    <w:abstractNumId w:val="9"/>
  </w:num>
  <w:num w:numId="16" w16cid:durableId="1156995466">
    <w:abstractNumId w:val="10"/>
  </w:num>
  <w:num w:numId="17" w16cid:durableId="14961300">
    <w:abstractNumId w:val="6"/>
  </w:num>
  <w:num w:numId="18" w16cid:durableId="1757945184">
    <w:abstractNumId w:val="5"/>
  </w:num>
  <w:num w:numId="19" w16cid:durableId="101195702">
    <w:abstractNumId w:val="7"/>
  </w:num>
  <w:num w:numId="20" w16cid:durableId="1827430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47"/>
    <w:rsid w:val="000158CB"/>
    <w:rsid w:val="00055DD7"/>
    <w:rsid w:val="000B0163"/>
    <w:rsid w:val="000C5689"/>
    <w:rsid w:val="000E5750"/>
    <w:rsid w:val="00102464"/>
    <w:rsid w:val="00102698"/>
    <w:rsid w:val="00126A25"/>
    <w:rsid w:val="00200A67"/>
    <w:rsid w:val="00204F36"/>
    <w:rsid w:val="00226410"/>
    <w:rsid w:val="002420E5"/>
    <w:rsid w:val="00297E6C"/>
    <w:rsid w:val="002B649F"/>
    <w:rsid w:val="003100B5"/>
    <w:rsid w:val="00351657"/>
    <w:rsid w:val="003D31F5"/>
    <w:rsid w:val="00413EDD"/>
    <w:rsid w:val="00420420"/>
    <w:rsid w:val="004B4BC8"/>
    <w:rsid w:val="004E634D"/>
    <w:rsid w:val="00526BA9"/>
    <w:rsid w:val="005C3464"/>
    <w:rsid w:val="005C6F95"/>
    <w:rsid w:val="005C714D"/>
    <w:rsid w:val="00620352"/>
    <w:rsid w:val="00632E83"/>
    <w:rsid w:val="00652A1D"/>
    <w:rsid w:val="0070284C"/>
    <w:rsid w:val="00731068"/>
    <w:rsid w:val="0077042C"/>
    <w:rsid w:val="007D140E"/>
    <w:rsid w:val="007E217B"/>
    <w:rsid w:val="00803206"/>
    <w:rsid w:val="008C0525"/>
    <w:rsid w:val="008C4B60"/>
    <w:rsid w:val="008E7C45"/>
    <w:rsid w:val="008F1C66"/>
    <w:rsid w:val="00911301"/>
    <w:rsid w:val="00917C4F"/>
    <w:rsid w:val="00920775"/>
    <w:rsid w:val="00956775"/>
    <w:rsid w:val="0096749B"/>
    <w:rsid w:val="0099113D"/>
    <w:rsid w:val="009A6C1C"/>
    <w:rsid w:val="009B3C60"/>
    <w:rsid w:val="009F21CA"/>
    <w:rsid w:val="00A24691"/>
    <w:rsid w:val="00A24731"/>
    <w:rsid w:val="00A36746"/>
    <w:rsid w:val="00A65D91"/>
    <w:rsid w:val="00B23E12"/>
    <w:rsid w:val="00B257E5"/>
    <w:rsid w:val="00B64C0D"/>
    <w:rsid w:val="00B66124"/>
    <w:rsid w:val="00C04FB7"/>
    <w:rsid w:val="00C864BA"/>
    <w:rsid w:val="00D1046E"/>
    <w:rsid w:val="00D54239"/>
    <w:rsid w:val="00D73576"/>
    <w:rsid w:val="00D75242"/>
    <w:rsid w:val="00D9133C"/>
    <w:rsid w:val="00DE4B45"/>
    <w:rsid w:val="00DF60E2"/>
    <w:rsid w:val="00E71EBC"/>
    <w:rsid w:val="00E85883"/>
    <w:rsid w:val="00F13217"/>
    <w:rsid w:val="00F249F1"/>
    <w:rsid w:val="00F43B40"/>
    <w:rsid w:val="00F75A47"/>
    <w:rsid w:val="00F874BC"/>
    <w:rsid w:val="00F90D80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707D"/>
  <w15:chartTrackingRefBased/>
  <w15:docId w15:val="{0DE093E4-6358-4557-BB3D-16440FF1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4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5A4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F75A47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ezproredaChar">
    <w:name w:val="Bez proreda Char"/>
    <w:link w:val="Bezproreda"/>
    <w:uiPriority w:val="1"/>
    <w:locked/>
    <w:rsid w:val="00F75A47"/>
    <w:rPr>
      <w:rFonts w:ascii="Calibri" w:eastAsia="Calibri" w:hAnsi="Calibri" w:cs="Calibri"/>
      <w:sz w:val="20"/>
      <w:szCs w:val="20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F132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13217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46</cp:revision>
  <cp:lastPrinted>2023-02-20T07:34:00Z</cp:lastPrinted>
  <dcterms:created xsi:type="dcterms:W3CDTF">2021-02-23T06:56:00Z</dcterms:created>
  <dcterms:modified xsi:type="dcterms:W3CDTF">2026-04-20T06:53:00Z</dcterms:modified>
</cp:coreProperties>
</file>