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4618"/>
      </w:tblGrid>
      <w:tr w:rsidR="00B92D0F" w14:paraId="18F9E16A" w14:textId="77777777" w:rsidTr="009C354B">
        <w:trPr>
          <w:trHeight w:val="772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+*xfs*pvs*lsu*cvA*xBj*qkc*oEa*uiz*ckc*smw*pBk*-</w:t>
            </w:r>
            <w:r>
              <w:rPr>
                <w:rFonts w:ascii="PDF417x" w:hAnsi="PDF417x"/>
                <w:sz w:val="24"/>
                <w:szCs w:val="24"/>
              </w:rPr>
              <w:br/>
              <w:t>+*yqw*BjC*yeg*Eyk*yni*krn*vro*vnu*yxl*jus*zew*-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+*eDs*lyd*lyd*lyd*lyd*jnq*rsm*Dci*ubu*zEh*zfE*-</w:t>
            </w:r>
            <w:r>
              <w:rPr>
                <w:rFonts w:ascii="PDF417x" w:hAnsi="PDF417x"/>
                <w:sz w:val="24"/>
                <w:szCs w:val="24"/>
              </w:rPr>
              <w:br/>
              <w:t>+*ftw*xxn*ccc*Bhk*vij*kda*rgc*vmc*lln*nnB*onA*-</w:t>
            </w:r>
            <w:r>
              <w:rPr>
                <w:rFonts w:ascii="PDF417x" w:hAnsi="PDF417x"/>
                <w:sz w:val="24"/>
                <w:szCs w:val="24"/>
              </w:rPr>
              <w:br/>
              <w:t>+*ftA*xlm*mjr*CyC*skt*jEj*gFz*bti*ydD*xag*uws*-</w:t>
            </w:r>
            <w:r>
              <w:rPr>
                <w:rFonts w:ascii="PDF417x" w:hAnsi="PDF417x"/>
                <w:sz w:val="24"/>
                <w:szCs w:val="24"/>
              </w:rPr>
              <w:br/>
              <w:t>+*xjq*toz*tyn*aFs*tzd*zEu*nuD*tyf*Awn*voy*uzq*-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4603"/>
      </w:tblGrid>
      <w:tr w:rsidR="00B92D0F" w:rsidRPr="00B92D0F" w14:paraId="2F6E1E83" w14:textId="77777777" w:rsidTr="009C354B">
        <w:trPr>
          <w:trHeight w:val="863"/>
        </w:trPr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6E34B137" w14:textId="77777777" w:rsidR="009C354B" w:rsidRPr="009C354B" w:rsidRDefault="009C354B" w:rsidP="009C354B">
      <w:pPr>
        <w:tabs>
          <w:tab w:val="left" w:pos="567"/>
          <w:tab w:val="left" w:pos="709"/>
        </w:tabs>
        <w:ind w:firstLine="567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354B">
        <w:rPr>
          <w:rFonts w:ascii="Times New Roman" w:hAnsi="Times New Roman" w:cs="Times New Roman"/>
          <w:b/>
          <w:i/>
          <w:iCs/>
          <w:sz w:val="24"/>
          <w:szCs w:val="24"/>
        </w:rPr>
        <w:tab/>
        <w:t xml:space="preserve"> </w:t>
      </w:r>
    </w:p>
    <w:p w14:paraId="767F8E2D" w14:textId="33C6BEDE" w:rsidR="009C354B" w:rsidRPr="009C354B" w:rsidRDefault="009C354B" w:rsidP="009C354B">
      <w:pPr>
        <w:tabs>
          <w:tab w:val="center" w:pos="4890"/>
        </w:tabs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9C354B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30BA17ED" wp14:editId="4A1C1E64">
            <wp:extent cx="523875" cy="666750"/>
            <wp:effectExtent l="0" t="0" r="9525" b="0"/>
            <wp:docPr id="1425690774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54B">
        <w:rPr>
          <w:rFonts w:ascii="Times New Roman" w:hAnsi="Times New Roman" w:cs="Times New Roman"/>
          <w:b/>
          <w:sz w:val="24"/>
          <w:szCs w:val="24"/>
        </w:rPr>
        <w:tab/>
      </w:r>
      <w:r w:rsidRPr="009C354B">
        <w:rPr>
          <w:rFonts w:ascii="Times New Roman" w:hAnsi="Times New Roman" w:cs="Times New Roman"/>
          <w:b/>
          <w:sz w:val="24"/>
          <w:szCs w:val="24"/>
        </w:rPr>
        <w:br/>
        <w:t xml:space="preserve">          </w:t>
      </w:r>
    </w:p>
    <w:p w14:paraId="167E56A7" w14:textId="77777777" w:rsidR="009C354B" w:rsidRPr="009C354B" w:rsidRDefault="009C354B" w:rsidP="009C354B">
      <w:pPr>
        <w:tabs>
          <w:tab w:val="center" w:pos="4890"/>
        </w:tabs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 xml:space="preserve">           REPUBLIKA HRVATSKA</w:t>
      </w:r>
    </w:p>
    <w:p w14:paraId="07CEF35A" w14:textId="77777777" w:rsidR="009C354B" w:rsidRPr="009C354B" w:rsidRDefault="009C354B" w:rsidP="009C354B">
      <w:pPr>
        <w:tabs>
          <w:tab w:val="center" w:pos="4890"/>
        </w:tabs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>KRAPINSKO-ZAGORSKA ŽUPANIJA</w:t>
      </w:r>
    </w:p>
    <w:p w14:paraId="295A7D64" w14:textId="77777777" w:rsidR="009C354B" w:rsidRPr="009C354B" w:rsidRDefault="009C354B" w:rsidP="009C354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>ŽUPANIJSKA SKUPŠTINA</w:t>
      </w:r>
    </w:p>
    <w:p w14:paraId="0F8939ED" w14:textId="77777777" w:rsidR="009C354B" w:rsidRPr="009C354B" w:rsidRDefault="009C354B" w:rsidP="009C354B">
      <w:pPr>
        <w:tabs>
          <w:tab w:val="left" w:pos="567"/>
          <w:tab w:val="left" w:pos="709"/>
        </w:tabs>
        <w:ind w:firstLine="56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ab/>
      </w:r>
      <w:r w:rsidRPr="009C354B">
        <w:rPr>
          <w:rFonts w:ascii="Times New Roman" w:hAnsi="Times New Roman" w:cs="Times New Roman"/>
          <w:b/>
          <w:sz w:val="24"/>
          <w:szCs w:val="24"/>
        </w:rPr>
        <w:tab/>
      </w:r>
      <w:r w:rsidRPr="009C354B">
        <w:rPr>
          <w:rFonts w:ascii="Times New Roman" w:hAnsi="Times New Roman" w:cs="Times New Roman"/>
          <w:b/>
          <w:sz w:val="24"/>
          <w:szCs w:val="24"/>
        </w:rPr>
        <w:tab/>
      </w:r>
      <w:r w:rsidRPr="009C354B">
        <w:rPr>
          <w:rFonts w:ascii="Times New Roman" w:hAnsi="Times New Roman" w:cs="Times New Roman"/>
          <w:b/>
          <w:sz w:val="24"/>
          <w:szCs w:val="24"/>
        </w:rPr>
        <w:tab/>
      </w:r>
    </w:p>
    <w:p w14:paraId="1E7FEF59" w14:textId="77777777" w:rsidR="009C354B" w:rsidRPr="009C354B" w:rsidRDefault="009C354B" w:rsidP="009C354B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D0DF04A" w14:textId="77777777" w:rsidR="009C354B" w:rsidRPr="009C354B" w:rsidRDefault="009C354B" w:rsidP="009C354B">
      <w:pPr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KLASA: 612-04/26-01/13</w:t>
      </w:r>
      <w:r w:rsidRPr="009C354B">
        <w:rPr>
          <w:rFonts w:ascii="Times New Roman" w:hAnsi="Times New Roman" w:cs="Times New Roman"/>
          <w:sz w:val="24"/>
          <w:szCs w:val="24"/>
        </w:rPr>
        <w:tab/>
      </w:r>
    </w:p>
    <w:p w14:paraId="0AC82140" w14:textId="77777777" w:rsidR="009C354B" w:rsidRPr="009C354B" w:rsidRDefault="009C354B" w:rsidP="009C354B">
      <w:pPr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URBROJ: 2140-01-26-3</w:t>
      </w:r>
      <w:r w:rsidRPr="009C354B">
        <w:rPr>
          <w:rFonts w:ascii="Times New Roman" w:hAnsi="Times New Roman" w:cs="Times New Roman"/>
          <w:sz w:val="24"/>
          <w:szCs w:val="24"/>
        </w:rPr>
        <w:tab/>
      </w:r>
      <w:r w:rsidRPr="009C354B">
        <w:rPr>
          <w:rFonts w:ascii="Times New Roman" w:hAnsi="Times New Roman" w:cs="Times New Roman"/>
          <w:sz w:val="24"/>
          <w:szCs w:val="24"/>
        </w:rPr>
        <w:tab/>
      </w:r>
      <w:r w:rsidRPr="009C354B">
        <w:rPr>
          <w:rFonts w:ascii="Times New Roman" w:hAnsi="Times New Roman" w:cs="Times New Roman"/>
          <w:sz w:val="24"/>
          <w:szCs w:val="24"/>
        </w:rPr>
        <w:tab/>
      </w:r>
      <w:r w:rsidRPr="009C354B">
        <w:rPr>
          <w:rFonts w:ascii="Times New Roman" w:hAnsi="Times New Roman" w:cs="Times New Roman"/>
          <w:sz w:val="24"/>
          <w:szCs w:val="24"/>
        </w:rPr>
        <w:tab/>
      </w:r>
      <w:r w:rsidRPr="009C354B">
        <w:rPr>
          <w:rFonts w:ascii="Times New Roman" w:hAnsi="Times New Roman" w:cs="Times New Roman"/>
          <w:sz w:val="24"/>
          <w:szCs w:val="24"/>
        </w:rPr>
        <w:tab/>
      </w:r>
      <w:r w:rsidRPr="009C354B">
        <w:rPr>
          <w:rFonts w:ascii="Times New Roman" w:hAnsi="Times New Roman" w:cs="Times New Roman"/>
          <w:sz w:val="24"/>
          <w:szCs w:val="24"/>
        </w:rPr>
        <w:tab/>
      </w:r>
    </w:p>
    <w:p w14:paraId="3AB049F9" w14:textId="77777777" w:rsidR="009C354B" w:rsidRPr="009C354B" w:rsidRDefault="009C354B" w:rsidP="009C354B">
      <w:pPr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 xml:space="preserve">Krapina, 9. rujna 2026. </w:t>
      </w:r>
    </w:p>
    <w:p w14:paraId="1812B85D" w14:textId="77777777" w:rsidR="009C354B" w:rsidRPr="009C354B" w:rsidRDefault="009C354B" w:rsidP="009C354B">
      <w:pPr>
        <w:pStyle w:val="Bezproreda"/>
      </w:pPr>
    </w:p>
    <w:p w14:paraId="213798A3" w14:textId="77777777" w:rsidR="009C354B" w:rsidRPr="009C354B" w:rsidRDefault="009C354B" w:rsidP="009C354B">
      <w:pPr>
        <w:pStyle w:val="Bezproreda"/>
      </w:pPr>
    </w:p>
    <w:p w14:paraId="6CE75850" w14:textId="77777777" w:rsidR="009C354B" w:rsidRPr="009C354B" w:rsidRDefault="009C354B" w:rsidP="009C354B">
      <w:pPr>
        <w:pStyle w:val="Bezproreda"/>
        <w:jc w:val="both"/>
      </w:pPr>
      <w:r w:rsidRPr="009C354B">
        <w:t xml:space="preserve">Na temelju članka 5. stavka 1. Zakona o kulturnim vijećima i financiranju javnih potreba u kulturi („Narodne novine“, broj  83/22, dalje u tekstu: Zakon) i članka 17. Statuta Krapinsko-zagorske županije („Službeni glasnik“, broj 13/01., 5/06., 14/09., 11/13., 13/18., 5/20., 10/21. i 15/21.- pročišćeni tekst), </w:t>
      </w:r>
      <w:r w:rsidRPr="009C354B">
        <w:rPr>
          <w:b/>
          <w:bCs/>
        </w:rPr>
        <w:t>Županijska skupština Krapinsko-zagorske županije</w:t>
      </w:r>
      <w:r w:rsidRPr="009C354B">
        <w:t xml:space="preserve"> na 8. sjednici održanoj dana 9. rujna 2026. godine, donijela je</w:t>
      </w:r>
    </w:p>
    <w:p w14:paraId="0233F0A0" w14:textId="77777777" w:rsidR="009C354B" w:rsidRPr="009C354B" w:rsidRDefault="009C354B" w:rsidP="009C354B">
      <w:pPr>
        <w:pStyle w:val="Bezproreda"/>
        <w:jc w:val="both"/>
      </w:pPr>
    </w:p>
    <w:p w14:paraId="1DA2CB78" w14:textId="77777777" w:rsidR="009C354B" w:rsidRPr="009C354B" w:rsidRDefault="009C354B" w:rsidP="009C354B">
      <w:pPr>
        <w:pStyle w:val="Bezproreda"/>
      </w:pPr>
    </w:p>
    <w:p w14:paraId="09648DEC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P R O G R A M</w:t>
      </w:r>
    </w:p>
    <w:p w14:paraId="71A53A3F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javnih potreba u kulturi</w:t>
      </w:r>
    </w:p>
    <w:p w14:paraId="6AB886D5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Krapinsko – zagorske županije za 2027. godinu</w:t>
      </w:r>
    </w:p>
    <w:p w14:paraId="441994A3" w14:textId="77777777" w:rsidR="009C354B" w:rsidRPr="009C354B" w:rsidRDefault="009C354B" w:rsidP="009C354B">
      <w:pPr>
        <w:pStyle w:val="Bezproreda"/>
        <w:jc w:val="both"/>
      </w:pPr>
    </w:p>
    <w:p w14:paraId="24680357" w14:textId="77777777" w:rsidR="009C354B" w:rsidRPr="009C354B" w:rsidRDefault="009C354B" w:rsidP="009C354B">
      <w:pPr>
        <w:pStyle w:val="Bezproreda"/>
        <w:jc w:val="both"/>
      </w:pPr>
    </w:p>
    <w:p w14:paraId="4554D714" w14:textId="77777777" w:rsidR="009C354B" w:rsidRPr="009C354B" w:rsidRDefault="009C354B" w:rsidP="009C354B">
      <w:pPr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54B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2CBF620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Ovim Programom javnih potreba u kulturi Krapinsko-zagorske županije za 2027. godinu (u daljnjem tekstu: „Program“) utvrđuju se javne potrebe u kulturi, a koje obuhvaćaju djelatnosti, programe i projekte, aktivnosti i manifestacije u kulturi od interesa za Krapinsko-zagorsku županiju.</w:t>
      </w:r>
    </w:p>
    <w:p w14:paraId="45AE1DFD" w14:textId="77777777" w:rsidR="009C354B" w:rsidRPr="009C354B" w:rsidRDefault="009C354B" w:rsidP="009C354B">
      <w:pPr>
        <w:pStyle w:val="Bezproreda"/>
        <w:jc w:val="both"/>
      </w:pPr>
    </w:p>
    <w:p w14:paraId="43C1501F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2.</w:t>
      </w:r>
    </w:p>
    <w:p w14:paraId="6A2B8D9A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Program se odnosi na ustanove u kulturi, umjetničke organizacije, umjetnike, udruge, druge fizičke i pravne osobe te jedinice lokalne samouprave koje ga provode u okviru prioritetnih djelatnosti i područjima od interesa za Krapinsko-zagorsku županiju, uzimajući u obzir ravnomjerni kulturni razvitak, te se sastoji od prijedloga projekata i programa prihvatljivih za financiranje: </w:t>
      </w:r>
    </w:p>
    <w:p w14:paraId="23E42CB5" w14:textId="77777777" w:rsidR="009C354B" w:rsidRPr="009C354B" w:rsidRDefault="009C354B" w:rsidP="009C354B">
      <w:pPr>
        <w:pStyle w:val="Bezproreda"/>
        <w:jc w:val="both"/>
      </w:pPr>
    </w:p>
    <w:p w14:paraId="0393D47B" w14:textId="77777777" w:rsidR="009C354B" w:rsidRPr="009C354B" w:rsidRDefault="009C354B" w:rsidP="009C354B">
      <w:pPr>
        <w:pStyle w:val="Bezproreda"/>
        <w:jc w:val="both"/>
      </w:pPr>
    </w:p>
    <w:p w14:paraId="594B130D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I. DJELATNOST ZAŠTITE, OČUVANJA I ODRŽIVOG UPRAVLJANJA ZAŠTIĆENOM KULTURNOM BAŠTINOM</w:t>
      </w:r>
    </w:p>
    <w:p w14:paraId="3026C58C" w14:textId="77777777" w:rsidR="009C354B" w:rsidRPr="009C354B" w:rsidRDefault="009C354B" w:rsidP="009C354B">
      <w:pPr>
        <w:pStyle w:val="Bezproreda"/>
        <w:jc w:val="both"/>
      </w:pPr>
    </w:p>
    <w:p w14:paraId="5A754DF2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Djelatnost zaštite, očuvanja i održivog upravljanja zaštićenom kulturnom baštinom posebno je područje posvećeno materijalnoj i nematerijalnoj kulturnoj baštini na području Krapinsko-zagorske županije za koju je utvrđen status kulturnog dobra u skladu s odredbama važećeg Zakona o zaštiti i očuvanju kulturnih dobara, te prema Registru kulturnih dobara Republike Hrvatske. </w:t>
      </w:r>
    </w:p>
    <w:p w14:paraId="613C1EB2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lastRenderedPageBreak/>
        <w:t xml:space="preserve">Potiče se obnova, uređenje i valorizacija zaštićene nepokretne i pokretne kulturne baštine, uključujući potpore za održivo upravljanje i revitalizaciju vrijedne kulturne baštine, uređenje baštine, uređenje baštine od interesa za Krapinsko-zagorsku županiju u inozemstvu, te istraživanje, očuvanje i promociju arheološke baštine, osobito značajnih lokaliteta. Ulaganjem u kulturnu baštinu ne smanjuje se samo rizik od propadanja i urušavanja zaštićenih spomenika ili objekata, nego se prenamjenom stvaraju dodane vrijednosti i novi sadržaji, temelj za razvoj kulturne infrastrukture koja će privući širu publiku, ali i znanstvenike, stručnjake, djelatnike u kulturi te generirati povoljne ekonomsko-gospodarske rezultate. </w:t>
      </w:r>
    </w:p>
    <w:p w14:paraId="5A726E13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Nadalje, pruža se i pomoć u vidu sufinanciranja obnove i uređenja objekata kulturne baštine različite namjene (zaštićeni sakralni objekti, zaštićeni objekti tradicionalne arhitekture, zaštićeni domovi kulture, zaštićene spomen/rodne kuće znamenitih autora s područja Krapinsko-zagorske županije). Time se vodi posebna briga o ravnomjernom kulturnom razvitku jedinca lokalne samouprave na području Krapinsko-zagorske županije jer im se pruža podrška u provedbi projekata koje samostalno nisu u mogućnosti financirati. Ove kapitalne, infrastrukturne projekte uglavnom sufinancira i nadležno ministarstvo, odnosno dijelom se sufinanciraju iz fondove Europske unije. </w:t>
      </w:r>
    </w:p>
    <w:p w14:paraId="72F5BFD1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U okviru zaštite i očuvanja kulturne baštine osiguravaju se sredstva za pomoć u obnovi i zaštiti spomenika kulture, osobito za hitne intervencije kada postoji rizik od urušavanja ili trajnog propadanja, a putem pomoći vlasnicima i/ili upraviteljima kulturnih dobara. Naglasak je na sufinanciranju projekata u suradnji s nadležnim ministarstvom i vlasnicima objekata.</w:t>
      </w:r>
    </w:p>
    <w:p w14:paraId="58CCAADD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Osim raznovrsne, zaštićene pokretne i nepokretne kulturne baštine, Krapinsko-zagorska županija obiluje i mnogobrojnim sadržajima nematerijalne kulturne baštine. Ova znanja, vještine, običaji, proslave, umijeća govori, dijalekti koji se prenose predajom ili često obiteljskim nasljeđem, nositelji su kulturne raznolikosti, tradicije kontinuiteta, pripadnosti i identiteta, te doprinose prepoznatljivosti Krapinsko-zagorske županije, ali i Republike Hrvatske u svijetu (npr. umijeće izrade tradicijskih drvenih igračaka, umijeće izrade medičarskih proizvoda – licitarsko srce, zlatna formula hrvatskoga jezika ča – kaj – što, itd.). Stoga, Krapinsko-zagorska županija osigurava sredstva i za očuvanje i promicanje zaštićene nematerijalne kulturne baštine. </w:t>
      </w:r>
    </w:p>
    <w:p w14:paraId="3EC3B687" w14:textId="77777777" w:rsidR="009C354B" w:rsidRPr="009C354B" w:rsidRDefault="009C354B" w:rsidP="009C354B">
      <w:pPr>
        <w:pStyle w:val="Bezproreda"/>
        <w:jc w:val="both"/>
      </w:pPr>
    </w:p>
    <w:p w14:paraId="753E3580" w14:textId="77777777" w:rsidR="009C354B" w:rsidRPr="009C354B" w:rsidRDefault="009C354B" w:rsidP="009C354B">
      <w:pPr>
        <w:pStyle w:val="Bezproreda"/>
        <w:jc w:val="both"/>
      </w:pPr>
      <w:r w:rsidRPr="009C354B">
        <w:t xml:space="preserve">Krapinsko-zagorska županija u ovom području osigurava sredstva za sljedeće programe/projekte: </w:t>
      </w:r>
    </w:p>
    <w:p w14:paraId="6E97753F" w14:textId="77777777" w:rsidR="009C354B" w:rsidRPr="009C354B" w:rsidRDefault="009C354B" w:rsidP="009C354B">
      <w:pPr>
        <w:pStyle w:val="Bezproreda"/>
        <w:jc w:val="both"/>
      </w:pPr>
    </w:p>
    <w:p w14:paraId="4379D491" w14:textId="77777777" w:rsidR="009C354B" w:rsidRPr="009C354B" w:rsidRDefault="009C354B" w:rsidP="009C354B">
      <w:pPr>
        <w:pStyle w:val="Bezproreda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C354B" w:rsidRPr="009C354B" w14:paraId="0D6B0D4C" w14:textId="77777777" w:rsidTr="00BC026C">
        <w:trPr>
          <w:trHeight w:val="680"/>
        </w:trPr>
        <w:tc>
          <w:tcPr>
            <w:tcW w:w="9889" w:type="dxa"/>
          </w:tcPr>
          <w:p w14:paraId="33DCA10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B82E2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DJELATNOST ZAŠTITE, OČUVANJA I ODRŽIVOG UPRAVLJANJA ZAŠTIĆENOM KULTURNOM BAŠTINOM</w:t>
            </w:r>
          </w:p>
          <w:p w14:paraId="6478E80C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341ABEBF" w14:textId="77777777" w:rsidTr="00BC026C">
        <w:tc>
          <w:tcPr>
            <w:tcW w:w="9889" w:type="dxa"/>
          </w:tcPr>
          <w:p w14:paraId="5EE9D687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7E28B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AKTIVNOSTI/PROGRAMI/PROJEKTI/MANIFESTACIJE</w:t>
            </w:r>
          </w:p>
        </w:tc>
      </w:tr>
      <w:tr w:rsidR="009C354B" w:rsidRPr="009C354B" w14:paraId="47F03B54" w14:textId="77777777" w:rsidTr="00BC026C">
        <w:tc>
          <w:tcPr>
            <w:tcW w:w="9889" w:type="dxa"/>
          </w:tcPr>
          <w:p w14:paraId="01146D79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86465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obnovu, uređenje zaštićene nepokretne i pokretne kulturne baštine, hitne intervencije na zaštićenoj kulturnoj baštini (rizik od urušavanja i trajnog propadanja), potpore za održivo upravljanje i revitalizaciju obnovljene zaštićene kulturne baštine (znanstveno-edukacijski centri, itd.),  potpore za uređenje i obnovu zaštićene kulturne baštine na nacionalnoj razini, i u inozemstvu od interesa Krapinsko-zagorske županije, potpore za istraživanje, očuvanje i promociju zaštićene arheološke baštine</w:t>
            </w:r>
          </w:p>
        </w:tc>
      </w:tr>
      <w:tr w:rsidR="009C354B" w:rsidRPr="009C354B" w14:paraId="36BE5307" w14:textId="77777777" w:rsidTr="00BC026C">
        <w:tc>
          <w:tcPr>
            <w:tcW w:w="9889" w:type="dxa"/>
          </w:tcPr>
          <w:p w14:paraId="6620D32D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8413D" w14:textId="77777777" w:rsid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obnovu i uređenje zaštićenih objekata kulturne baštine različite namjene (sakralni objekti, objekti tradicionalne arhitekture, zaštićeni domovi kulture, zaštićene rodne/spomen kuće znamenitih autora s područja Krapinsko-zagorske županije) </w:t>
            </w:r>
          </w:p>
          <w:p w14:paraId="14525CC9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54B" w:rsidRPr="009C354B" w14:paraId="071283A4" w14:textId="77777777" w:rsidTr="00BC026C">
        <w:tc>
          <w:tcPr>
            <w:tcW w:w="9889" w:type="dxa"/>
          </w:tcPr>
          <w:p w14:paraId="3E83FC60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5B7A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očuvanje i promicanje zaštićene nematerijalne kulturne baštine kroz uključenost u protokolarne potrebe Krapinsko-zagorske županije</w:t>
            </w:r>
          </w:p>
        </w:tc>
      </w:tr>
      <w:tr w:rsidR="009C354B" w:rsidRPr="009C354B" w14:paraId="7F5EFCF7" w14:textId="77777777" w:rsidTr="00BC026C">
        <w:tc>
          <w:tcPr>
            <w:tcW w:w="9889" w:type="dxa"/>
          </w:tcPr>
          <w:p w14:paraId="6C50F07C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6B0F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očuvanje i promicanje zaštićene nematerijalne kulturne baštine (jezici, dijalekti, govori, usmena književnost, tradicijski obrti i umijeća, igre, obredi, običaji, rukotvorstvo, vještine, proslave, itd.)</w:t>
            </w:r>
          </w:p>
        </w:tc>
      </w:tr>
    </w:tbl>
    <w:p w14:paraId="7A1B93D3" w14:textId="77777777" w:rsidR="009C354B" w:rsidRPr="009C354B" w:rsidRDefault="009C354B" w:rsidP="009C354B">
      <w:pPr>
        <w:pStyle w:val="Bezproreda"/>
        <w:jc w:val="both"/>
      </w:pPr>
    </w:p>
    <w:p w14:paraId="0F030ED9" w14:textId="77777777" w:rsidR="009C354B" w:rsidRPr="009C354B" w:rsidRDefault="009C354B" w:rsidP="009C354B">
      <w:pPr>
        <w:pStyle w:val="Bezproreda"/>
        <w:jc w:val="both"/>
      </w:pPr>
    </w:p>
    <w:p w14:paraId="035D64CA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II. ARHIVSKA DJELATNOST</w:t>
      </w:r>
    </w:p>
    <w:p w14:paraId="30F05793" w14:textId="77777777" w:rsidR="009C354B" w:rsidRPr="009C354B" w:rsidRDefault="009C354B" w:rsidP="009C354B">
      <w:pPr>
        <w:pStyle w:val="Bezproreda"/>
        <w:jc w:val="both"/>
      </w:pPr>
    </w:p>
    <w:p w14:paraId="0F5C731A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Arhivska djelatnost koja se provodi putem Sabirnog arhivskog centra Krapina – Dvorac Popovec, Velika Ves, kojemu je nadležni Državni arhiv u Varaždinu, zbirka Kajkaviana, Franjevački samostani u Klanjcu i Krapini, manje je zastupljena, ali ipak nositelji te djelatnosti proizvode zapažene i vrijedne kulturne sadržaje, a što u konačnici doprinosi kulturnom razvoju Krapinsko-zagorske županije. Stoga će se sredstva osigurati i za čuvanje i prezentaciju vrijedne kajkavske građe i zavičajnih zbirki. </w:t>
      </w:r>
    </w:p>
    <w:p w14:paraId="68B877F9" w14:textId="77777777" w:rsidR="009C354B" w:rsidRPr="009C354B" w:rsidRDefault="009C354B" w:rsidP="009C354B">
      <w:pPr>
        <w:pStyle w:val="Bezproreda"/>
        <w:jc w:val="both"/>
      </w:pPr>
    </w:p>
    <w:p w14:paraId="07DF68E5" w14:textId="77777777" w:rsidR="009C354B" w:rsidRP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20C7E013" w14:textId="77777777" w:rsidR="009C354B" w:rsidRPr="009C354B" w:rsidRDefault="009C354B" w:rsidP="009C354B">
      <w:pPr>
        <w:pStyle w:val="Bezproreda"/>
        <w:jc w:val="both"/>
      </w:pPr>
    </w:p>
    <w:p w14:paraId="2EEC0C4D" w14:textId="77777777" w:rsidR="009C354B" w:rsidRPr="009C354B" w:rsidRDefault="009C354B" w:rsidP="009C354B">
      <w:pPr>
        <w:pStyle w:val="Bezproreda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C354B" w:rsidRPr="009C354B" w14:paraId="3751B415" w14:textId="77777777" w:rsidTr="00BC026C">
        <w:trPr>
          <w:trHeight w:val="412"/>
        </w:trPr>
        <w:tc>
          <w:tcPr>
            <w:tcW w:w="9889" w:type="dxa"/>
          </w:tcPr>
          <w:p w14:paraId="30A09FD2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FF775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ARHIVSKA DJELATNOST</w:t>
            </w:r>
          </w:p>
          <w:p w14:paraId="6E6517DF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1118AB80" w14:textId="77777777" w:rsidTr="00BC026C">
        <w:tc>
          <w:tcPr>
            <w:tcW w:w="9889" w:type="dxa"/>
          </w:tcPr>
          <w:p w14:paraId="54765D06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B8F63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4137B138" w14:textId="77777777" w:rsidTr="00BC026C">
        <w:tc>
          <w:tcPr>
            <w:tcW w:w="9889" w:type="dxa"/>
          </w:tcPr>
          <w:p w14:paraId="7A77FB8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871EE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čuvanje, prezentiranje, sakupljanje povijesne kajkavske građe</w:t>
            </w:r>
          </w:p>
        </w:tc>
      </w:tr>
      <w:tr w:rsidR="009C354B" w:rsidRPr="009C354B" w14:paraId="613BB07B" w14:textId="77777777" w:rsidTr="00BC026C">
        <w:tc>
          <w:tcPr>
            <w:tcW w:w="9889" w:type="dxa"/>
            <w:tcBorders>
              <w:bottom w:val="single" w:sz="4" w:space="0" w:color="auto"/>
            </w:tcBorders>
          </w:tcPr>
          <w:p w14:paraId="1096918E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AB0C0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čuvanje i prezentaciju vrijednih zavičajnih zbirki</w:t>
            </w:r>
          </w:p>
        </w:tc>
      </w:tr>
    </w:tbl>
    <w:p w14:paraId="49EE4CE7" w14:textId="77777777" w:rsidR="009C354B" w:rsidRPr="009C354B" w:rsidRDefault="009C354B" w:rsidP="009C354B">
      <w:pPr>
        <w:pStyle w:val="Bezproreda"/>
        <w:jc w:val="both"/>
      </w:pPr>
    </w:p>
    <w:p w14:paraId="56091B2D" w14:textId="77777777" w:rsidR="009C354B" w:rsidRPr="009C354B" w:rsidRDefault="009C354B" w:rsidP="009C354B">
      <w:pPr>
        <w:pStyle w:val="Bezproreda"/>
        <w:jc w:val="both"/>
      </w:pPr>
    </w:p>
    <w:p w14:paraId="36645E59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III. IZDAVAČKA DJELATNOST</w:t>
      </w:r>
    </w:p>
    <w:p w14:paraId="43843D5F" w14:textId="77777777" w:rsidR="009C354B" w:rsidRPr="009C354B" w:rsidRDefault="009C354B" w:rsidP="009C354B">
      <w:pPr>
        <w:pStyle w:val="Bezproreda"/>
        <w:jc w:val="both"/>
      </w:pPr>
      <w:r w:rsidRPr="009C354B">
        <w:t xml:space="preserve"> </w:t>
      </w:r>
    </w:p>
    <w:p w14:paraId="43333277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U području izdavačke djelatnosti Krapinsko-zagorska županija će pomagati izdavanje onih djela koja pridonose upoznavanju županije u cjelini ili pojedinih njenih dijelova, očuvanju baštine i njegovanju tradicije i izvorne kulture ovog kraja. Tu treba istaknuti izdavanje monografija o samoj županiji, općinama i gradovima na njenom području ili znamenitim osobama i događajima. Također, osigurat će se i potpore za izdavanje i otkup autorskih djela (tiskane ili elektroničke verzije) poezije, proze, dramskih tekstova, kao i slikovnica, bajki, stripova, stručnih publikacija, znanstvenih djela, te izdavanje i otkup glazbenih djela. </w:t>
      </w:r>
    </w:p>
    <w:p w14:paraId="1E23C79D" w14:textId="77777777" w:rsidR="009C354B" w:rsidRPr="009C354B" w:rsidRDefault="009C354B" w:rsidP="009C354B">
      <w:pPr>
        <w:pStyle w:val="Bezproreda"/>
        <w:jc w:val="both"/>
      </w:pPr>
    </w:p>
    <w:p w14:paraId="5DAD9758" w14:textId="77777777" w:rsidR="009C354B" w:rsidRP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2FD789B5" w14:textId="77777777" w:rsidR="009C354B" w:rsidRPr="009C354B" w:rsidRDefault="009C354B" w:rsidP="009C354B">
      <w:pPr>
        <w:pStyle w:val="Bezproreda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C354B" w:rsidRPr="009C354B" w14:paraId="7C9C06AB" w14:textId="77777777" w:rsidTr="00BC026C">
        <w:trPr>
          <w:trHeight w:val="416"/>
        </w:trPr>
        <w:tc>
          <w:tcPr>
            <w:tcW w:w="10031" w:type="dxa"/>
          </w:tcPr>
          <w:p w14:paraId="7ACABF6A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1E3D78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</w:p>
          <w:p w14:paraId="5628F717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59FB1E07" w14:textId="77777777" w:rsidTr="00BC026C">
        <w:tc>
          <w:tcPr>
            <w:tcW w:w="10031" w:type="dxa"/>
          </w:tcPr>
          <w:p w14:paraId="08B8BBB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0737F9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AKTIVNOSTI/PROGRAMI/PROJEKTI/MANIFESTACIJE </w:t>
            </w:r>
          </w:p>
        </w:tc>
      </w:tr>
      <w:tr w:rsidR="009C354B" w:rsidRPr="009C354B" w14:paraId="5AF1F26A" w14:textId="77777777" w:rsidTr="00BC026C">
        <w:tc>
          <w:tcPr>
            <w:tcW w:w="10031" w:type="dxa"/>
          </w:tcPr>
          <w:p w14:paraId="11BBD2D4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3D226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Programi/projekti izdavanja tiskanih i ostalih medija – CD, film, audiovizualni zapis, značajnih za Krapinsko-zagorsku županiju</w:t>
            </w:r>
          </w:p>
        </w:tc>
      </w:tr>
      <w:tr w:rsidR="009C354B" w:rsidRPr="009C354B" w14:paraId="3F8D0793" w14:textId="77777777" w:rsidTr="00BC026C">
        <w:tc>
          <w:tcPr>
            <w:tcW w:w="10031" w:type="dxa"/>
            <w:tcBorders>
              <w:bottom w:val="single" w:sz="4" w:space="0" w:color="auto"/>
            </w:tcBorders>
          </w:tcPr>
          <w:p w14:paraId="0EEDBB0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CD24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Izdavanje djela koja se odnose na očuvanje baštine, povijest i kulturu Krapinsko-zagorske županije</w:t>
            </w:r>
          </w:p>
        </w:tc>
      </w:tr>
      <w:tr w:rsidR="009C354B" w:rsidRPr="009C354B" w14:paraId="6D467393" w14:textId="77777777" w:rsidTr="00BC026C">
        <w:tc>
          <w:tcPr>
            <w:tcW w:w="10031" w:type="dxa"/>
            <w:tcBorders>
              <w:bottom w:val="single" w:sz="4" w:space="0" w:color="auto"/>
            </w:tcBorders>
          </w:tcPr>
          <w:p w14:paraId="20687B4E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F1E33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Izdavanje djela tematski ili autorski vezanih uz područje Krapinsko-zagorske županije</w:t>
            </w:r>
          </w:p>
        </w:tc>
      </w:tr>
    </w:tbl>
    <w:p w14:paraId="42CCC191" w14:textId="77777777" w:rsidR="009C354B" w:rsidRPr="009C354B" w:rsidRDefault="009C354B" w:rsidP="009C354B">
      <w:pPr>
        <w:pStyle w:val="Bezproreda"/>
        <w:jc w:val="both"/>
      </w:pPr>
    </w:p>
    <w:p w14:paraId="442AB88F" w14:textId="77777777" w:rsidR="009C354B" w:rsidRPr="009C354B" w:rsidRDefault="009C354B" w:rsidP="009C354B">
      <w:pPr>
        <w:pStyle w:val="Bezproreda"/>
        <w:jc w:val="both"/>
      </w:pPr>
    </w:p>
    <w:p w14:paraId="35F71A78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IV. MUZEJSKO-GALERIJSKA DJELATNOST</w:t>
      </w:r>
    </w:p>
    <w:p w14:paraId="63BF433C" w14:textId="77777777" w:rsidR="009C354B" w:rsidRPr="009C354B" w:rsidRDefault="009C354B" w:rsidP="009C354B">
      <w:pPr>
        <w:pStyle w:val="Bezproreda"/>
        <w:jc w:val="both"/>
      </w:pPr>
    </w:p>
    <w:p w14:paraId="3B83463D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Na području Krapinsko-zagorske županije među razvijenim djelatnostima je muzejska djelatnost. Nositelji muzejske djelatnosti su brojni muzeji i galerije diljem Krapinsko-zagorske županije: Galerija grada Krapine, Muzej Ljudevita Gaja u Krapini, Muzej </w:t>
      </w:r>
      <w:proofErr w:type="spellStart"/>
      <w:r w:rsidRPr="009C354B">
        <w:t>oldtimera</w:t>
      </w:r>
      <w:proofErr w:type="spellEnd"/>
      <w:r w:rsidRPr="009C354B">
        <w:t xml:space="preserve"> Presečki u Krapini (privatna ustanova), Galerija izvorne umjetnosti Zlatar, Muzej grada Pregrade Zlatko Dragutin </w:t>
      </w:r>
      <w:proofErr w:type="spellStart"/>
      <w:r w:rsidRPr="009C354B">
        <w:t>Tudjina</w:t>
      </w:r>
      <w:proofErr w:type="spellEnd"/>
      <w:r w:rsidRPr="009C354B">
        <w:t xml:space="preserve">, Muzej „Žitnica“ u Svetom Križu Začretje, Muzej Radboa u Radoboju, Spomen kuća dr. Franje Tuđmana kao memorijalni prostor u Velikom Trgovišću, te ustanova Muzeji Hrvatskog zagorja sa sjedištem u Gornjoj Stubici koja je sastavljena od pet ustrojbenih jedinica: Dvor Veliki Tabor u </w:t>
      </w:r>
      <w:proofErr w:type="spellStart"/>
      <w:r w:rsidRPr="009C354B">
        <w:t>Desiniću</w:t>
      </w:r>
      <w:proofErr w:type="spellEnd"/>
      <w:r w:rsidRPr="009C354B">
        <w:t xml:space="preserve">, Muzej „Staro Selo“ u Kumrovcu, Muzej krapinskih neandertalaca u Krapini,  Muzej seljačkih buna u Gornjoj Stubici te Galerija Antuna Augustinčića u Klanjcu. </w:t>
      </w:r>
    </w:p>
    <w:p w14:paraId="362A6C26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Osim svoje temeljne djelatnosti, muzeji i galerije organiziraju brojne manifestacije u kulturi te objavljuje publikacije različite tematike vezane za Hrvatsko zagorje i Krapinsko-zagorsku županiju. Iako Krapinsko-zagorska županija nije osnivač ovih ustanova u kulturi, osigurat će se sredstva i pružat će se potpora za izdavanje i otkup muzejskih publikacija te će podržati organizaciju manifestacija u kulturi. </w:t>
      </w:r>
    </w:p>
    <w:p w14:paraId="1483CD6B" w14:textId="77777777" w:rsidR="009C354B" w:rsidRPr="009C354B" w:rsidRDefault="009C354B" w:rsidP="009C354B">
      <w:pPr>
        <w:pStyle w:val="Bezproreda"/>
        <w:jc w:val="both"/>
      </w:pPr>
    </w:p>
    <w:p w14:paraId="1F6C2CA8" w14:textId="77777777" w:rsidR="009C354B" w:rsidRP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13F9F802" w14:textId="77777777" w:rsidR="009C354B" w:rsidRPr="009C354B" w:rsidRDefault="009C354B" w:rsidP="009C354B">
      <w:pPr>
        <w:pStyle w:val="Bezproreda"/>
        <w:jc w:val="both"/>
      </w:pPr>
    </w:p>
    <w:p w14:paraId="77AC296F" w14:textId="77777777" w:rsidR="009C354B" w:rsidRPr="009C354B" w:rsidRDefault="009C354B" w:rsidP="009C354B">
      <w:pPr>
        <w:pStyle w:val="Bezproreda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C354B" w:rsidRPr="009C354B" w14:paraId="06927C2C" w14:textId="77777777" w:rsidTr="00BC026C">
        <w:trPr>
          <w:trHeight w:val="437"/>
        </w:trPr>
        <w:tc>
          <w:tcPr>
            <w:tcW w:w="9781" w:type="dxa"/>
          </w:tcPr>
          <w:p w14:paraId="22BE76D2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E1148D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MUZEJSKO – GALERIJSKA DJELATNOST</w:t>
            </w:r>
          </w:p>
          <w:p w14:paraId="78DE6340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197A9C49" w14:textId="77777777" w:rsidTr="00BC026C">
        <w:tc>
          <w:tcPr>
            <w:tcW w:w="9781" w:type="dxa"/>
          </w:tcPr>
          <w:p w14:paraId="3CB26972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3FC8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4EC44ECB" w14:textId="77777777" w:rsidTr="00BC026C">
        <w:tc>
          <w:tcPr>
            <w:tcW w:w="9781" w:type="dxa"/>
          </w:tcPr>
          <w:p w14:paraId="0FCA5192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81897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Izložbe, manji restauratorski zahvati i zaštita postojećeg fundusa </w:t>
            </w:r>
          </w:p>
        </w:tc>
      </w:tr>
      <w:tr w:rsidR="009C354B" w:rsidRPr="009C354B" w14:paraId="1D1CC51E" w14:textId="77777777" w:rsidTr="00BC026C">
        <w:tc>
          <w:tcPr>
            <w:tcW w:w="9781" w:type="dxa"/>
          </w:tcPr>
          <w:p w14:paraId="5C0F97D6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0E1A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Otkup djela, predmeta i sl. za fundus </w:t>
            </w:r>
          </w:p>
        </w:tc>
      </w:tr>
      <w:tr w:rsidR="009C354B" w:rsidRPr="009C354B" w14:paraId="400C15A0" w14:textId="77777777" w:rsidTr="00BC026C">
        <w:tc>
          <w:tcPr>
            <w:tcW w:w="9781" w:type="dxa"/>
          </w:tcPr>
          <w:p w14:paraId="73C2CB63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19DB6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izdavanje i otkup publikacija </w:t>
            </w:r>
          </w:p>
        </w:tc>
      </w:tr>
      <w:tr w:rsidR="009C354B" w:rsidRPr="009C354B" w14:paraId="016F9C13" w14:textId="77777777" w:rsidTr="00BC026C">
        <w:tc>
          <w:tcPr>
            <w:tcW w:w="9781" w:type="dxa"/>
            <w:tcBorders>
              <w:bottom w:val="single" w:sz="4" w:space="0" w:color="auto"/>
            </w:tcBorders>
          </w:tcPr>
          <w:p w14:paraId="2AA6720B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1DE72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manifestacije u kulturi </w:t>
            </w:r>
          </w:p>
        </w:tc>
      </w:tr>
    </w:tbl>
    <w:p w14:paraId="31C34485" w14:textId="77777777" w:rsidR="009C354B" w:rsidRPr="009C354B" w:rsidRDefault="009C354B" w:rsidP="009C354B">
      <w:pPr>
        <w:pStyle w:val="Bezproreda"/>
        <w:jc w:val="both"/>
      </w:pPr>
    </w:p>
    <w:p w14:paraId="2B285DF6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V. KNJIŽNIČNA DJELATNOST</w:t>
      </w:r>
    </w:p>
    <w:p w14:paraId="46A97BD3" w14:textId="77777777" w:rsidR="009C354B" w:rsidRPr="009C354B" w:rsidRDefault="009C354B" w:rsidP="009C354B">
      <w:pPr>
        <w:pStyle w:val="Bezproreda"/>
        <w:jc w:val="both"/>
      </w:pPr>
    </w:p>
    <w:p w14:paraId="6F001A7D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Osim muzejske djelatnosti, knjižnična djelatnost je također među razvijenijim djelatnostima na području Krapinsko-zagorske županije. Mreža knjižnica uključuje 13 narodnih knjižnica od kojih 12 ima status samostalnih općinskih ili gradskih knjižnica (Općinska knjižnica i čitaonica Bedekovčina, Narodna knjižnica Hum na Sutli, Gradska knjižnica i čitaonica “Antun Mihanović” Klanjec, Gradska knjižnica Krapina, Općinska knjižnica </w:t>
      </w:r>
      <w:r w:rsidRPr="009C354B">
        <w:lastRenderedPageBreak/>
        <w:t xml:space="preserve">Krapinske Toplice, Općinska knjižnica i čitaonica Marija Bistrica, Gradska knjižnica Oroslavje, Gradska knjižnica Pregrada, Općinska knjižnica i čitaonica Sveti Križ Začretje, Gradska knjižnica „Ksaver Šandor Gjalski“ Zabok, Gradska knjižnica Zlatar, Općinska knjižnica Stubičke Toplice), a 1 je knjižnica u sastavu Pučkog otvorenog učilišta u Donjoj Stubici. Uz narodne knjižnice, djeluju i 32 osnovnoškolske te 9 srednjoškolskih knjižnica, dok specijalizirane knjižnice postoje u sklopu Nacionalnog svetišta Majke Božje Bistričke u Mariji Bistrici, Društva za prikupljanje, čuvanje i promicanje hrvatske kajkavske baštine – Kajkaviana, Franjevačkog samostana u Krapini i Franjevačkog samostana u Klanjcu. </w:t>
      </w:r>
    </w:p>
    <w:p w14:paraId="720524D8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Matičnu djelatnost u ovom području obavlja Gradska knjižnica Krapina. Osnovna zadaća matične službe na području Krapinsko-zagorske županije je obavljanje stručnog nadzora, organiziranje i razvoj mreže knjižnica te unapređivanje stručnog rada s ciljem što kvalitetnijeg obavljanja knjižnične djelatnosti. </w:t>
      </w:r>
    </w:p>
    <w:p w14:paraId="4A6360FD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Krapinsko-zagorska županija svojim će sredstvima pomagati nabavu knjižne i </w:t>
      </w:r>
      <w:proofErr w:type="spellStart"/>
      <w:r w:rsidRPr="009C354B">
        <w:t>neknjižne</w:t>
      </w:r>
      <w:proofErr w:type="spellEnd"/>
      <w:r w:rsidRPr="009C354B">
        <w:t xml:space="preserve"> građe i opreme u narodnim knjižnicama, sukladno interesima i potrebama korisnika, pomagati rad županijske knjižnične matične službe te podržati čuvanje i prezentaciju kajkavske građe, odnosno sufinancirati različite projekte i programe u knjižničnoj djelatnosti za sve dobne skupine i kategorije korisnika kojima se osobito povećava interes javnosti za knjigu, promovira čitanje, te pridonosi obogaćivanju kulturnog i društvenog života lokalne zajednice i šire. </w:t>
      </w:r>
    </w:p>
    <w:p w14:paraId="618CA0C0" w14:textId="77777777" w:rsidR="009C354B" w:rsidRPr="009C354B" w:rsidRDefault="009C354B" w:rsidP="009C354B">
      <w:pPr>
        <w:pStyle w:val="Bezproreda"/>
        <w:jc w:val="both"/>
      </w:pPr>
    </w:p>
    <w:p w14:paraId="6AFFD398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Krapinsko-zagorska županija u ovom području osigurava sredstva za sljedeće programe/projekte:</w:t>
      </w:r>
    </w:p>
    <w:p w14:paraId="736552FF" w14:textId="77777777" w:rsidR="009C354B" w:rsidRPr="009C354B" w:rsidRDefault="009C354B" w:rsidP="009C354B">
      <w:pPr>
        <w:pStyle w:val="Bezproreda"/>
        <w:ind w:firstLine="708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C354B" w:rsidRPr="009C354B" w14:paraId="40AFB9E9" w14:textId="77777777" w:rsidTr="00BC026C">
        <w:trPr>
          <w:trHeight w:val="416"/>
        </w:trPr>
        <w:tc>
          <w:tcPr>
            <w:tcW w:w="9889" w:type="dxa"/>
          </w:tcPr>
          <w:p w14:paraId="112DE651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E977A3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KNJIŽNIČNA DJELATNOST</w:t>
            </w:r>
          </w:p>
          <w:p w14:paraId="1F9F6343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13675979" w14:textId="77777777" w:rsidTr="00BC026C">
        <w:tc>
          <w:tcPr>
            <w:tcW w:w="9889" w:type="dxa"/>
          </w:tcPr>
          <w:p w14:paraId="307BFECE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AF28A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6DFD8B4E" w14:textId="77777777" w:rsidTr="00BC026C">
        <w:tc>
          <w:tcPr>
            <w:tcW w:w="9889" w:type="dxa"/>
          </w:tcPr>
          <w:p w14:paraId="7EE0396A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79C2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Kupnja opreme i nabava knjižne i neknjižne građe u knjižnicama</w:t>
            </w:r>
          </w:p>
        </w:tc>
      </w:tr>
      <w:tr w:rsidR="009C354B" w:rsidRPr="009C354B" w14:paraId="7D44F138" w14:textId="77777777" w:rsidTr="00BC026C">
        <w:tc>
          <w:tcPr>
            <w:tcW w:w="9889" w:type="dxa"/>
          </w:tcPr>
          <w:p w14:paraId="32D63024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191D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manifestacije u kulturi </w:t>
            </w:r>
          </w:p>
        </w:tc>
      </w:tr>
      <w:tr w:rsidR="009C354B" w:rsidRPr="009C354B" w14:paraId="5C311E41" w14:textId="77777777" w:rsidTr="00BC026C">
        <w:tc>
          <w:tcPr>
            <w:tcW w:w="9889" w:type="dxa"/>
            <w:tcBorders>
              <w:bottom w:val="single" w:sz="4" w:space="0" w:color="auto"/>
            </w:tcBorders>
          </w:tcPr>
          <w:p w14:paraId="58E6E4C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4AF9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Potpora za rad i djelovanje knjižnične matične službe</w:t>
            </w:r>
          </w:p>
        </w:tc>
      </w:tr>
    </w:tbl>
    <w:p w14:paraId="63627AC1" w14:textId="77777777" w:rsidR="009C354B" w:rsidRPr="009C354B" w:rsidRDefault="009C354B" w:rsidP="009C354B">
      <w:pPr>
        <w:pStyle w:val="Bezproreda"/>
        <w:jc w:val="both"/>
      </w:pPr>
    </w:p>
    <w:p w14:paraId="540C2178" w14:textId="77777777" w:rsidR="009C354B" w:rsidRPr="009C354B" w:rsidRDefault="009C354B" w:rsidP="009C354B">
      <w:pPr>
        <w:pStyle w:val="Bezproreda"/>
        <w:jc w:val="both"/>
      </w:pPr>
    </w:p>
    <w:p w14:paraId="706CCCE3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VI. MANIFESTACIJE U KULTURI</w:t>
      </w:r>
    </w:p>
    <w:p w14:paraId="18FD0792" w14:textId="77777777" w:rsidR="009C354B" w:rsidRPr="009C354B" w:rsidRDefault="009C354B" w:rsidP="009C354B">
      <w:pPr>
        <w:pStyle w:val="Bezproreda"/>
        <w:jc w:val="both"/>
      </w:pPr>
    </w:p>
    <w:p w14:paraId="3E181D1E" w14:textId="77777777" w:rsidR="009C354B" w:rsidRPr="009C354B" w:rsidRDefault="009C354B" w:rsidP="009C354B">
      <w:pPr>
        <w:pStyle w:val="Bezproreda"/>
        <w:ind w:firstLine="708"/>
        <w:jc w:val="both"/>
        <w:rPr>
          <w:color w:val="EE0000"/>
        </w:rPr>
      </w:pPr>
      <w:r w:rsidRPr="009C354B">
        <w:t>Na području Krapinsko-zagorske županije bogatstvo kulturnog života najbolje se odražava kroz brojne programe i događanja koji se odvijaju putem manifestacija iz područja kulture. Većina kulturnih programa i događanja u Krapinsko-zagorskoj županiji može se ubrojiti u „tradicionalne“, što znači da se održavaju dugi niz godina uzastopno te da se uobičajeno održavaju tijekom istog razdoblja svake godine i privlače bogatom turističkom i gastronomskom ponudom, sve veći broj posjetitelja iz godine u godinu, kako s područja cijele Krapinsko-zagorske županije, tako i iz susjednih županija, a neke od njih imaju i međunarodni karakter.</w:t>
      </w:r>
      <w:r w:rsidRPr="009C354B">
        <w:rPr>
          <w:color w:val="EE0000"/>
        </w:rPr>
        <w:t xml:space="preserve"> </w:t>
      </w:r>
    </w:p>
    <w:p w14:paraId="3E21E0C4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Dramska i plesna umjetnost, glazbena i glazbeno-scenska umjetnost, te književno stvaralaštvo, područja su u kojima su manifestacije najviše zastupljene. Također, u manjem opsegu, zastupljene su i manifestacije iz audiovizualne umjetnosti i izvedbenih umjetnosti, uz poseban naglasak na obrazovanju i edukaciji djece i mladih. Manifestacije se najčešće realiziraju u obliku festivala, predstava, izvedbi, radionica, koncerata, gostovanja, književnih nagrada, simpozija, skupova, okruglih stolova, predstavljanja knjiga i autora, obljetnica, recitala.</w:t>
      </w:r>
    </w:p>
    <w:p w14:paraId="34B88304" w14:textId="77777777" w:rsidR="009C354B" w:rsidRPr="009C354B" w:rsidRDefault="009C354B" w:rsidP="009C354B">
      <w:pPr>
        <w:pStyle w:val="Bezproreda"/>
        <w:jc w:val="both"/>
      </w:pPr>
    </w:p>
    <w:p w14:paraId="2586F2B1" w14:textId="77777777" w:rsidR="009C354B" w:rsidRP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451939A8" w14:textId="77777777" w:rsidR="009C354B" w:rsidRPr="009C354B" w:rsidRDefault="009C354B" w:rsidP="009C354B">
      <w:pPr>
        <w:pStyle w:val="Bezproreda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C354B" w:rsidRPr="009C354B" w14:paraId="3B181CC8" w14:textId="77777777" w:rsidTr="00BC026C">
        <w:trPr>
          <w:trHeight w:val="364"/>
        </w:trPr>
        <w:tc>
          <w:tcPr>
            <w:tcW w:w="9781" w:type="dxa"/>
            <w:shd w:val="clear" w:color="auto" w:fill="FFFFFF"/>
          </w:tcPr>
          <w:p w14:paraId="73C5B533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C55733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MANIFESTACIJE U KULTURI</w:t>
            </w:r>
          </w:p>
          <w:p w14:paraId="67AEE1C4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6C7D9714" w14:textId="77777777" w:rsidTr="00BC026C">
        <w:trPr>
          <w:trHeight w:val="417"/>
        </w:trPr>
        <w:tc>
          <w:tcPr>
            <w:tcW w:w="9781" w:type="dxa"/>
          </w:tcPr>
          <w:p w14:paraId="271509D0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262C47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64572B52" w14:textId="77777777" w:rsidTr="00BC026C">
        <w:trPr>
          <w:trHeight w:val="417"/>
        </w:trPr>
        <w:tc>
          <w:tcPr>
            <w:tcW w:w="9781" w:type="dxa"/>
          </w:tcPr>
          <w:p w14:paraId="2919BAB3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C362C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Manifestacije iz književnog stvaralaštva </w:t>
            </w:r>
          </w:p>
        </w:tc>
      </w:tr>
      <w:tr w:rsidR="009C354B" w:rsidRPr="009C354B" w14:paraId="798D5D22" w14:textId="77777777" w:rsidTr="00BC026C">
        <w:trPr>
          <w:trHeight w:val="417"/>
        </w:trPr>
        <w:tc>
          <w:tcPr>
            <w:tcW w:w="9781" w:type="dxa"/>
          </w:tcPr>
          <w:p w14:paraId="7F25D3DC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D8E6A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Manifestacije iz područja dramske, glazbene i plesne djelatnosti</w:t>
            </w:r>
          </w:p>
        </w:tc>
      </w:tr>
      <w:tr w:rsidR="009C354B" w:rsidRPr="009C354B" w14:paraId="04933C48" w14:textId="77777777" w:rsidTr="00BC026C">
        <w:trPr>
          <w:trHeight w:val="417"/>
        </w:trPr>
        <w:tc>
          <w:tcPr>
            <w:tcW w:w="9781" w:type="dxa"/>
          </w:tcPr>
          <w:p w14:paraId="3F3ADF62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87A2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Manifestacije iz područja vizualnih umjetnosti</w:t>
            </w:r>
          </w:p>
        </w:tc>
      </w:tr>
      <w:tr w:rsidR="009C354B" w:rsidRPr="009C354B" w14:paraId="5AB327EA" w14:textId="77777777" w:rsidTr="00BC026C">
        <w:trPr>
          <w:trHeight w:val="417"/>
        </w:trPr>
        <w:tc>
          <w:tcPr>
            <w:tcW w:w="9781" w:type="dxa"/>
          </w:tcPr>
          <w:p w14:paraId="1F7C5147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6D054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Programi i projekti u filmskoj i audiovizualnoj djelatnosti</w:t>
            </w:r>
          </w:p>
        </w:tc>
      </w:tr>
    </w:tbl>
    <w:p w14:paraId="260F3086" w14:textId="77777777" w:rsidR="009C354B" w:rsidRPr="009C354B" w:rsidRDefault="009C354B" w:rsidP="009C354B">
      <w:pPr>
        <w:pStyle w:val="Bezproreda"/>
        <w:jc w:val="both"/>
      </w:pPr>
    </w:p>
    <w:p w14:paraId="2FC54977" w14:textId="77777777" w:rsidR="009C354B" w:rsidRPr="009C354B" w:rsidRDefault="009C354B" w:rsidP="009C354B">
      <w:pPr>
        <w:pStyle w:val="Bezproreda"/>
        <w:jc w:val="both"/>
      </w:pPr>
    </w:p>
    <w:p w14:paraId="3EA02A54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VII. KULTURNO-UMJETNIČKI AMATERIZAM</w:t>
      </w:r>
    </w:p>
    <w:p w14:paraId="2184B907" w14:textId="77777777" w:rsidR="009C354B" w:rsidRPr="009C354B" w:rsidRDefault="009C354B" w:rsidP="009C354B">
      <w:pPr>
        <w:pStyle w:val="Bezproreda"/>
        <w:jc w:val="both"/>
      </w:pPr>
    </w:p>
    <w:p w14:paraId="7BBAF338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Zajednica amaterskih kulturno-umjetničkih udruga Krapinsko-zagorske županije okuplja udruge iz područja kulturno-umjetničkog amaterizma. Putem Zajednice organiziraju se manifestacije kulturno-umjetničkog stvaralaštva: smotre folklora, dramskih amatera, dječjeg stvaralaštva, tamburaškog stvaralaštva, puhačkih orkestara kao dijela tradicije na području Krapinsko-zagorske županije, nabava narodnih nošnji, instrumenata i notnog materijala, potiče se razmjena gostovanja i nastupa na međunarodnim smotrama i festivalima, čime se doprinosi podizanju kvalitete kulturno-umjetničkog stvaralaštva općenito, kao i samih udruga članica. </w:t>
      </w:r>
    </w:p>
    <w:p w14:paraId="4E119597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Također, Krapinsko-zagorska županija financijski potpomaže one aktivnosti koje po procjeni Kulturnog vijeća Krapinsko-zagorske županije značajno doprinose razvoju kulturno-umjetničkog amaterizma na području Krapinsko-zagorske županije, a koje nisu financirane kroz djelovanje Zajednice. </w:t>
      </w:r>
    </w:p>
    <w:p w14:paraId="13A4B194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Udruge u kulturi svojim djelovanjem razvijaju dostupnost kulture na području cijele Krapinsko-zagorske županije s ciljem ostvarivanja najširih potreba u kulturi te doprinose očuvanju autentičnog kulturnog nasljeđa određene lokalne zajednice.</w:t>
      </w:r>
    </w:p>
    <w:p w14:paraId="303D2793" w14:textId="77777777" w:rsidR="009C354B" w:rsidRPr="009C354B" w:rsidRDefault="009C354B" w:rsidP="009C354B">
      <w:pPr>
        <w:pStyle w:val="Bezproreda"/>
        <w:ind w:firstLine="708"/>
        <w:jc w:val="both"/>
      </w:pPr>
    </w:p>
    <w:p w14:paraId="3523FDB5" w14:textId="77777777" w:rsidR="009C354B" w:rsidRPr="009C354B" w:rsidRDefault="009C354B" w:rsidP="009C354B">
      <w:pPr>
        <w:pStyle w:val="Bezproreda"/>
        <w:jc w:val="both"/>
      </w:pPr>
      <w:r w:rsidRPr="009C354B">
        <w:t xml:space="preserve">Krapinsko-zagorska županija u ovom području osigurava sredstva za sljedeće programe/projekte koje provode udruge koje djeluju u području kulturno-umjetničkog amaterizma: </w:t>
      </w:r>
    </w:p>
    <w:p w14:paraId="40C8D149" w14:textId="77777777" w:rsidR="009C354B" w:rsidRPr="009C354B" w:rsidRDefault="009C354B" w:rsidP="009C354B">
      <w:pPr>
        <w:pStyle w:val="Bezproreda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C354B" w:rsidRPr="009C354B" w14:paraId="3B63DE4C" w14:textId="77777777" w:rsidTr="00BC026C">
        <w:trPr>
          <w:trHeight w:val="364"/>
        </w:trPr>
        <w:tc>
          <w:tcPr>
            <w:tcW w:w="9781" w:type="dxa"/>
            <w:shd w:val="clear" w:color="auto" w:fill="FFFFFF"/>
          </w:tcPr>
          <w:p w14:paraId="7311B0C3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B7217A" w14:textId="77777777" w:rsidR="009C354B" w:rsidRPr="009C354B" w:rsidRDefault="009C354B" w:rsidP="009C354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KULTURNO-UMJETNIČKI AMATERIZAM</w:t>
            </w:r>
          </w:p>
          <w:p w14:paraId="748C09E0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7B012528" w14:textId="77777777" w:rsidTr="00BC026C">
        <w:trPr>
          <w:trHeight w:val="417"/>
        </w:trPr>
        <w:tc>
          <w:tcPr>
            <w:tcW w:w="9781" w:type="dxa"/>
          </w:tcPr>
          <w:p w14:paraId="0153D045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69A58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372F00A6" w14:textId="77777777" w:rsidTr="00BC026C">
        <w:trPr>
          <w:trHeight w:val="417"/>
        </w:trPr>
        <w:tc>
          <w:tcPr>
            <w:tcW w:w="9781" w:type="dxa"/>
          </w:tcPr>
          <w:p w14:paraId="75FB5C70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89ADE" w14:textId="77777777" w:rsid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Djelatnost i rad Zajednice kulturno-umjetničkih udruga Krapinsko-zagorske županije  </w:t>
            </w:r>
          </w:p>
          <w:p w14:paraId="4716224F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54B" w:rsidRPr="009C354B" w14:paraId="1EB8E588" w14:textId="77777777" w:rsidTr="00BC026C">
        <w:trPr>
          <w:trHeight w:val="417"/>
        </w:trPr>
        <w:tc>
          <w:tcPr>
            <w:tcW w:w="9781" w:type="dxa"/>
          </w:tcPr>
          <w:p w14:paraId="17331BA9" w14:textId="643A1D13" w:rsidR="009C354B" w:rsidRPr="009C354B" w:rsidRDefault="009C354B" w:rsidP="009C3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manifestacije u području kulturno-umjetničkog amaterizma: natjecanje zborova, smotre folklora, tamburaško stvaralaštvo, puhački orkestri i limena glazba, festivali tradicijske glazbe, festivali amaterskog kazališta, natjecanja za mažoretkinje, itd. </w:t>
            </w:r>
          </w:p>
        </w:tc>
      </w:tr>
      <w:tr w:rsidR="009C354B" w:rsidRPr="009C354B" w14:paraId="5EB78F1C" w14:textId="77777777" w:rsidTr="00BC026C">
        <w:trPr>
          <w:trHeight w:val="417"/>
        </w:trPr>
        <w:tc>
          <w:tcPr>
            <w:tcW w:w="9781" w:type="dxa"/>
          </w:tcPr>
          <w:p w14:paraId="364A62A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Nabava opreme, instrumenata i građe za udruge koje djeluje u području kulturno-umjetničkog amaterizma </w:t>
            </w:r>
          </w:p>
        </w:tc>
      </w:tr>
      <w:tr w:rsidR="009C354B" w:rsidRPr="009C354B" w14:paraId="0FF776E1" w14:textId="77777777" w:rsidTr="00BC026C">
        <w:trPr>
          <w:trHeight w:val="417"/>
        </w:trPr>
        <w:tc>
          <w:tcPr>
            <w:tcW w:w="9781" w:type="dxa"/>
          </w:tcPr>
          <w:p w14:paraId="42FA1B55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Sudjelovanje udruga koje djeluje u području kulturno-umjetničkog amaterizma na državnim i međunarodnim smotrama, festivalima </w:t>
            </w:r>
          </w:p>
        </w:tc>
      </w:tr>
    </w:tbl>
    <w:p w14:paraId="239857E7" w14:textId="77777777" w:rsidR="009C354B" w:rsidRPr="009C354B" w:rsidRDefault="009C354B" w:rsidP="009C354B">
      <w:pPr>
        <w:pStyle w:val="Bezproreda"/>
        <w:jc w:val="both"/>
      </w:pPr>
    </w:p>
    <w:p w14:paraId="2670FB4E" w14:textId="77777777" w:rsidR="009C354B" w:rsidRPr="009C354B" w:rsidRDefault="009C354B" w:rsidP="009C354B">
      <w:pPr>
        <w:pStyle w:val="Bezproreda"/>
        <w:jc w:val="both"/>
      </w:pPr>
    </w:p>
    <w:p w14:paraId="5765B6A0" w14:textId="77777777" w:rsidR="009C354B" w:rsidRPr="009C354B" w:rsidRDefault="009C354B" w:rsidP="009C354B">
      <w:pPr>
        <w:pStyle w:val="Bezproreda"/>
        <w:numPr>
          <w:ilvl w:val="0"/>
          <w:numId w:val="2"/>
        </w:numPr>
        <w:rPr>
          <w:b/>
          <w:bCs/>
        </w:rPr>
      </w:pPr>
      <w:r w:rsidRPr="009C354B">
        <w:rPr>
          <w:b/>
          <w:bCs/>
        </w:rPr>
        <w:t>PROGRAMI URBANE KULTURE I KULTURE MLADIH</w:t>
      </w:r>
    </w:p>
    <w:p w14:paraId="741C096A" w14:textId="77777777" w:rsidR="009C354B" w:rsidRPr="009C354B" w:rsidRDefault="009C354B" w:rsidP="009C354B">
      <w:pPr>
        <w:pStyle w:val="Bezproreda"/>
        <w:ind w:left="1080"/>
        <w:jc w:val="left"/>
        <w:rPr>
          <w:b/>
          <w:bCs/>
        </w:rPr>
      </w:pPr>
    </w:p>
    <w:p w14:paraId="72A219EC" w14:textId="77777777" w:rsidR="009C354B" w:rsidRPr="009C354B" w:rsidRDefault="009C354B" w:rsidP="009C354B">
      <w:pPr>
        <w:pStyle w:val="Bezproreda"/>
        <w:jc w:val="both"/>
      </w:pPr>
    </w:p>
    <w:p w14:paraId="4FC95AA9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Urbana kultura obuhvaća široku lepezu raznih disciplina i spontanih umijeća, od glazbenih žanrova, uličnih sportova i plesova, do suvremene umjetnosti i nezavisnog kulturnog stvaralaštva u širem smislu. Ovim prioritetnim područjem nastoji se razvijati dostupnost raznolikog kulturno-umjetničkog sadržaja, pristup i sudjelovanje u umjetničkim i kreativnim kulturnim aktivnostima kako na lokalnoj razini, tako i na širem županijskom području, što doprinosi raznovrsnijoj kulturnoj ponudi za različiti profil publike, te je kvalitetna alternativa zastupljenijim „tradicionalnim“ manifestacijama. </w:t>
      </w:r>
    </w:p>
    <w:p w14:paraId="7AA7DCD5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Posebna ciljna skupina ovdje su mladi i djeca, stoga će se pažnja, između ostalog, pridati programskim aktivnostima koje uključuju organizaciju edukativnih aktivnosti i potiču sudjelovanje djece i mladih u stvaranju kulturno-umjetničkih sadržaja, te posljedično utječu na privlačenje, razvoj i edukaciju publike. Sredstva će se osigurati i za projekte umrežavanja, istraživanja ili suradnje između organizacija civilnog društva, javnih ustanova te jedinica lokalne samouprave. </w:t>
      </w:r>
    </w:p>
    <w:p w14:paraId="14CFD69C" w14:textId="77777777" w:rsidR="009C354B" w:rsidRPr="009C354B" w:rsidRDefault="009C354B" w:rsidP="009C354B">
      <w:pPr>
        <w:pStyle w:val="Bezproreda"/>
        <w:jc w:val="both"/>
      </w:pPr>
    </w:p>
    <w:p w14:paraId="0468E2A3" w14:textId="77777777" w:rsidR="009C354B" w:rsidRP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46CB3106" w14:textId="77777777" w:rsidR="009C354B" w:rsidRPr="009C354B" w:rsidRDefault="009C354B" w:rsidP="009C354B">
      <w:pPr>
        <w:pStyle w:val="Bezproreda"/>
        <w:jc w:val="both"/>
      </w:pPr>
    </w:p>
    <w:p w14:paraId="7C249AA7" w14:textId="77777777" w:rsidR="009C354B" w:rsidRPr="009C354B" w:rsidRDefault="009C354B" w:rsidP="009C354B">
      <w:pPr>
        <w:pStyle w:val="Bezproreda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C354B" w:rsidRPr="009C354B" w14:paraId="206FE99B" w14:textId="77777777" w:rsidTr="00BC026C">
        <w:trPr>
          <w:trHeight w:val="364"/>
        </w:trPr>
        <w:tc>
          <w:tcPr>
            <w:tcW w:w="9781" w:type="dxa"/>
            <w:shd w:val="clear" w:color="auto" w:fill="FFFFFF"/>
          </w:tcPr>
          <w:p w14:paraId="234DF2F4" w14:textId="77777777" w:rsidR="009C354B" w:rsidRPr="009C354B" w:rsidRDefault="009C354B" w:rsidP="009C354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PROGRAMI URBANE KULTURE I KULTURE MLADIH </w:t>
            </w:r>
          </w:p>
          <w:p w14:paraId="006E3EE8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08349A23" w14:textId="77777777" w:rsidTr="00BC026C">
        <w:trPr>
          <w:trHeight w:val="417"/>
        </w:trPr>
        <w:tc>
          <w:tcPr>
            <w:tcW w:w="9781" w:type="dxa"/>
          </w:tcPr>
          <w:p w14:paraId="00618FF1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BCB1C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  <w:p w14:paraId="2FE80B62" w14:textId="613E2D6C" w:rsidR="009C354B" w:rsidRPr="009C354B" w:rsidRDefault="009C354B" w:rsidP="00BC026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>Potpore za projekte i programe koji potiču kreativnost i sudjelovanje djece i mladih u stvaranju kulturno-umjetničkih sadržaja</w:t>
            </w:r>
          </w:p>
          <w:p w14:paraId="1C51C664" w14:textId="29617C13" w:rsidR="009C354B" w:rsidRPr="009C354B" w:rsidRDefault="009C354B" w:rsidP="009C3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Potpore za projekte i programe koji omogućuju dostupnost raznolikog suvremenog i nezavisnog kulturnog stvaralaštva široj zajednici  </w:t>
            </w:r>
          </w:p>
        </w:tc>
      </w:tr>
    </w:tbl>
    <w:p w14:paraId="021045A7" w14:textId="77777777" w:rsidR="009C354B" w:rsidRDefault="009C354B" w:rsidP="009C354B">
      <w:pPr>
        <w:pStyle w:val="Bezproreda"/>
        <w:rPr>
          <w:b/>
          <w:bCs/>
        </w:rPr>
      </w:pPr>
    </w:p>
    <w:p w14:paraId="18E5C6B3" w14:textId="77777777" w:rsidR="009C354B" w:rsidRDefault="009C354B" w:rsidP="009C354B">
      <w:pPr>
        <w:pStyle w:val="Bezproreda"/>
        <w:rPr>
          <w:b/>
          <w:bCs/>
        </w:rPr>
      </w:pPr>
    </w:p>
    <w:p w14:paraId="44689752" w14:textId="77777777" w:rsidR="009C354B" w:rsidRDefault="009C354B" w:rsidP="009C354B">
      <w:pPr>
        <w:pStyle w:val="Bezproreda"/>
        <w:rPr>
          <w:b/>
          <w:bCs/>
        </w:rPr>
      </w:pPr>
    </w:p>
    <w:p w14:paraId="6509DFD8" w14:textId="4204922D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IX. MEĐUNARODNA KULTURNA SURADNJA I MOBILNOST</w:t>
      </w:r>
    </w:p>
    <w:p w14:paraId="46DD44F9" w14:textId="77777777" w:rsidR="009C354B" w:rsidRPr="009C354B" w:rsidRDefault="009C354B" w:rsidP="009C354B">
      <w:pPr>
        <w:pStyle w:val="Bezproreda"/>
        <w:jc w:val="both"/>
      </w:pPr>
    </w:p>
    <w:p w14:paraId="31ABE6B0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Ciljevi potpore projektima i programima međunarodne kulturne suradnje i mobilnosti jesu poticanje umjetničkog stvaralaštva, poticanje mobilnosti i suradnja umjetnika i djelatnika u kulturi, predstavljanje, razmjena i stvaranje kulturnih programa u međunarodnom okruženju, kao i sudjelovanje u radu međunarodnih organizacija, mreža i platformi u svrhu predstavljanja i promicanja umjetnosti i kulture s područja Krapinsko-zagorske županije u svijetu, što ujedno doprinosi razvoju hrvatskih međunarodnih kulturnih odnosa i suradnje. </w:t>
      </w:r>
    </w:p>
    <w:p w14:paraId="2ABDCCCC" w14:textId="77777777" w:rsidR="009C354B" w:rsidRPr="009C354B" w:rsidRDefault="009C354B" w:rsidP="009C354B">
      <w:pPr>
        <w:pStyle w:val="Bezproreda"/>
        <w:jc w:val="both"/>
      </w:pPr>
    </w:p>
    <w:p w14:paraId="4E66864D" w14:textId="77777777" w:rsidR="009C354B" w:rsidRDefault="009C354B" w:rsidP="009C354B">
      <w:pPr>
        <w:pStyle w:val="Bezproreda"/>
        <w:jc w:val="both"/>
      </w:pPr>
      <w:r w:rsidRPr="009C354B">
        <w:t>Krapinsko-zagorska županija u ovom području osigurava sredstva za sljedeće programe/projekte:</w:t>
      </w:r>
    </w:p>
    <w:p w14:paraId="47A75A6A" w14:textId="77777777" w:rsidR="009C354B" w:rsidRPr="009C354B" w:rsidRDefault="009C354B" w:rsidP="009C354B">
      <w:pPr>
        <w:pStyle w:val="Bezproreda"/>
        <w:jc w:val="both"/>
      </w:pPr>
    </w:p>
    <w:p w14:paraId="4E3B09CB" w14:textId="77777777" w:rsidR="009C354B" w:rsidRPr="009C354B" w:rsidRDefault="009C354B" w:rsidP="009C354B">
      <w:pPr>
        <w:pStyle w:val="Bezproreda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C354B" w:rsidRPr="009C354B" w14:paraId="1F7E8508" w14:textId="77777777" w:rsidTr="00BC026C">
        <w:trPr>
          <w:trHeight w:val="364"/>
        </w:trPr>
        <w:tc>
          <w:tcPr>
            <w:tcW w:w="9781" w:type="dxa"/>
          </w:tcPr>
          <w:p w14:paraId="49F39812" w14:textId="77777777" w:rsidR="009C354B" w:rsidRPr="009C354B" w:rsidRDefault="009C354B" w:rsidP="00BC0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DD6E3" w14:textId="77777777" w:rsidR="009C354B" w:rsidRPr="009C354B" w:rsidRDefault="009C354B" w:rsidP="009C354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MEĐUNARODNA KULTURNA SURADNJA I MOBILNOST</w:t>
            </w:r>
          </w:p>
          <w:p w14:paraId="10C98EF8" w14:textId="77777777" w:rsidR="009C354B" w:rsidRPr="009C354B" w:rsidRDefault="009C354B" w:rsidP="00BC026C">
            <w:pPr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54B" w:rsidRPr="009C354B" w14:paraId="57BA8CB2" w14:textId="77777777" w:rsidTr="00BC026C">
        <w:trPr>
          <w:trHeight w:val="417"/>
        </w:trPr>
        <w:tc>
          <w:tcPr>
            <w:tcW w:w="9781" w:type="dxa"/>
          </w:tcPr>
          <w:p w14:paraId="53C23B94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47508" w14:textId="77777777" w:rsidR="009C354B" w:rsidRPr="009C354B" w:rsidRDefault="009C354B" w:rsidP="00BC0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b/>
                <w:sz w:val="24"/>
                <w:szCs w:val="24"/>
              </w:rPr>
              <w:t>AKTIVNOSTI/PROGRAMI/PROJEKTI/MANIFESTACIJE</w:t>
            </w:r>
          </w:p>
        </w:tc>
      </w:tr>
      <w:tr w:rsidR="009C354B" w:rsidRPr="009C354B" w14:paraId="669B105E" w14:textId="77777777" w:rsidTr="00BC026C">
        <w:trPr>
          <w:trHeight w:val="417"/>
        </w:trPr>
        <w:tc>
          <w:tcPr>
            <w:tcW w:w="9781" w:type="dxa"/>
          </w:tcPr>
          <w:p w14:paraId="2AB46BDF" w14:textId="4F106547" w:rsidR="009C354B" w:rsidRPr="009C354B" w:rsidRDefault="009C354B" w:rsidP="009C3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Sudjelovanje umjetnika, kulturnih djelatnika i članova udruga iz kulture na konferencijama, smotrama, izložbama, natjecanjima, koncertima u inozemstvu, autorske rezidencije, umjetničke razmjene, itd. </w:t>
            </w:r>
          </w:p>
        </w:tc>
      </w:tr>
      <w:tr w:rsidR="009C354B" w:rsidRPr="009C354B" w14:paraId="713E1976" w14:textId="77777777" w:rsidTr="00BC026C">
        <w:trPr>
          <w:trHeight w:val="417"/>
        </w:trPr>
        <w:tc>
          <w:tcPr>
            <w:tcW w:w="9781" w:type="dxa"/>
          </w:tcPr>
          <w:p w14:paraId="65CFD57D" w14:textId="430A4170" w:rsidR="009C354B" w:rsidRPr="009C354B" w:rsidRDefault="009C354B" w:rsidP="009C3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B">
              <w:rPr>
                <w:rFonts w:ascii="Times New Roman" w:hAnsi="Times New Roman" w:cs="Times New Roman"/>
                <w:sz w:val="24"/>
                <w:szCs w:val="24"/>
              </w:rPr>
              <w:t xml:space="preserve">Suradnja umjetnika, kulturnih djelatnika i članova udruga iz kulture s međunarodnim partnerima u stvaranju kulturnih programa, itd. </w:t>
            </w:r>
          </w:p>
        </w:tc>
      </w:tr>
    </w:tbl>
    <w:p w14:paraId="7663CA23" w14:textId="77777777" w:rsidR="009C354B" w:rsidRPr="009C354B" w:rsidRDefault="009C354B" w:rsidP="009C354B">
      <w:pPr>
        <w:pStyle w:val="Bezproreda"/>
        <w:ind w:firstLine="708"/>
        <w:jc w:val="both"/>
      </w:pPr>
    </w:p>
    <w:p w14:paraId="6D4E8DBC" w14:textId="77777777" w:rsidR="009C354B" w:rsidRPr="009C354B" w:rsidRDefault="009C354B" w:rsidP="009C354B">
      <w:pPr>
        <w:pStyle w:val="Bezproreda"/>
        <w:ind w:firstLine="708"/>
        <w:jc w:val="both"/>
      </w:pPr>
    </w:p>
    <w:p w14:paraId="79A04A39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3.</w:t>
      </w:r>
    </w:p>
    <w:p w14:paraId="154C6053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Sredstva za financiranje Programa osigurat će se u proračunu Krapinsko-zagorske županije za 2027. godinu putem upravnog odjela nadležnog za kulturu. </w:t>
      </w:r>
    </w:p>
    <w:p w14:paraId="2E180E1F" w14:textId="77777777" w:rsidR="009C354B" w:rsidRPr="009C354B" w:rsidRDefault="009C354B" w:rsidP="009C354B">
      <w:pPr>
        <w:pStyle w:val="Bezproreda"/>
        <w:ind w:firstLine="708"/>
        <w:jc w:val="both"/>
      </w:pPr>
    </w:p>
    <w:p w14:paraId="6BE2770D" w14:textId="77777777" w:rsidR="009C354B" w:rsidRPr="009C354B" w:rsidRDefault="009C354B" w:rsidP="009C354B">
      <w:pPr>
        <w:pStyle w:val="Bezproreda"/>
        <w:jc w:val="both"/>
      </w:pPr>
    </w:p>
    <w:p w14:paraId="69FE2BF9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4.</w:t>
      </w:r>
    </w:p>
    <w:p w14:paraId="56E9F235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Sredstva za Program dodjeljuju se na temelju provedenog javnog poziva koji objavljuje župan, kao davatelj financijskih sredstava, putem upravnog odjela nadležnog za kulturu. </w:t>
      </w:r>
    </w:p>
    <w:p w14:paraId="67FDB3AB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Posebni javni pozivi mogu se raspisivati i tijekom godine, ovisno o prioritetima kulturne politike i sredstvima Proračuna Krapinsko-zagorske županije. </w:t>
      </w:r>
    </w:p>
    <w:p w14:paraId="0AE28DDA" w14:textId="77777777" w:rsidR="009C354B" w:rsidRPr="009C354B" w:rsidRDefault="009C354B" w:rsidP="009C354B">
      <w:pPr>
        <w:pStyle w:val="Bezproreda"/>
        <w:jc w:val="both"/>
      </w:pPr>
    </w:p>
    <w:p w14:paraId="306898CC" w14:textId="77777777" w:rsidR="009C354B" w:rsidRPr="009C354B" w:rsidRDefault="009C354B" w:rsidP="009C354B">
      <w:pPr>
        <w:pStyle w:val="Bezproreda"/>
        <w:jc w:val="both"/>
      </w:pPr>
    </w:p>
    <w:p w14:paraId="37BA9138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5.</w:t>
      </w:r>
    </w:p>
    <w:p w14:paraId="0B61D349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Javni poziv objavljuje se na službenim mrežnim stranicama Krapinsko-zagorske županije i otvoren je najmanje 30 dana od dana javnog objavljivanja. </w:t>
      </w:r>
    </w:p>
    <w:p w14:paraId="42F34500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Javnim pozivom definiraju se područja javnih potreba u kulturi, period provedbe programa/projekata (jednokratni, jednogodišnji, višegodišnji), prioriteti i ciljevi, postupak dodjele financijskih sredstava, uvjeti i kriteriji za dodjelu financijskih sredstava, način prijave, obrasci, rokovi, postupak objave rezultata, postupak podnošenja prigovora, postupanje s prijavama nakon provedbe javnog poziva, postupak ugovaranja odobrenih sredstava, način korištenja odobrenih sredstava, način izvještavanja te praćenja korištenja sredstava.</w:t>
      </w:r>
    </w:p>
    <w:p w14:paraId="09AAF4A9" w14:textId="77777777" w:rsidR="009C354B" w:rsidRPr="009C354B" w:rsidRDefault="009C354B" w:rsidP="009C354B">
      <w:pPr>
        <w:pStyle w:val="Bezproreda"/>
        <w:ind w:firstLine="708"/>
        <w:jc w:val="both"/>
      </w:pPr>
    </w:p>
    <w:p w14:paraId="7E789AD5" w14:textId="77777777" w:rsidR="009C354B" w:rsidRPr="009C354B" w:rsidRDefault="009C354B" w:rsidP="009C354B">
      <w:pPr>
        <w:pStyle w:val="Bezproreda"/>
        <w:ind w:firstLine="708"/>
        <w:jc w:val="both"/>
      </w:pPr>
    </w:p>
    <w:p w14:paraId="1C08BEA4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6.</w:t>
      </w:r>
    </w:p>
    <w:p w14:paraId="16865EAA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Kulturno vijeće Krapinsko-zagorske županije (dalje: Kulturno vijeće) stručno vrednuje i ocjenjuje programe i projekte prijavljene za Program u sklopu Javnog poziva, te nakon provedenog postupka dostavlja županu svoj prijedlog koji sadrži popis programa i projekata s predloženim iznosom financijske potpore. </w:t>
      </w:r>
    </w:p>
    <w:p w14:paraId="3BEA655E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Na temelju prijedloga Kulturnog vijeća, koji ima savjetodavni karakter, župan donosi odluku o dodjeli financijskih sredstava za Program na temelju Javnog poziva u roku od 90 dana od dana donošenja proračuna Krapinsko-zagorske županije za 2027. godinu. </w:t>
      </w:r>
    </w:p>
    <w:p w14:paraId="2A3F972C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>Odluku o dodjeli financijskih sredstava za posebne javne pozive raspisane tijekom godine, župan, na temelju prijedloga Kulturnog vijeća, donosi u roku od 60 dana od dana završetka javnog poziva.</w:t>
      </w:r>
    </w:p>
    <w:p w14:paraId="64974C86" w14:textId="77777777" w:rsidR="009C354B" w:rsidRPr="009C354B" w:rsidRDefault="009C354B" w:rsidP="009C354B">
      <w:pPr>
        <w:pStyle w:val="Bezproreda"/>
        <w:jc w:val="both"/>
      </w:pPr>
    </w:p>
    <w:p w14:paraId="3BAAFDFB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7.</w:t>
      </w:r>
    </w:p>
    <w:p w14:paraId="29DE52E9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Sukladno Zakonu, financijska sredstva za javne potrebe u kulturi Krapinsko-zagorske županije za 2027. godinu, mogu se dodijeliti izravno, bez objave javnog poziva, kada zbog žurnosti djelovanja nije moguće provesti postupak dodjele sredstava putem javnog poziva, a </w:t>
      </w:r>
      <w:r w:rsidRPr="009C354B">
        <w:lastRenderedPageBreak/>
        <w:t>žurnost je uzrokovana događajem koji se nije mogao predvidjeti u programu rada prijavitelja programa i projekta.</w:t>
      </w:r>
    </w:p>
    <w:p w14:paraId="511F8E7C" w14:textId="77777777" w:rsidR="009C354B" w:rsidRPr="009C354B" w:rsidRDefault="009C354B" w:rsidP="009C354B">
      <w:pPr>
        <w:pStyle w:val="Bezproreda"/>
        <w:ind w:firstLine="708"/>
        <w:jc w:val="both"/>
      </w:pPr>
    </w:p>
    <w:p w14:paraId="42A9FCB8" w14:textId="77777777" w:rsidR="009C354B" w:rsidRPr="009C354B" w:rsidRDefault="009C354B" w:rsidP="009C354B">
      <w:pPr>
        <w:pStyle w:val="Bezproreda"/>
        <w:ind w:firstLine="708"/>
        <w:jc w:val="both"/>
      </w:pPr>
    </w:p>
    <w:p w14:paraId="0E50F83D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8.</w:t>
      </w:r>
    </w:p>
    <w:p w14:paraId="534FE405" w14:textId="77777777" w:rsidR="009C354B" w:rsidRPr="009C354B" w:rsidRDefault="009C354B" w:rsidP="009C354B">
      <w:pPr>
        <w:pStyle w:val="Bezproreda"/>
        <w:ind w:firstLine="708"/>
        <w:jc w:val="both"/>
      </w:pPr>
      <w:r w:rsidRPr="009C354B">
        <w:t xml:space="preserve">Iznimno, sukladno članku 6. stavku 3. Uredbe o kriterijima, mjerilima i postupcima financiranja i ugovaranja programa i projekata od interesa za opće dobro koje provode udruge („Narodne novine“, broj 26/15, 37/21), financijska sredstva za javne potrebe u kulturi Krapinsko-zagorske županije za 2027. godinu, mogu se dodijeliti izravno, bez objave javnog poziva, udruzi ili skupini udruga koje imaju isključivu nadležnost u području djelovanja i/ili zemljopisnog područja za koje se financijska sredstva dodjeljuju ili je udruga jedina organizacija operativno sposobna za rad na području djelovanja i/ili zemljopisnom području na kojem se financirane aktivnosti provode. </w:t>
      </w:r>
    </w:p>
    <w:p w14:paraId="3AEB85EF" w14:textId="77777777" w:rsidR="009C354B" w:rsidRPr="009C354B" w:rsidRDefault="009C354B" w:rsidP="009C354B">
      <w:pPr>
        <w:pStyle w:val="Bezproreda"/>
        <w:ind w:firstLine="708"/>
        <w:jc w:val="both"/>
      </w:pPr>
    </w:p>
    <w:p w14:paraId="787DEDCC" w14:textId="77777777" w:rsidR="009C354B" w:rsidRPr="009C354B" w:rsidRDefault="009C354B" w:rsidP="009C354B">
      <w:pPr>
        <w:pStyle w:val="Bezproreda"/>
        <w:ind w:firstLine="708"/>
        <w:jc w:val="both"/>
      </w:pPr>
    </w:p>
    <w:p w14:paraId="1218B25C" w14:textId="77777777" w:rsidR="009C354B" w:rsidRPr="009C354B" w:rsidRDefault="009C354B" w:rsidP="009C354B">
      <w:pPr>
        <w:pStyle w:val="Bezproreda"/>
        <w:rPr>
          <w:b/>
          <w:bCs/>
        </w:rPr>
      </w:pPr>
      <w:r w:rsidRPr="009C354B">
        <w:rPr>
          <w:b/>
          <w:bCs/>
        </w:rPr>
        <w:t>Članak 9.</w:t>
      </w:r>
    </w:p>
    <w:p w14:paraId="587F21A7" w14:textId="77777777" w:rsidR="009C354B" w:rsidRPr="009C354B" w:rsidRDefault="009C354B" w:rsidP="009C35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Ovaj Program objavit će se u „Službenom glasniku Krapinsko – zagorske županije“.</w:t>
      </w:r>
    </w:p>
    <w:p w14:paraId="203AE048" w14:textId="77777777" w:rsidR="009C354B" w:rsidRPr="009C354B" w:rsidRDefault="009C354B" w:rsidP="009C35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BAF11E" w14:textId="77777777" w:rsidR="009C354B" w:rsidRDefault="009C354B" w:rsidP="009C35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2896A1" w14:textId="77777777" w:rsidR="009C354B" w:rsidRPr="009C354B" w:rsidRDefault="009C354B" w:rsidP="009C35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C0BFE6" w14:textId="7B31BC4E" w:rsidR="009C354B" w:rsidRPr="009C354B" w:rsidRDefault="009C354B" w:rsidP="009C354B">
      <w:pPr>
        <w:pStyle w:val="Bezproreda"/>
        <w:jc w:val="both"/>
        <w:rPr>
          <w:b/>
        </w:rPr>
      </w:pPr>
      <w:r w:rsidRPr="009C354B">
        <w:t xml:space="preserve">                                                                                  </w:t>
      </w:r>
      <w:r w:rsidRPr="009C354B">
        <w:tab/>
      </w:r>
      <w:r w:rsidR="009E188C">
        <w:t xml:space="preserve">          </w:t>
      </w:r>
      <w:r w:rsidRPr="009C354B">
        <w:rPr>
          <w:b/>
        </w:rPr>
        <w:t xml:space="preserve">PREDSJEDNIK  </w:t>
      </w:r>
    </w:p>
    <w:p w14:paraId="188EB6A5" w14:textId="2808F87E" w:rsidR="009C354B" w:rsidRPr="009C354B" w:rsidRDefault="009C354B" w:rsidP="009C354B">
      <w:pPr>
        <w:pStyle w:val="Bezproreda"/>
        <w:rPr>
          <w:b/>
        </w:rPr>
      </w:pPr>
      <w:r w:rsidRPr="009C354B">
        <w:t xml:space="preserve">                                                          </w:t>
      </w:r>
      <w:r w:rsidR="009E188C">
        <w:t xml:space="preserve">    </w:t>
      </w:r>
      <w:r w:rsidRPr="009C354B">
        <w:rPr>
          <w:b/>
        </w:rPr>
        <w:t>ŽUPANIJSKE SKUPŠTINE</w:t>
      </w:r>
    </w:p>
    <w:p w14:paraId="3601947C" w14:textId="37F7AE8E" w:rsidR="009C354B" w:rsidRPr="009C354B" w:rsidRDefault="009C354B" w:rsidP="009C354B">
      <w:pPr>
        <w:pStyle w:val="Bezproreda"/>
      </w:pPr>
      <w:r w:rsidRPr="009C354B">
        <w:t xml:space="preserve">                                                           </w:t>
      </w:r>
      <w:r w:rsidR="009E188C">
        <w:t xml:space="preserve">    </w:t>
      </w:r>
      <w:r w:rsidRPr="009C354B">
        <w:t xml:space="preserve"> Ivan </w:t>
      </w:r>
      <w:proofErr w:type="spellStart"/>
      <w:r w:rsidRPr="009C354B">
        <w:t>Hanžek</w:t>
      </w:r>
      <w:proofErr w:type="spellEnd"/>
      <w:r w:rsidR="009E188C">
        <w:t xml:space="preserve">, </w:t>
      </w:r>
      <w:proofErr w:type="spellStart"/>
      <w:r w:rsidR="009E188C">
        <w:t>oec</w:t>
      </w:r>
      <w:proofErr w:type="spellEnd"/>
      <w:r w:rsidR="009E188C">
        <w:t>.</w:t>
      </w:r>
    </w:p>
    <w:p w14:paraId="75AA29E4" w14:textId="77777777" w:rsidR="009C354B" w:rsidRP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60FA9" w14:textId="77777777" w:rsid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AB893" w14:textId="77777777" w:rsidR="009C354B" w:rsidRP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37561" w14:textId="77777777" w:rsidR="009C354B" w:rsidRP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AB972" w14:textId="77777777" w:rsidR="009C354B" w:rsidRP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90E87" w14:textId="77777777" w:rsidR="009C354B" w:rsidRPr="009C354B" w:rsidRDefault="009C354B" w:rsidP="009C35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354B"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193F08CB" w14:textId="77777777" w:rsidR="009C354B" w:rsidRPr="009C354B" w:rsidRDefault="009C354B" w:rsidP="009C354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Upravni odjel za obrazovanje, kulturu, šport</w:t>
      </w:r>
    </w:p>
    <w:p w14:paraId="22410C9F" w14:textId="77777777" w:rsidR="009C354B" w:rsidRPr="009C354B" w:rsidRDefault="009C354B" w:rsidP="009C354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i tehničku kulturu,</w:t>
      </w:r>
    </w:p>
    <w:p w14:paraId="348DF512" w14:textId="77777777" w:rsidR="009C354B" w:rsidRPr="009C354B" w:rsidRDefault="009C354B" w:rsidP="009C354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Upravni odjel za financije i proračun,</w:t>
      </w:r>
    </w:p>
    <w:p w14:paraId="44FF8E0D" w14:textId="77777777" w:rsidR="009C354B" w:rsidRPr="009C354B" w:rsidRDefault="009C354B" w:rsidP="009C354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„Službeni glasnik Krapinsko-zagorske županije“, za objavu,</w:t>
      </w:r>
    </w:p>
    <w:p w14:paraId="1AF972C0" w14:textId="77777777" w:rsidR="009C354B" w:rsidRPr="009C354B" w:rsidRDefault="009C354B" w:rsidP="009C354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Za Zbirku isprava,</w:t>
      </w:r>
    </w:p>
    <w:p w14:paraId="6EB3E40C" w14:textId="77777777" w:rsidR="009C354B" w:rsidRPr="009C354B" w:rsidRDefault="009C354B" w:rsidP="009C354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354B">
        <w:rPr>
          <w:rFonts w:ascii="Times New Roman" w:hAnsi="Times New Roman" w:cs="Times New Roman"/>
          <w:sz w:val="24"/>
          <w:szCs w:val="24"/>
        </w:rPr>
        <w:t>Pismohrana.</w:t>
      </w:r>
    </w:p>
    <w:p w14:paraId="53408CE5" w14:textId="499217B3" w:rsidR="008A562A" w:rsidRPr="00B06427" w:rsidRDefault="008A562A" w:rsidP="009C354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CA4D" w14:textId="77777777" w:rsidR="00E92A14" w:rsidRDefault="00E92A14" w:rsidP="00B06427">
      <w:r>
        <w:separator/>
      </w:r>
    </w:p>
  </w:endnote>
  <w:endnote w:type="continuationSeparator" w:id="0">
    <w:p w14:paraId="7617EE9F" w14:textId="77777777" w:rsidR="00E92A14" w:rsidRDefault="00E92A14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6531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C13CAC" w14:textId="34B87D35" w:rsidR="009C354B" w:rsidRPr="009C354B" w:rsidRDefault="009C354B">
        <w:pPr>
          <w:pStyle w:val="Podnoje"/>
          <w:jc w:val="right"/>
          <w:rPr>
            <w:rFonts w:ascii="Times New Roman" w:hAnsi="Times New Roman" w:cs="Times New Roman"/>
          </w:rPr>
        </w:pPr>
        <w:r w:rsidRPr="009C354B">
          <w:rPr>
            <w:rFonts w:ascii="Times New Roman" w:hAnsi="Times New Roman" w:cs="Times New Roman"/>
          </w:rPr>
          <w:fldChar w:fldCharType="begin"/>
        </w:r>
        <w:r w:rsidRPr="009C354B">
          <w:rPr>
            <w:rFonts w:ascii="Times New Roman" w:hAnsi="Times New Roman" w:cs="Times New Roman"/>
          </w:rPr>
          <w:instrText>PAGE   \* MERGEFORMAT</w:instrText>
        </w:r>
        <w:r w:rsidRPr="009C354B">
          <w:rPr>
            <w:rFonts w:ascii="Times New Roman" w:hAnsi="Times New Roman" w:cs="Times New Roman"/>
          </w:rPr>
          <w:fldChar w:fldCharType="separate"/>
        </w:r>
        <w:r w:rsidRPr="009C354B">
          <w:rPr>
            <w:rFonts w:ascii="Times New Roman" w:hAnsi="Times New Roman" w:cs="Times New Roman"/>
          </w:rPr>
          <w:t>2</w:t>
        </w:r>
        <w:r w:rsidRPr="009C354B">
          <w:rPr>
            <w:rFonts w:ascii="Times New Roman" w:hAnsi="Times New Roman" w:cs="Times New Roman"/>
          </w:rPr>
          <w:fldChar w:fldCharType="end"/>
        </w:r>
      </w:p>
    </w:sdtContent>
  </w:sdt>
  <w:p w14:paraId="6F67B4B6" w14:textId="1729E19F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DE908" w14:textId="77777777" w:rsidR="00E92A14" w:rsidRDefault="00E92A14" w:rsidP="00B06427">
      <w:r>
        <w:separator/>
      </w:r>
    </w:p>
  </w:footnote>
  <w:footnote w:type="continuationSeparator" w:id="0">
    <w:p w14:paraId="646C83E5" w14:textId="77777777" w:rsidR="00E92A14" w:rsidRDefault="00E92A14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431E1"/>
    <w:multiLevelType w:val="hybridMultilevel"/>
    <w:tmpl w:val="75A82398"/>
    <w:lvl w:ilvl="0" w:tplc="8DDE0D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D74EC"/>
    <w:multiLevelType w:val="hybridMultilevel"/>
    <w:tmpl w:val="55D0A5A8"/>
    <w:lvl w:ilvl="0" w:tplc="50E496A2">
      <w:start w:val="8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102575"/>
    <w:multiLevelType w:val="hybridMultilevel"/>
    <w:tmpl w:val="66FAF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29415">
    <w:abstractNumId w:val="2"/>
  </w:num>
  <w:num w:numId="2" w16cid:durableId="1165702446">
    <w:abstractNumId w:val="0"/>
  </w:num>
  <w:num w:numId="3" w16cid:durableId="1819566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5D76BA"/>
    <w:rsid w:val="0065582C"/>
    <w:rsid w:val="00693AB1"/>
    <w:rsid w:val="00792FE8"/>
    <w:rsid w:val="008A562A"/>
    <w:rsid w:val="008C5FE5"/>
    <w:rsid w:val="00911C78"/>
    <w:rsid w:val="009C354B"/>
    <w:rsid w:val="009E188C"/>
    <w:rsid w:val="00A836D0"/>
    <w:rsid w:val="00AC35DA"/>
    <w:rsid w:val="00AE45D2"/>
    <w:rsid w:val="00B06427"/>
    <w:rsid w:val="00B92D0F"/>
    <w:rsid w:val="00C9578C"/>
    <w:rsid w:val="00D707B3"/>
    <w:rsid w:val="00DE337C"/>
    <w:rsid w:val="00E92A14"/>
    <w:rsid w:val="00EA2FEA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  <w:style w:type="paragraph" w:styleId="Bezproreda">
    <w:name w:val="No Spacing"/>
    <w:autoRedefine/>
    <w:uiPriority w:val="1"/>
    <w:qFormat/>
    <w:rsid w:val="009C354B"/>
    <w:pPr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3271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Branimir Horvat</cp:lastModifiedBy>
  <cp:revision>2</cp:revision>
  <cp:lastPrinted>2014-11-26T14:09:00Z</cp:lastPrinted>
  <dcterms:created xsi:type="dcterms:W3CDTF">2026-08-26T08:14:00Z</dcterms:created>
  <dcterms:modified xsi:type="dcterms:W3CDTF">2026-08-26T08:14:00Z</dcterms:modified>
</cp:coreProperties>
</file>