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+*xfs*pvs*lsu*cvA*xBj*qkc*oEa*oxw*ckk*Dak*pBk*-</w:t>
            </w:r>
            <w:r>
              <w:rPr>
                <w:rFonts w:ascii="PDF417x" w:hAnsi="PDF417x"/>
                <w:sz w:val="24"/>
                <w:szCs w:val="24"/>
              </w:rPr>
              <w:br/>
              <w:t>+*yqw*rDx*wEl*Bbl*yni*krn*BjC*zCr*BDu*jus*zew*-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+*eDs*lyd*lyd*lyd*lyd*uzC*hkj*bkm*Dla*bgw*zfE*-</w:t>
            </w:r>
            <w:r>
              <w:rPr>
                <w:rFonts w:ascii="PDF417x" w:hAnsi="PDF417x"/>
                <w:sz w:val="24"/>
                <w:szCs w:val="24"/>
              </w:rPr>
              <w:br/>
              <w:t>+*ftw*oED*gis*pDA*tEw*woy*eAk*ndA*vst*jjq*onA*-</w:t>
            </w:r>
            <w:r>
              <w:rPr>
                <w:rFonts w:ascii="PDF417x" w:hAnsi="PDF417x"/>
                <w:sz w:val="24"/>
                <w:szCs w:val="24"/>
              </w:rPr>
              <w:br/>
              <w:t>+*ftA*bwn*xjj*tBo*zbe*ywh*wCe*woE*miC*vrl*uws*-</w:t>
            </w:r>
            <w:r>
              <w:rPr>
                <w:rFonts w:ascii="PDF417x" w:hAnsi="PDF417x"/>
                <w:sz w:val="24"/>
                <w:szCs w:val="24"/>
              </w:rPr>
              <w:br/>
              <w:t>+*xjq*its*lym*btm*tjv*noi*nEj*nvb*Bmb*jtu*uzq*-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30EED5AA" w:rsidR="008C5FE5" w:rsidRPr="00B06427" w:rsidRDefault="000E78FB" w:rsidP="00B92D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ED0">
        <w:rPr>
          <w:rFonts w:ascii="Arial" w:eastAsia="Calibri" w:hAnsi="Arial" w:cs="Arial"/>
          <w:b/>
        </w:rPr>
        <w:drawing>
          <wp:anchor distT="0" distB="0" distL="114300" distR="114300" simplePos="0" relativeHeight="251673600" behindDoc="1" locked="0" layoutInCell="1" allowOverlap="1" wp14:anchorId="5587B8A4" wp14:editId="7262013D">
            <wp:simplePos x="0" y="0"/>
            <wp:positionH relativeFrom="column">
              <wp:posOffset>1221105</wp:posOffset>
            </wp:positionH>
            <wp:positionV relativeFrom="paragraph">
              <wp:posOffset>17780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67FD09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18B2EC1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3EAA78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8E4CF3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3DC5DAFB" w14:textId="77777777" w:rsidR="000E78FB" w:rsidRPr="00B07C53" w:rsidRDefault="000E78FB" w:rsidP="000E78FB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           REPUBLIKA HRVATSKA</w:t>
      </w: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br/>
      </w:r>
      <w:r w:rsidRPr="00B07C53"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KRAPINSKO-ZAGORSKA ŽUPANIJA</w:t>
      </w:r>
    </w:p>
    <w:p w14:paraId="4A466377" w14:textId="11E4F88E" w:rsidR="00B07C53" w:rsidRPr="00B07C53" w:rsidRDefault="00B07C53" w:rsidP="00B07C53">
      <w:pPr>
        <w:rPr>
          <w:rFonts w:ascii="Times New Roman" w:hAnsi="Times New Roman" w:cs="Times New Roman"/>
          <w:b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07C53">
        <w:rPr>
          <w:rFonts w:ascii="Times New Roman" w:hAnsi="Times New Roman" w:cs="Times New Roman"/>
          <w:b/>
          <w:sz w:val="24"/>
          <w:szCs w:val="24"/>
        </w:rPr>
        <w:t>ŽUPANIJSKA SKUPŠTINA</w:t>
      </w:r>
    </w:p>
    <w:p w14:paraId="0962AC24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ab/>
      </w:r>
    </w:p>
    <w:p w14:paraId="2972A7BD" w14:textId="77777777" w:rsidR="00B07C53" w:rsidRPr="00B07C53" w:rsidRDefault="00B07C53" w:rsidP="00B07C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KLASA: 500-06/26-01/66</w:t>
      </w:r>
    </w:p>
    <w:p w14:paraId="2E99BC27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ab/>
        <w:t>URBROJ: 2140-01-26-4</w:t>
      </w:r>
    </w:p>
    <w:p w14:paraId="5AD3EA60" w14:textId="08E1B810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ab/>
        <w:t xml:space="preserve">Krapina, </w:t>
      </w:r>
      <w:r w:rsidR="00CB61DC">
        <w:rPr>
          <w:rFonts w:ascii="Times New Roman" w:hAnsi="Times New Roman" w:cs="Times New Roman"/>
          <w:sz w:val="24"/>
          <w:szCs w:val="24"/>
        </w:rPr>
        <w:t xml:space="preserve"> 9</w:t>
      </w:r>
      <w:r w:rsidRPr="00B07C53">
        <w:rPr>
          <w:rFonts w:ascii="Times New Roman" w:hAnsi="Times New Roman" w:cs="Times New Roman"/>
          <w:sz w:val="24"/>
          <w:szCs w:val="24"/>
        </w:rPr>
        <w:t>. rujna 2026.</w:t>
      </w:r>
    </w:p>
    <w:p w14:paraId="0ED34649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3C1717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4EAC84" w14:textId="357E7E69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ab/>
        <w:t>Na temelju članka 230. stavak 1. Zakona o zdravstvenoj zaštiti (Narodne novine, broj: 100/18, 125/19, 147/20, 119/22, 156/22, 33/23, 36/24 i 102/25), članka 4. stavka 1. Pravilnika o načinu pregleda umrlih te utvrđivanju vremena i uzroka smrti (Narodne novine, broj 46/11, 6/13 i 63/14), članka 5. Odluke o organizaciji mrtvozorničke službe na području Krapinsko-zagorske županije (Službeni glasnik Krapinsko-zagorske županije, broj 10/21 i 6/24) i članka 17. stavka 1</w:t>
      </w:r>
      <w:r w:rsidRPr="00B07C5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07C5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07C53">
        <w:rPr>
          <w:rFonts w:ascii="Times New Roman" w:hAnsi="Times New Roman" w:cs="Times New Roman"/>
          <w:sz w:val="24"/>
          <w:szCs w:val="24"/>
        </w:rPr>
        <w:t xml:space="preserve">Statuta Krapinsko-zagorske županije (Službeni glasnik Krapinsko-zagorske županije, broj 13/01, 5/06, 14/09, 11/13, 13/18, 5/20, 10/21 i 15/21 – pročišćeni tekst), Županijska skupština Krapinsko-zagorske županije na </w:t>
      </w:r>
      <w:r w:rsidR="00CB61DC">
        <w:rPr>
          <w:rFonts w:ascii="Times New Roman" w:hAnsi="Times New Roman" w:cs="Times New Roman"/>
          <w:sz w:val="24"/>
          <w:szCs w:val="24"/>
        </w:rPr>
        <w:t xml:space="preserve"> 8.</w:t>
      </w:r>
      <w:r w:rsidRPr="00B07C53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CB61DC">
        <w:rPr>
          <w:rFonts w:ascii="Times New Roman" w:hAnsi="Times New Roman" w:cs="Times New Roman"/>
          <w:sz w:val="24"/>
          <w:szCs w:val="24"/>
        </w:rPr>
        <w:t>09.</w:t>
      </w:r>
      <w:r w:rsidRPr="00B07C53">
        <w:rPr>
          <w:rFonts w:ascii="Times New Roman" w:hAnsi="Times New Roman" w:cs="Times New Roman"/>
          <w:sz w:val="24"/>
          <w:szCs w:val="24"/>
        </w:rPr>
        <w:t>. rujna 2026. godine donijela je</w:t>
      </w:r>
    </w:p>
    <w:p w14:paraId="3B3D11A8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DB1B5F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t>R J E Š E N J E</w:t>
      </w:r>
    </w:p>
    <w:p w14:paraId="60B5CDF9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t>o razrješenju i imenovanju mrtvozornika za područje općine Desinić</w:t>
      </w:r>
    </w:p>
    <w:p w14:paraId="39ABA7B8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4E04A8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t>I.</w:t>
      </w:r>
    </w:p>
    <w:p w14:paraId="11154719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55480B" w14:textId="77777777" w:rsidR="00B07C53" w:rsidRPr="00B07C53" w:rsidRDefault="00B07C53" w:rsidP="00B07C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Od obavljanja dužnosti pregleda umrlih osoba izvan zdravstvene ustanove za područje općine Desinić razrješuje se:</w:t>
      </w:r>
    </w:p>
    <w:p w14:paraId="7AB9D683" w14:textId="77777777" w:rsidR="00B07C53" w:rsidRPr="00B07C53" w:rsidRDefault="00B07C53" w:rsidP="00B07C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6675DFE" w14:textId="2D10DFB5" w:rsidR="00B07C53" w:rsidRPr="00B07C53" w:rsidRDefault="00B07C53" w:rsidP="00B07C53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7C53">
        <w:rPr>
          <w:rFonts w:ascii="Times New Roman" w:hAnsi="Times New Roman" w:cs="Times New Roman"/>
          <w:b/>
          <w:bCs/>
          <w:sz w:val="24"/>
          <w:szCs w:val="24"/>
        </w:rPr>
        <w:t>Ivanka Kolarić, dr. med. iz Velike Gorice, Stara cesta 53H</w:t>
      </w:r>
      <w:r w:rsidR="00685629">
        <w:rPr>
          <w:rFonts w:ascii="Times New Roman" w:hAnsi="Times New Roman" w:cs="Times New Roman"/>
          <w:b/>
          <w:bCs/>
          <w:sz w:val="24"/>
          <w:szCs w:val="24"/>
        </w:rPr>
        <w:t>, Vukovina.</w:t>
      </w:r>
    </w:p>
    <w:p w14:paraId="068DC39A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9594C2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t>II.</w:t>
      </w:r>
    </w:p>
    <w:p w14:paraId="10789798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5C4FC6" w14:textId="77777777" w:rsidR="00B07C53" w:rsidRPr="00B07C53" w:rsidRDefault="00B07C53" w:rsidP="00B07C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sz w:val="24"/>
          <w:szCs w:val="24"/>
        </w:rPr>
        <w:t>Za obavljanje dužnosti pregleda umrlih osoba izvan zdravstvene ustanove za područje općine Desinić imenuju se:</w:t>
      </w:r>
    </w:p>
    <w:p w14:paraId="596D498D" w14:textId="77777777" w:rsidR="00B07C53" w:rsidRPr="00B07C53" w:rsidRDefault="00B07C53" w:rsidP="00B07C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AB9258" w14:textId="77777777" w:rsidR="00B07C53" w:rsidRPr="00B07C53" w:rsidRDefault="00B07C53" w:rsidP="00B07C53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07C53">
        <w:rPr>
          <w:rFonts w:ascii="Times New Roman" w:hAnsi="Times New Roman" w:cs="Times New Roman"/>
          <w:b/>
          <w:bCs/>
          <w:sz w:val="24"/>
          <w:szCs w:val="24"/>
        </w:rPr>
        <w:t>Neven Hrestak, med. techn. iz Pregrade, Pod Lenartom 5 i</w:t>
      </w:r>
    </w:p>
    <w:p w14:paraId="611A17ED" w14:textId="231DFBE4" w:rsidR="00B07C53" w:rsidRPr="00B07C53" w:rsidRDefault="00B07C53" w:rsidP="00B07C53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07C53">
        <w:rPr>
          <w:rFonts w:ascii="Times New Roman" w:hAnsi="Times New Roman" w:cs="Times New Roman"/>
          <w:b/>
          <w:bCs/>
          <w:sz w:val="24"/>
          <w:szCs w:val="24"/>
        </w:rPr>
        <w:t>Damira Grgurić, bacc. med. techn. iz Desinića, Gora Košnička 31.</w:t>
      </w:r>
    </w:p>
    <w:p w14:paraId="4114D6C2" w14:textId="77777777" w:rsidR="00B07C53" w:rsidRPr="00B07C53" w:rsidRDefault="00B07C53" w:rsidP="00B07C53">
      <w:pPr>
        <w:ind w:left="10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FAD63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t>III.</w:t>
      </w:r>
    </w:p>
    <w:p w14:paraId="582B91CB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8508FE" w14:textId="77777777" w:rsidR="00B07C53" w:rsidRPr="00B07C53" w:rsidRDefault="00B07C53" w:rsidP="00B07C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Imenovana iz točke II. podtočke 2. ovog Rješenja dužna je završiti propisanu edukaciju vezanu uz osposobljavanje za ispunjavanje potvrde o smrti i dodatnu edukaciju vezanu uz osposobljavanje zdravstvenih radnika koji nisu doktori medicine za obavljanje pregleda umrlih.</w:t>
      </w:r>
    </w:p>
    <w:p w14:paraId="7CB6AF7E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130714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t>IV.</w:t>
      </w:r>
    </w:p>
    <w:p w14:paraId="0A0355B9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C4A50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sz w:val="24"/>
          <w:szCs w:val="24"/>
        </w:rPr>
        <w:t>Imenovani iz točke II. ovog Rješenja u obavljanju mrtvozorničke djelatnosti dužni su se pridržavati važećeg Pravilnika o načinu pregleda umrlih te utvrđivanju vremena i uzroka smrti i Odluke o organizaciji mrtvozorničke službe na području Krapinsko-zagorske županije.</w:t>
      </w:r>
    </w:p>
    <w:p w14:paraId="7B782131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lastRenderedPageBreak/>
        <w:t>V.</w:t>
      </w:r>
    </w:p>
    <w:p w14:paraId="4A9E5EE5" w14:textId="77777777" w:rsidR="00B07C53" w:rsidRPr="00B07C53" w:rsidRDefault="00B07C53" w:rsidP="00B07C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AB480A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ab/>
        <w:t>Ovo Rješenje objavit će se u Službenom glasniku Krapinsko-zagorske županije.</w:t>
      </w:r>
    </w:p>
    <w:p w14:paraId="1DF78119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207147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ab/>
      </w:r>
      <w:r w:rsidRPr="00B07C53">
        <w:rPr>
          <w:rFonts w:ascii="Times New Roman" w:hAnsi="Times New Roman" w:cs="Times New Roman"/>
          <w:sz w:val="24"/>
          <w:szCs w:val="24"/>
        </w:rPr>
        <w:tab/>
      </w:r>
    </w:p>
    <w:p w14:paraId="66A6786C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66B9F4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F87CA3" w14:textId="77777777" w:rsidR="00B07C53" w:rsidRPr="00B07C53" w:rsidRDefault="00B07C53" w:rsidP="00B07C5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ab/>
      </w:r>
      <w:r w:rsidRPr="00B07C53">
        <w:rPr>
          <w:rFonts w:ascii="Times New Roman" w:hAnsi="Times New Roman" w:cs="Times New Roman"/>
          <w:sz w:val="24"/>
          <w:szCs w:val="24"/>
        </w:rPr>
        <w:tab/>
      </w:r>
      <w:r w:rsidRPr="00B07C53">
        <w:rPr>
          <w:rFonts w:ascii="Times New Roman" w:hAnsi="Times New Roman" w:cs="Times New Roman"/>
          <w:sz w:val="24"/>
          <w:szCs w:val="24"/>
        </w:rPr>
        <w:tab/>
      </w:r>
      <w:r w:rsidRPr="00B07C53">
        <w:rPr>
          <w:rFonts w:ascii="Times New Roman" w:hAnsi="Times New Roman" w:cs="Times New Roman"/>
          <w:sz w:val="24"/>
          <w:szCs w:val="24"/>
        </w:rPr>
        <w:tab/>
      </w:r>
      <w:r w:rsidRPr="00B07C53">
        <w:rPr>
          <w:rFonts w:ascii="Times New Roman" w:hAnsi="Times New Roman" w:cs="Times New Roman"/>
          <w:sz w:val="24"/>
          <w:szCs w:val="24"/>
        </w:rPr>
        <w:tab/>
      </w:r>
      <w:r w:rsidRPr="00B07C53">
        <w:rPr>
          <w:rFonts w:ascii="Times New Roman" w:hAnsi="Times New Roman" w:cs="Times New Roman"/>
          <w:sz w:val="24"/>
          <w:szCs w:val="24"/>
        </w:rPr>
        <w:tab/>
      </w:r>
      <w:r w:rsidRPr="00B07C53">
        <w:rPr>
          <w:rFonts w:ascii="Times New Roman" w:hAnsi="Times New Roman" w:cs="Times New Roman"/>
          <w:sz w:val="24"/>
          <w:szCs w:val="24"/>
        </w:rPr>
        <w:tab/>
      </w:r>
      <w:r w:rsidRPr="00B07C53">
        <w:rPr>
          <w:rFonts w:ascii="Times New Roman" w:hAnsi="Times New Roman" w:cs="Times New Roman"/>
          <w:sz w:val="24"/>
          <w:szCs w:val="24"/>
        </w:rPr>
        <w:tab/>
      </w:r>
      <w:r w:rsidRPr="00B07C53">
        <w:rPr>
          <w:rFonts w:ascii="Times New Roman" w:hAnsi="Times New Roman" w:cs="Times New Roman"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>PREDSJEDNIK</w:t>
      </w:r>
    </w:p>
    <w:p w14:paraId="2DD25F7E" w14:textId="77777777" w:rsidR="00B07C53" w:rsidRPr="00B07C53" w:rsidRDefault="00B07C53" w:rsidP="00B07C5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  <w:t xml:space="preserve">  ŽUPANIJSKE SKUPŠTINE</w:t>
      </w:r>
    </w:p>
    <w:p w14:paraId="7AA63C49" w14:textId="77777777" w:rsidR="00B07C53" w:rsidRPr="00B07C53" w:rsidRDefault="00B07C53" w:rsidP="00B07C5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Ivan Hanžek, oec.</w:t>
      </w:r>
    </w:p>
    <w:p w14:paraId="5663C2B7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</w:r>
      <w:r w:rsidRPr="00B07C53">
        <w:rPr>
          <w:rFonts w:ascii="Times New Roman" w:hAnsi="Times New Roman" w:cs="Times New Roman"/>
          <w:b/>
          <w:sz w:val="24"/>
          <w:szCs w:val="24"/>
        </w:rPr>
        <w:tab/>
        <w:t xml:space="preserve">                </w:t>
      </w:r>
    </w:p>
    <w:p w14:paraId="4C31CC9B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834641" w14:textId="77777777" w:rsidR="00B07C53" w:rsidRPr="00B07C53" w:rsidRDefault="00B07C53" w:rsidP="00B07C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DF6E75" w14:textId="77777777" w:rsidR="00B07C53" w:rsidRPr="00B07C53" w:rsidRDefault="00B07C53" w:rsidP="00CB61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9D4828" w14:textId="77777777" w:rsidR="00B07C53" w:rsidRPr="00B07C53" w:rsidRDefault="00B07C53" w:rsidP="00B07C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DOSTAVITI:</w:t>
      </w:r>
    </w:p>
    <w:p w14:paraId="5BE61593" w14:textId="77777777" w:rsidR="00B07C53" w:rsidRPr="00B07C53" w:rsidRDefault="00B07C53" w:rsidP="00B07C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D689BC" w14:textId="55E05069" w:rsidR="00B07C53" w:rsidRPr="00B07C53" w:rsidRDefault="00B07C53" w:rsidP="00B07C5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Ivanka Kolarić, dr. med., Velika Gorica, Stara cesta 53H,</w:t>
      </w:r>
      <w:r w:rsidR="00685629">
        <w:rPr>
          <w:rFonts w:ascii="Times New Roman" w:hAnsi="Times New Roman" w:cs="Times New Roman"/>
          <w:sz w:val="24"/>
          <w:szCs w:val="24"/>
        </w:rPr>
        <w:t xml:space="preserve"> Vukovina,</w:t>
      </w:r>
    </w:p>
    <w:p w14:paraId="556EC943" w14:textId="77777777" w:rsidR="00B07C53" w:rsidRPr="00B07C53" w:rsidRDefault="00B07C53" w:rsidP="00B07C5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Neven Hrestak, med. techn., Pregrada, Pod Lenartom 5,</w:t>
      </w:r>
    </w:p>
    <w:p w14:paraId="162BF29F" w14:textId="6E2A752C" w:rsidR="00B07C53" w:rsidRPr="00B07C53" w:rsidRDefault="00B07C53" w:rsidP="00B07C53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Damira Grgurić, bacc. med. techn., Desinić, Gora Košnička 31,</w:t>
      </w:r>
    </w:p>
    <w:p w14:paraId="2F078B17" w14:textId="77777777" w:rsidR="00B07C53" w:rsidRPr="00B07C53" w:rsidRDefault="00B07C53" w:rsidP="00B07C5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 xml:space="preserve">Općina Desinić, Desinić, Trg svetog Jurja 7, </w:t>
      </w:r>
      <w:r w:rsidRPr="00B07C53">
        <w:rPr>
          <w:rFonts w:ascii="Times New Roman" w:hAnsi="Times New Roman" w:cs="Times New Roman"/>
          <w:sz w:val="24"/>
          <w:szCs w:val="24"/>
        </w:rPr>
        <w:tab/>
      </w:r>
    </w:p>
    <w:p w14:paraId="4F6FB637" w14:textId="77777777" w:rsidR="00B07C53" w:rsidRPr="00B07C53" w:rsidRDefault="00B07C53" w:rsidP="00B07C5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Zavod za javno zdravstvo KZŽ, Zlatar, I. G. Kovačića 1,</w:t>
      </w:r>
    </w:p>
    <w:p w14:paraId="0BAE330D" w14:textId="77777777" w:rsidR="00B07C53" w:rsidRPr="00B07C53" w:rsidRDefault="00B07C53" w:rsidP="00B07C5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Upravni odjel za opću upravu, imovinsko-pravne i zajedničke poslove,</w:t>
      </w:r>
    </w:p>
    <w:p w14:paraId="34E92FBF" w14:textId="77777777" w:rsidR="00B07C53" w:rsidRPr="00B07C53" w:rsidRDefault="00B07C53" w:rsidP="00B07C5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Upravni odjel za zdravstvo, socijalnu politiku, branitelje,</w:t>
      </w:r>
    </w:p>
    <w:p w14:paraId="70D98ACD" w14:textId="77777777" w:rsidR="00B07C53" w:rsidRPr="00B07C53" w:rsidRDefault="00B07C53" w:rsidP="00B07C5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 xml:space="preserve"> civilno društvo i mlade,</w:t>
      </w:r>
    </w:p>
    <w:p w14:paraId="64AEC133" w14:textId="77777777" w:rsidR="00B07C53" w:rsidRPr="00B07C53" w:rsidRDefault="00B07C53" w:rsidP="00B07C5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Službeni glasnik Krapinsko-zagorske županije, za objavu,</w:t>
      </w:r>
    </w:p>
    <w:p w14:paraId="1F369C91" w14:textId="77777777" w:rsidR="00B07C53" w:rsidRPr="00B07C53" w:rsidRDefault="00B07C53" w:rsidP="00B07C5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Za prilog zapisniku,</w:t>
      </w:r>
    </w:p>
    <w:p w14:paraId="0D2134C1" w14:textId="77777777" w:rsidR="00B07C53" w:rsidRPr="00B07C53" w:rsidRDefault="00B07C53" w:rsidP="00B07C5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Za Zbirku isprava,</w:t>
      </w:r>
    </w:p>
    <w:p w14:paraId="4DF18DEE" w14:textId="77777777" w:rsidR="00B07C53" w:rsidRPr="00B07C53" w:rsidRDefault="00B07C53" w:rsidP="00B07C5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7C53">
        <w:rPr>
          <w:rFonts w:ascii="Times New Roman" w:hAnsi="Times New Roman" w:cs="Times New Roman"/>
          <w:sz w:val="24"/>
          <w:szCs w:val="24"/>
        </w:rPr>
        <w:t>Pismohrana.</w:t>
      </w:r>
    </w:p>
    <w:p w14:paraId="6A6E9730" w14:textId="77777777" w:rsidR="000E78FB" w:rsidRPr="00B06427" w:rsidRDefault="000E78FB" w:rsidP="000E78FB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</w:p>
    <w:p w14:paraId="53408CE5" w14:textId="20950BCC" w:rsidR="008A562A" w:rsidRPr="00B06427" w:rsidRDefault="000E78FB" w:rsidP="00B07C53">
      <w:pPr>
        <w:tabs>
          <w:tab w:val="center" w:pos="1843"/>
        </w:tabs>
        <w:rPr>
          <w:rFonts w:ascii="Times New Roman" w:hAnsi="Times New Roman" w:cs="Times New Roman"/>
          <w:b/>
          <w:sz w:val="24"/>
          <w:szCs w:val="24"/>
        </w:rPr>
      </w:pPr>
      <w:r w:rsidRPr="00B06427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    </w:t>
      </w:r>
    </w:p>
    <w:sectPr w:rsidR="008A562A" w:rsidRPr="00B06427" w:rsidSect="00DE337C">
      <w:headerReference w:type="default" r:id="rId9"/>
      <w:footerReference w:type="default" r:id="rId10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EEB17" w14:textId="77777777" w:rsidR="00083E99" w:rsidRDefault="00083E99" w:rsidP="00B06427">
      <w:r>
        <w:separator/>
      </w:r>
    </w:p>
  </w:endnote>
  <w:endnote w:type="continuationSeparator" w:id="0">
    <w:p w14:paraId="1738F47A" w14:textId="77777777" w:rsidR="00083E99" w:rsidRDefault="00083E99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9E355" w14:textId="77777777" w:rsidR="00083E99" w:rsidRDefault="00083E99" w:rsidP="00B06427">
      <w:r>
        <w:separator/>
      </w:r>
    </w:p>
  </w:footnote>
  <w:footnote w:type="continuationSeparator" w:id="0">
    <w:p w14:paraId="0D241530" w14:textId="77777777" w:rsidR="00083E99" w:rsidRDefault="00083E99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629ED"/>
    <w:multiLevelType w:val="hybridMultilevel"/>
    <w:tmpl w:val="059E021A"/>
    <w:lvl w:ilvl="0" w:tplc="F90621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1B4C7F"/>
    <w:multiLevelType w:val="hybridMultilevel"/>
    <w:tmpl w:val="E210075E"/>
    <w:lvl w:ilvl="0" w:tplc="5F1EA0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34769395">
    <w:abstractNumId w:val="0"/>
  </w:num>
  <w:num w:numId="2" w16cid:durableId="1588690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83E99"/>
    <w:rsid w:val="000B4403"/>
    <w:rsid w:val="000E78FB"/>
    <w:rsid w:val="0015659A"/>
    <w:rsid w:val="00380337"/>
    <w:rsid w:val="003D4AC4"/>
    <w:rsid w:val="00417158"/>
    <w:rsid w:val="004853FD"/>
    <w:rsid w:val="004F13D0"/>
    <w:rsid w:val="004F34B4"/>
    <w:rsid w:val="00547CC9"/>
    <w:rsid w:val="0065582C"/>
    <w:rsid w:val="00685629"/>
    <w:rsid w:val="00693AB1"/>
    <w:rsid w:val="006B0923"/>
    <w:rsid w:val="00792FE8"/>
    <w:rsid w:val="008A562A"/>
    <w:rsid w:val="008C5FE5"/>
    <w:rsid w:val="00A836D0"/>
    <w:rsid w:val="00AC35DA"/>
    <w:rsid w:val="00B06427"/>
    <w:rsid w:val="00B07C53"/>
    <w:rsid w:val="00B92D0F"/>
    <w:rsid w:val="00C412E3"/>
    <w:rsid w:val="00C87707"/>
    <w:rsid w:val="00C9578C"/>
    <w:rsid w:val="00CB61DC"/>
    <w:rsid w:val="00D707B3"/>
    <w:rsid w:val="00D925C7"/>
    <w:rsid w:val="00DE337C"/>
    <w:rsid w:val="00EA2FEA"/>
    <w:rsid w:val="00F105E0"/>
    <w:rsid w:val="00F706F7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styleId="Referencakomentara">
    <w:name w:val="annotation reference"/>
    <w:basedOn w:val="Zadanifontodlomka"/>
    <w:uiPriority w:val="99"/>
    <w:semiHidden/>
    <w:unhideWhenUsed/>
    <w:rsid w:val="004171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71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7158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71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7158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Svjetlana Goričan</cp:lastModifiedBy>
  <cp:revision>8</cp:revision>
  <cp:lastPrinted>2014-11-26T14:09:00Z</cp:lastPrinted>
  <dcterms:created xsi:type="dcterms:W3CDTF">2024-03-21T10:51:00Z</dcterms:created>
  <dcterms:modified xsi:type="dcterms:W3CDTF">2026-09-08T06:30:00Z</dcterms:modified>
</cp:coreProperties>
</file>